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564" w:rsidRPr="00D025B6" w:rsidRDefault="00604564" w:rsidP="00604564">
      <w:pPr>
        <w:rPr>
          <w:rFonts w:ascii="Times New Roman" w:hAnsi="Times New Roman" w:cs="Times New Roman"/>
          <w:sz w:val="24"/>
          <w:szCs w:val="24"/>
        </w:rPr>
      </w:pPr>
      <w:r w:rsidRPr="00D025B6">
        <w:rPr>
          <w:rFonts w:ascii="Times New Roman" w:hAnsi="Times New Roman" w:cs="Times New Roman"/>
          <w:sz w:val="24"/>
          <w:szCs w:val="24"/>
        </w:rPr>
        <w:t>Data e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025B6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025B6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>29.</w:t>
      </w:r>
      <w:r w:rsidRPr="00D025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25B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04564" w:rsidRPr="00D025B6" w:rsidRDefault="00604564" w:rsidP="00604564">
      <w:pPr>
        <w:rPr>
          <w:rFonts w:ascii="Times New Roman" w:hAnsi="Times New Roman" w:cs="Times New Roman"/>
          <w:sz w:val="24"/>
          <w:szCs w:val="24"/>
        </w:rPr>
      </w:pPr>
      <w:r w:rsidRPr="00D025B6">
        <w:rPr>
          <w:rFonts w:ascii="Times New Roman" w:hAnsi="Times New Roman" w:cs="Times New Roman"/>
          <w:sz w:val="24"/>
          <w:szCs w:val="24"/>
        </w:rPr>
        <w:t>Data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025B6">
        <w:rPr>
          <w:rFonts w:ascii="Times New Roman" w:hAnsi="Times New Roman" w:cs="Times New Roman"/>
          <w:sz w:val="24"/>
          <w:szCs w:val="24"/>
        </w:rPr>
        <w:t xml:space="preserve">rgjigjes: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025B6">
        <w:rPr>
          <w:rFonts w:ascii="Times New Roman" w:hAnsi="Times New Roman" w:cs="Times New Roman"/>
          <w:sz w:val="24"/>
          <w:szCs w:val="24"/>
        </w:rPr>
        <w:t>.01.2023</w:t>
      </w:r>
    </w:p>
    <w:p w:rsidR="00604564" w:rsidRPr="00D025B6" w:rsidRDefault="00604564" w:rsidP="00604564">
      <w:pPr>
        <w:rPr>
          <w:rFonts w:ascii="Times New Roman" w:hAnsi="Times New Roman" w:cs="Times New Roman"/>
          <w:sz w:val="24"/>
          <w:szCs w:val="24"/>
        </w:rPr>
      </w:pPr>
    </w:p>
    <w:p w:rsidR="00604564" w:rsidRDefault="00604564" w:rsidP="00604564">
      <w:pPr>
        <w:rPr>
          <w:rFonts w:ascii="Times New Roman" w:hAnsi="Times New Roman" w:cs="Times New Roman"/>
          <w:sz w:val="24"/>
          <w:szCs w:val="24"/>
        </w:rPr>
      </w:pPr>
      <w:r w:rsidRPr="00096DBE">
        <w:rPr>
          <w:rFonts w:ascii="Times New Roman" w:hAnsi="Times New Roman" w:cs="Times New Roman"/>
          <w:b/>
          <w:bCs/>
          <w:sz w:val="24"/>
          <w:szCs w:val="24"/>
        </w:rPr>
        <w:t>Objekti:</w:t>
      </w:r>
      <w:r w:rsidRPr="00D025B6">
        <w:rPr>
          <w:rFonts w:ascii="Times New Roman" w:hAnsi="Times New Roman" w:cs="Times New Roman"/>
          <w:sz w:val="24"/>
          <w:szCs w:val="24"/>
        </w:rPr>
        <w:t xml:space="preserve"> Informacion mbi </w:t>
      </w:r>
      <w:r>
        <w:rPr>
          <w:rFonts w:ascii="Times New Roman" w:hAnsi="Times New Roman" w:cs="Times New Roman"/>
          <w:sz w:val="24"/>
          <w:szCs w:val="24"/>
        </w:rPr>
        <w:t>kriteret e emërimit të pedagogut të brendshëm në Shkollën e Magjistraturës</w:t>
      </w:r>
      <w:r w:rsidRPr="00D025B6">
        <w:rPr>
          <w:rFonts w:ascii="Times New Roman" w:hAnsi="Times New Roman" w:cs="Times New Roman"/>
          <w:sz w:val="24"/>
          <w:szCs w:val="24"/>
        </w:rPr>
        <w:t>.</w:t>
      </w:r>
    </w:p>
    <w:p w:rsidR="00604564" w:rsidRPr="00096DBE" w:rsidRDefault="00604564" w:rsidP="00604564">
      <w:pPr>
        <w:pStyle w:val="NormalWeb"/>
        <w:shd w:val="clear" w:color="auto" w:fill="FFFFFF"/>
        <w:spacing w:before="0" w:beforeAutospacing="0"/>
        <w:jc w:val="both"/>
        <w:rPr>
          <w:i/>
          <w:iCs/>
          <w:color w:val="2C363A"/>
        </w:rPr>
      </w:pPr>
      <w:r w:rsidRPr="00096DBE">
        <w:rPr>
          <w:b/>
          <w:bCs/>
          <w:color w:val="2C363A"/>
        </w:rPr>
        <w:t>P</w:t>
      </w:r>
      <w:r>
        <w:rPr>
          <w:b/>
          <w:bCs/>
          <w:color w:val="2C363A"/>
        </w:rPr>
        <w:t>ë</w:t>
      </w:r>
      <w:r w:rsidRPr="00096DBE">
        <w:rPr>
          <w:b/>
          <w:bCs/>
          <w:color w:val="2C363A"/>
        </w:rPr>
        <w:t>rgjigje:</w:t>
      </w:r>
      <w:r>
        <w:rPr>
          <w:b/>
          <w:bCs/>
          <w:color w:val="2C363A"/>
        </w:rPr>
        <w:t xml:space="preserve"> </w:t>
      </w:r>
      <w:r w:rsidRPr="00096DBE">
        <w:rPr>
          <w:i/>
          <w:iCs/>
          <w:color w:val="2C363A"/>
        </w:rPr>
        <w:t xml:space="preserve">I nderuar z. </w:t>
      </w:r>
      <w:r>
        <w:rPr>
          <w:i/>
          <w:iCs/>
          <w:color w:val="2C363A"/>
        </w:rPr>
        <w:t>*****</w:t>
      </w:r>
      <w:r w:rsidRPr="00096DBE">
        <w:rPr>
          <w:i/>
          <w:iCs/>
          <w:color w:val="2C363A"/>
        </w:rPr>
        <w:t>,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Në përgjigje të kërkesës për informacion, përcjellë pranë nesh në rrugë elektronike më datë 29.12.2022, mbi informacionin e kërkuar mbi tre çështje të vlerësuara të rëndësishme nga ana juaj, ju vendosim në dijeni si vijon:</w:t>
      </w:r>
    </w:p>
    <w:p w:rsidR="00604564" w:rsidRPr="00096DBE" w:rsidRDefault="00604564" w:rsidP="00604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Procedura konkurrimit dhe rekrutimit të stafit pedagogjik në Sh.M është si vijon: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A. Një prokuror ose gjyqtar mund të emërohet pedagog i brendshëm në Shkollën e Magjistraturës, pas një procedure konkurrimi transparente, të mbështetur në meritë, që normohet nga nenet 264 dhe 265 të ligjit nr. 115/2016 “Për organet e qeverisjes së sistemit të drejtësisë”. Procedura përfshin dy mundësi :</w:t>
      </w:r>
    </w:p>
    <w:p w:rsidR="00604564" w:rsidRPr="00096DBE" w:rsidRDefault="00604564" w:rsidP="00604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b/>
          <w:bCs/>
          <w:i/>
          <w:iCs/>
          <w:color w:val="2C363A"/>
          <w:sz w:val="24"/>
          <w:szCs w:val="24"/>
          <w:lang w:eastAsia="sq-AL"/>
        </w:rPr>
        <w:t>i. </w:t>
      </w: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të mbajë statusin e prokurorit/gjyqtarit: në këtë rast ai komandohet si pedagog i Shkollës me afat, për një periudhë deri në 5-vjet. Pas përfundimit të kësaj periudhe, ai rikthehet në detyrën e prokurorit ose gjyqtarit. Periudha e shërbimit në shkollë, i njihet si periudhë vjetërsie shërbimi si prokuror/gjyqtar;</w:t>
      </w:r>
    </w:p>
    <w:p w:rsidR="00604564" w:rsidRPr="00096DBE" w:rsidRDefault="00604564" w:rsidP="00604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b/>
          <w:bCs/>
          <w:i/>
          <w:iCs/>
          <w:color w:val="2C363A"/>
          <w:sz w:val="24"/>
          <w:szCs w:val="24"/>
          <w:lang w:eastAsia="sq-AL"/>
        </w:rPr>
        <w:t>ii. </w:t>
      </w: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të mos e mbajë statusin e prokurorit/gjyqtarit; në këtë rast, nëse shpallet fitues, prokurori/gjyqtari emërohet pedagog i brendshëm pa afat.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Prokurorët ose gjyqtarët në detyrë, mund të aktivizohen edhe si pedagogë të jashtëm në Shkollën e Magjistraturës.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Organi i emërtesës së pedagogëve të Shkollës, të brendshëm ose të jashtëm, është Këshilli Drejtues i Shkollës së Magjistraturës.</w:t>
      </w:r>
    </w:p>
    <w:p w:rsidR="00604564" w:rsidRPr="00096DBE" w:rsidRDefault="00604564" w:rsidP="00604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Kushtetuta dhe ligjet nuk kanë parashikuar pengesa që një prokuror ose gjyqtar i nënshtruar procesit të vetting-ut të emërohet pedagog i brendshëm i Shkollës, apo të jetë ekspert apo lektor në Shkollë, edhe ngaqë, sipas nenit 285, pika 2, të ligjit Nr. 115/2016 “Për organet e qeverisjes së sistemit të drejtësisë”, Drejtori dhe pedagogët e brendshëm të Shkollës së Magjistraturës qëndrojnë në detyrë, përveç rasteve kur nuk kalojnë me sukses procesin e rivlerësimit ose largohen nga detyra bazuar në shkaqe te tjera të ligjshme. Pra ato janë subjekt të rivlerësimit.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Në këtë procedurë ligjore janë emëruar dy pedagogë të Shkollës së Magjistraturës, përkatësisht në vitet 2018 dhe 2021.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Në rastin kur prokurori/gjyqtari konkurron për t’u emëruar si pedagog i brendshëm, pa afat kohor shërbimi sipas pikës (ii), dorëheqja nga detyra që kryen është kusht i detyrueshëm. Përndryshe, në rast se ruan statusin e prokurorit/gjyqtarit, ai vetëm mund të komandohet në detyrën e pedagogut, por me afat 5-vjeçar (shih pikën (i).</w:t>
      </w:r>
    </w:p>
    <w:p w:rsidR="00604564" w:rsidRPr="00096DBE" w:rsidRDefault="00604564" w:rsidP="00604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lastRenderedPageBreak/>
        <w:t>Shkolla e Magjistraturës ka zbatuar me saktësi dispozitat ligjore të cituara më lartë, rregulloren e saj, dhe do të jetë përherë respektuese e kuadrit ligjor e Kushtetues të vendit.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            Duke Ju falënderuar për mirëkuptimin,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-- </w:t>
      </w: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br/>
        <w:t>Erik VEIZI</w:t>
      </w:r>
    </w:p>
    <w:p w:rsidR="00604564" w:rsidRPr="00096DBE" w:rsidRDefault="00604564" w:rsidP="006045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Koordinator për të Drejtën e Informimit.</w:t>
      </w:r>
    </w:p>
    <w:p w:rsidR="004D237F" w:rsidRDefault="004D237F"/>
    <w:sectPr w:rsidR="004D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DA6"/>
    <w:multiLevelType w:val="multilevel"/>
    <w:tmpl w:val="AF526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6F3"/>
    <w:multiLevelType w:val="multilevel"/>
    <w:tmpl w:val="3BFE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609AE"/>
    <w:multiLevelType w:val="multilevel"/>
    <w:tmpl w:val="F9CE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D3B"/>
    <w:multiLevelType w:val="multilevel"/>
    <w:tmpl w:val="3E48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395887">
    <w:abstractNumId w:val="1"/>
  </w:num>
  <w:num w:numId="2" w16cid:durableId="2007787148">
    <w:abstractNumId w:val="3"/>
  </w:num>
  <w:num w:numId="3" w16cid:durableId="1037897869">
    <w:abstractNumId w:val="2"/>
  </w:num>
  <w:num w:numId="4" w16cid:durableId="114238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64"/>
    <w:rsid w:val="004D237F"/>
    <w:rsid w:val="0060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A44A27"/>
  <w15:chartTrackingRefBased/>
  <w15:docId w15:val="{D52283A0-3D29-E74E-8AFD-1A0A162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64"/>
    <w:pPr>
      <w:spacing w:after="160" w:line="259" w:lineRule="auto"/>
    </w:pPr>
    <w:rPr>
      <w:kern w:val="0"/>
      <w:sz w:val="22"/>
      <w:szCs w:val="22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2023-11-24T18:38:00Z</dcterms:created>
  <dcterms:modified xsi:type="dcterms:W3CDTF">2023-11-24T18:38:00Z</dcterms:modified>
</cp:coreProperties>
</file>