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2D4D3" w14:textId="0B1E1A88" w:rsidR="00704260" w:rsidRPr="00383266" w:rsidRDefault="00704260" w:rsidP="00704260">
      <w:pPr>
        <w:spacing w:line="276" w:lineRule="auto"/>
        <w:rPr>
          <w:sz w:val="22"/>
          <w:szCs w:val="22"/>
        </w:rPr>
      </w:pPr>
      <w:r w:rsidRPr="00383266">
        <w:rPr>
          <w:noProof/>
          <w:lang w:val="en-US"/>
        </w:rPr>
        <w:drawing>
          <wp:anchor distT="0" distB="0" distL="114300" distR="114300" simplePos="0" relativeHeight="251659264" behindDoc="0" locked="0" layoutInCell="1" allowOverlap="1" wp14:anchorId="37D04A1B" wp14:editId="1FBD362D">
            <wp:simplePos x="0" y="0"/>
            <wp:positionH relativeFrom="column">
              <wp:posOffset>1301750</wp:posOffset>
            </wp:positionH>
            <wp:positionV relativeFrom="paragraph">
              <wp:posOffset>-201295</wp:posOffset>
            </wp:positionV>
            <wp:extent cx="6524625" cy="838835"/>
            <wp:effectExtent l="0" t="0" r="9525" b="0"/>
            <wp:wrapSquare wrapText="bothSides"/>
            <wp:docPr id="1" name="Picture 1" descr="Image result for stema republika e shqiper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ma republika e shqiperi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24625" cy="838835"/>
                    </a:xfrm>
                    <a:prstGeom prst="rect">
                      <a:avLst/>
                    </a:prstGeom>
                    <a:noFill/>
                    <a:ln>
                      <a:noFill/>
                    </a:ln>
                  </pic:spPr>
                </pic:pic>
              </a:graphicData>
            </a:graphic>
          </wp:anchor>
        </w:drawing>
      </w:r>
    </w:p>
    <w:p w14:paraId="095B645E" w14:textId="77777777" w:rsidR="00704260" w:rsidRPr="00383266" w:rsidRDefault="00704260" w:rsidP="00704260">
      <w:pPr>
        <w:spacing w:line="276" w:lineRule="auto"/>
        <w:rPr>
          <w:sz w:val="22"/>
          <w:szCs w:val="22"/>
        </w:rPr>
      </w:pPr>
    </w:p>
    <w:p w14:paraId="0AD9B23C" w14:textId="77777777" w:rsidR="00DD45F0" w:rsidRDefault="00DD45F0" w:rsidP="00DD45F0">
      <w:pPr>
        <w:spacing w:line="276" w:lineRule="auto"/>
        <w:rPr>
          <w:b/>
          <w:sz w:val="22"/>
          <w:szCs w:val="22"/>
        </w:rPr>
      </w:pPr>
    </w:p>
    <w:p w14:paraId="36D74F9E" w14:textId="77777777" w:rsidR="00DD45F0" w:rsidRDefault="00DD45F0" w:rsidP="00DD45F0">
      <w:pPr>
        <w:spacing w:line="276" w:lineRule="auto"/>
        <w:rPr>
          <w:b/>
          <w:sz w:val="22"/>
          <w:szCs w:val="22"/>
        </w:rPr>
      </w:pPr>
    </w:p>
    <w:p w14:paraId="6B487084" w14:textId="77777777" w:rsidR="00937C50" w:rsidRDefault="00937C50" w:rsidP="00937C50">
      <w:pPr>
        <w:spacing w:line="276" w:lineRule="auto"/>
        <w:jc w:val="center"/>
        <w:rPr>
          <w:b/>
          <w:sz w:val="22"/>
          <w:szCs w:val="22"/>
        </w:rPr>
      </w:pPr>
    </w:p>
    <w:p w14:paraId="417E95C8" w14:textId="3C3D3AC3" w:rsidR="00704260" w:rsidRDefault="00704260" w:rsidP="00937C50">
      <w:pPr>
        <w:spacing w:line="276" w:lineRule="auto"/>
        <w:jc w:val="center"/>
        <w:rPr>
          <w:b/>
          <w:sz w:val="22"/>
          <w:szCs w:val="22"/>
        </w:rPr>
      </w:pPr>
      <w:r w:rsidRPr="00383266">
        <w:rPr>
          <w:b/>
          <w:sz w:val="22"/>
          <w:szCs w:val="22"/>
        </w:rPr>
        <w:t>SHKOLL</w:t>
      </w:r>
      <w:r w:rsidR="00937C50">
        <w:rPr>
          <w:b/>
          <w:sz w:val="22"/>
          <w:szCs w:val="22"/>
        </w:rPr>
        <w:t>A</w:t>
      </w:r>
      <w:r w:rsidR="00CC477B">
        <w:rPr>
          <w:b/>
          <w:sz w:val="22"/>
          <w:szCs w:val="22"/>
        </w:rPr>
        <w:t xml:space="preserve"> E </w:t>
      </w:r>
      <w:r w:rsidRPr="00383266">
        <w:rPr>
          <w:b/>
          <w:sz w:val="22"/>
          <w:szCs w:val="22"/>
        </w:rPr>
        <w:t>MAGJISTRATURËS</w:t>
      </w:r>
    </w:p>
    <w:p w14:paraId="3044DED1" w14:textId="77777777" w:rsidR="00704260" w:rsidRPr="00383266" w:rsidRDefault="00704260" w:rsidP="00DD45F0">
      <w:pPr>
        <w:spacing w:line="276" w:lineRule="auto"/>
        <w:jc w:val="center"/>
        <w:rPr>
          <w:b/>
          <w:sz w:val="22"/>
          <w:szCs w:val="22"/>
        </w:rPr>
      </w:pPr>
      <w:r w:rsidRPr="00383266">
        <w:rPr>
          <w:b/>
          <w:sz w:val="22"/>
          <w:szCs w:val="22"/>
        </w:rPr>
        <w:t>KËSHILLI DREJTUES</w:t>
      </w:r>
    </w:p>
    <w:p w14:paraId="5D24C480" w14:textId="7A473C3C" w:rsidR="00704260" w:rsidRPr="00383266" w:rsidRDefault="00704260" w:rsidP="00704260">
      <w:pPr>
        <w:spacing w:line="276" w:lineRule="auto"/>
        <w:rPr>
          <w:b/>
          <w:sz w:val="22"/>
          <w:szCs w:val="22"/>
        </w:rPr>
      </w:pPr>
      <w:r w:rsidRPr="00383266">
        <w:rPr>
          <w:b/>
          <w:sz w:val="22"/>
          <w:szCs w:val="22"/>
        </w:rPr>
        <w:t xml:space="preserve">                     Nr.______ prot.</w:t>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r>
      <w:r w:rsidRPr="00383266">
        <w:rPr>
          <w:b/>
          <w:sz w:val="22"/>
          <w:szCs w:val="22"/>
        </w:rPr>
        <w:tab/>
        <w:t xml:space="preserve">   </w:t>
      </w:r>
      <w:r w:rsidR="00B33DF5">
        <w:rPr>
          <w:b/>
          <w:sz w:val="22"/>
          <w:szCs w:val="22"/>
        </w:rPr>
        <w:t>Tiranë, më _____________ 202</w:t>
      </w:r>
      <w:r w:rsidR="005041CC">
        <w:rPr>
          <w:b/>
          <w:sz w:val="22"/>
          <w:szCs w:val="22"/>
        </w:rPr>
        <w:t>4</w:t>
      </w:r>
    </w:p>
    <w:p w14:paraId="669354C3" w14:textId="77777777" w:rsidR="00704260" w:rsidRPr="00383266" w:rsidRDefault="00704260" w:rsidP="00704260">
      <w:pPr>
        <w:spacing w:line="276" w:lineRule="auto"/>
        <w:jc w:val="center"/>
        <w:rPr>
          <w:b/>
          <w:sz w:val="22"/>
          <w:szCs w:val="22"/>
        </w:rPr>
      </w:pPr>
    </w:p>
    <w:p w14:paraId="3D27BD1E" w14:textId="77777777" w:rsidR="00704260" w:rsidRPr="00383266" w:rsidRDefault="00704260" w:rsidP="00704260">
      <w:pPr>
        <w:spacing w:line="276" w:lineRule="auto"/>
        <w:rPr>
          <w:b/>
          <w:sz w:val="22"/>
          <w:szCs w:val="22"/>
        </w:rPr>
      </w:pPr>
      <w:r w:rsidRPr="00383266">
        <w:rPr>
          <w:b/>
          <w:sz w:val="22"/>
          <w:szCs w:val="22"/>
        </w:rPr>
        <w:t xml:space="preserve">                 M I R A T O  H E T</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14:paraId="388F008A" w14:textId="77777777" w:rsidR="00704260" w:rsidRPr="00383266" w:rsidRDefault="00704260" w:rsidP="00704260">
      <w:pPr>
        <w:spacing w:line="276" w:lineRule="auto"/>
        <w:rPr>
          <w:b/>
          <w:sz w:val="22"/>
          <w:szCs w:val="22"/>
        </w:rPr>
      </w:pPr>
    </w:p>
    <w:p w14:paraId="61148366" w14:textId="77777777" w:rsidR="00704260" w:rsidRPr="00383266" w:rsidRDefault="00704260" w:rsidP="00704260">
      <w:pPr>
        <w:spacing w:line="276" w:lineRule="auto"/>
        <w:rPr>
          <w:b/>
          <w:sz w:val="22"/>
          <w:szCs w:val="22"/>
        </w:rPr>
      </w:pPr>
      <w:r w:rsidRPr="00383266">
        <w:rPr>
          <w:b/>
          <w:sz w:val="22"/>
          <w:szCs w:val="22"/>
        </w:rPr>
        <w:t xml:space="preserve">                   _______________</w:t>
      </w:r>
    </w:p>
    <w:p w14:paraId="6B01D504" w14:textId="3052EC96" w:rsidR="00704260" w:rsidRPr="00383266" w:rsidRDefault="00704260" w:rsidP="00704260">
      <w:pPr>
        <w:spacing w:line="276" w:lineRule="auto"/>
        <w:rPr>
          <w:b/>
          <w:sz w:val="22"/>
          <w:szCs w:val="22"/>
        </w:rPr>
      </w:pPr>
      <w:r w:rsidRPr="00383266">
        <w:rPr>
          <w:b/>
          <w:sz w:val="22"/>
          <w:szCs w:val="22"/>
        </w:rPr>
        <w:tab/>
        <w:t xml:space="preserve">       </w:t>
      </w:r>
      <w:r w:rsidR="005041CC">
        <w:rPr>
          <w:b/>
          <w:sz w:val="22"/>
          <w:szCs w:val="22"/>
        </w:rPr>
        <w:t>SOKOL SADUSHI</w:t>
      </w:r>
    </w:p>
    <w:p w14:paraId="4055E90C" w14:textId="08ECCD11" w:rsidR="00704260" w:rsidRPr="00383266" w:rsidRDefault="00704260" w:rsidP="00704260">
      <w:pPr>
        <w:spacing w:line="276" w:lineRule="auto"/>
        <w:rPr>
          <w:b/>
          <w:sz w:val="22"/>
          <w:szCs w:val="22"/>
          <w:u w:val="double"/>
        </w:rPr>
      </w:pPr>
      <w:r w:rsidRPr="00383266">
        <w:rPr>
          <w:b/>
          <w:sz w:val="22"/>
          <w:szCs w:val="22"/>
        </w:rPr>
        <w:t>KRYETAR I KËSHILLIT DREJTUES</w:t>
      </w:r>
    </w:p>
    <w:p w14:paraId="3ADA4F18" w14:textId="77777777" w:rsidR="00704260" w:rsidRPr="00383266" w:rsidRDefault="00704260" w:rsidP="00704260">
      <w:pPr>
        <w:spacing w:line="276" w:lineRule="auto"/>
        <w:jc w:val="center"/>
        <w:rPr>
          <w:b/>
          <w:sz w:val="22"/>
          <w:szCs w:val="22"/>
        </w:rPr>
      </w:pPr>
      <w:r w:rsidRPr="00383266">
        <w:rPr>
          <w:b/>
          <w:sz w:val="22"/>
          <w:szCs w:val="22"/>
        </w:rPr>
        <w:t>PASQYRA E KURSEVE</w:t>
      </w:r>
    </w:p>
    <w:p w14:paraId="64192E79" w14:textId="194523CB" w:rsidR="00704260" w:rsidRPr="00383266" w:rsidRDefault="00704260" w:rsidP="00704260">
      <w:pPr>
        <w:spacing w:line="276" w:lineRule="auto"/>
        <w:jc w:val="center"/>
        <w:rPr>
          <w:sz w:val="22"/>
          <w:szCs w:val="22"/>
        </w:rPr>
      </w:pPr>
      <w:r w:rsidRPr="00383266">
        <w:rPr>
          <w:b/>
          <w:sz w:val="22"/>
          <w:szCs w:val="22"/>
        </w:rPr>
        <w:t xml:space="preserve">  PËR VITIN AKADEMIK </w:t>
      </w:r>
      <w:r w:rsidR="00B33DF5">
        <w:rPr>
          <w:b/>
          <w:sz w:val="22"/>
          <w:szCs w:val="22"/>
        </w:rPr>
        <w:t>202</w:t>
      </w:r>
      <w:r w:rsidR="001F5D2C">
        <w:rPr>
          <w:b/>
          <w:sz w:val="22"/>
          <w:szCs w:val="22"/>
        </w:rPr>
        <w:t>3</w:t>
      </w:r>
      <w:r w:rsidR="00B33DF5">
        <w:rPr>
          <w:b/>
          <w:sz w:val="22"/>
          <w:szCs w:val="22"/>
        </w:rPr>
        <w:t xml:space="preserve"> – 202</w:t>
      </w:r>
      <w:r w:rsidR="001F5D2C">
        <w:rPr>
          <w:b/>
          <w:sz w:val="22"/>
          <w:szCs w:val="22"/>
        </w:rPr>
        <w:t>4</w:t>
      </w:r>
    </w:p>
    <w:p w14:paraId="3518C13B" w14:textId="77777777" w:rsidR="00704260" w:rsidRPr="00383266" w:rsidRDefault="00704260" w:rsidP="00704260">
      <w:pPr>
        <w:spacing w:line="276" w:lineRule="auto"/>
        <w:jc w:val="both"/>
        <w:rPr>
          <w:sz w:val="22"/>
          <w:szCs w:val="22"/>
        </w:rPr>
      </w:pPr>
    </w:p>
    <w:tbl>
      <w:tblPr>
        <w:tblpPr w:leftFromText="180" w:rightFromText="180" w:vertAnchor="text" w:tblpX="-5" w:tblpY="1"/>
        <w:tblOverlap w:val="never"/>
        <w:tblW w:w="1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491"/>
        <w:gridCol w:w="2107"/>
        <w:gridCol w:w="1887"/>
        <w:gridCol w:w="1485"/>
        <w:gridCol w:w="2387"/>
      </w:tblGrid>
      <w:tr w:rsidR="001F0A8C" w:rsidRPr="00383266" w14:paraId="124DF6CB" w14:textId="77777777" w:rsidTr="001A2F79">
        <w:tc>
          <w:tcPr>
            <w:tcW w:w="711" w:type="dxa"/>
            <w:shd w:val="clear" w:color="auto" w:fill="D9D9D9"/>
          </w:tcPr>
          <w:p w14:paraId="11B9D625" w14:textId="77777777" w:rsidR="001F0A8C" w:rsidRPr="00383266" w:rsidRDefault="001F0A8C" w:rsidP="001A2F79">
            <w:pPr>
              <w:spacing w:line="276" w:lineRule="auto"/>
              <w:rPr>
                <w:rFonts w:eastAsia="Batang"/>
                <w:b/>
                <w:u w:val="wave"/>
              </w:rPr>
            </w:pPr>
            <w:r w:rsidRPr="00383266">
              <w:rPr>
                <w:rFonts w:eastAsia="Batang"/>
                <w:b/>
                <w:sz w:val="22"/>
                <w:szCs w:val="22"/>
                <w:u w:val="wave"/>
              </w:rPr>
              <w:t>Nr.</w:t>
            </w:r>
          </w:p>
        </w:tc>
        <w:tc>
          <w:tcPr>
            <w:tcW w:w="3491" w:type="dxa"/>
            <w:shd w:val="clear" w:color="auto" w:fill="D9D9D9"/>
          </w:tcPr>
          <w:p w14:paraId="2158F786" w14:textId="3B85ABD1" w:rsidR="001F0A8C" w:rsidRPr="00383266" w:rsidRDefault="001F0A8C" w:rsidP="001A2F79">
            <w:pPr>
              <w:spacing w:line="276" w:lineRule="auto"/>
              <w:rPr>
                <w:rFonts w:eastAsia="Batang"/>
                <w:b/>
                <w:u w:val="wave"/>
              </w:rPr>
            </w:pPr>
            <w:r w:rsidRPr="00383266">
              <w:rPr>
                <w:rFonts w:eastAsia="Batang"/>
                <w:b/>
                <w:sz w:val="22"/>
                <w:szCs w:val="22"/>
              </w:rPr>
              <w:t>KODET/FUSHAT</w:t>
            </w:r>
            <w:r w:rsidRPr="00383266">
              <w:rPr>
                <w:b/>
                <w:sz w:val="22"/>
                <w:szCs w:val="22"/>
                <w:vertAlign w:val="superscript"/>
              </w:rPr>
              <w:footnoteReference w:id="1"/>
            </w:r>
          </w:p>
        </w:tc>
        <w:tc>
          <w:tcPr>
            <w:tcW w:w="2107" w:type="dxa"/>
            <w:shd w:val="clear" w:color="auto" w:fill="D9D9D9"/>
          </w:tcPr>
          <w:p w14:paraId="6D1C9E5A" w14:textId="7CA9E3B2" w:rsidR="001F0A8C" w:rsidRPr="00383266" w:rsidRDefault="001F0A8C" w:rsidP="001A2F79">
            <w:pPr>
              <w:spacing w:line="276" w:lineRule="auto"/>
              <w:rPr>
                <w:rFonts w:eastAsia="Batang"/>
                <w:b/>
                <w:u w:val="wave"/>
              </w:rPr>
            </w:pPr>
            <w:r>
              <w:rPr>
                <w:rFonts w:eastAsia="Batang"/>
                <w:b/>
                <w:sz w:val="22"/>
                <w:szCs w:val="22"/>
                <w:u w:val="wave"/>
              </w:rPr>
              <w:t xml:space="preserve">Partnerë / </w:t>
            </w:r>
            <w:r w:rsidRPr="00383266">
              <w:rPr>
                <w:rFonts w:eastAsia="Batang"/>
                <w:b/>
                <w:sz w:val="22"/>
                <w:szCs w:val="22"/>
                <w:u w:val="wave"/>
              </w:rPr>
              <w:t xml:space="preserve">Donatorët </w:t>
            </w:r>
          </w:p>
        </w:tc>
        <w:tc>
          <w:tcPr>
            <w:tcW w:w="1887" w:type="dxa"/>
            <w:tcBorders>
              <w:bottom w:val="nil"/>
            </w:tcBorders>
            <w:shd w:val="clear" w:color="auto" w:fill="D9D9D9"/>
          </w:tcPr>
          <w:p w14:paraId="7DF3D841" w14:textId="77777777" w:rsidR="001F0A8C" w:rsidRPr="00383266" w:rsidRDefault="001F0A8C" w:rsidP="001A2F79">
            <w:pPr>
              <w:spacing w:line="276" w:lineRule="auto"/>
              <w:jc w:val="center"/>
              <w:rPr>
                <w:rFonts w:eastAsia="Batang"/>
                <w:b/>
                <w:u w:val="wave"/>
              </w:rPr>
            </w:pPr>
            <w:r w:rsidRPr="00383266">
              <w:rPr>
                <w:rFonts w:eastAsia="Batang"/>
                <w:b/>
                <w:sz w:val="22"/>
                <w:szCs w:val="22"/>
                <w:u w:val="wave"/>
              </w:rPr>
              <w:t>Ekspertë,</w:t>
            </w:r>
          </w:p>
          <w:p w14:paraId="0EBC35AB" w14:textId="77777777" w:rsidR="001F0A8C" w:rsidRPr="00383266" w:rsidRDefault="001F0A8C" w:rsidP="001A2F79">
            <w:pPr>
              <w:spacing w:line="276" w:lineRule="auto"/>
              <w:jc w:val="center"/>
              <w:rPr>
                <w:rFonts w:eastAsia="Batang"/>
                <w:b/>
                <w:u w:val="wave"/>
              </w:rPr>
            </w:pPr>
            <w:r w:rsidRPr="00383266">
              <w:rPr>
                <w:rFonts w:eastAsia="Batang"/>
                <w:b/>
                <w:sz w:val="22"/>
                <w:szCs w:val="22"/>
                <w:u w:val="wave"/>
              </w:rPr>
              <w:t>lehtësues,</w:t>
            </w:r>
          </w:p>
          <w:p w14:paraId="6563A4EE" w14:textId="77777777" w:rsidR="001F0A8C" w:rsidRPr="00383266" w:rsidRDefault="001F0A8C" w:rsidP="001A2F79">
            <w:pPr>
              <w:spacing w:line="276" w:lineRule="auto"/>
              <w:jc w:val="center"/>
              <w:rPr>
                <w:rFonts w:eastAsia="Batang"/>
                <w:b/>
                <w:u w:val="wave"/>
              </w:rPr>
            </w:pPr>
            <w:r w:rsidRPr="00383266">
              <w:rPr>
                <w:rFonts w:eastAsia="Batang"/>
                <w:b/>
                <w:sz w:val="22"/>
                <w:szCs w:val="22"/>
                <w:u w:val="wave"/>
              </w:rPr>
              <w:t>moderatorë</w:t>
            </w:r>
            <w:r w:rsidRPr="00383266">
              <w:rPr>
                <w:rStyle w:val="FootnoteReference"/>
                <w:rFonts w:eastAsia="Batang"/>
                <w:b/>
                <w:sz w:val="22"/>
                <w:szCs w:val="22"/>
                <w:u w:val="wave"/>
              </w:rPr>
              <w:footnoteReference w:id="2"/>
            </w:r>
          </w:p>
        </w:tc>
        <w:tc>
          <w:tcPr>
            <w:tcW w:w="1485" w:type="dxa"/>
            <w:shd w:val="clear" w:color="auto" w:fill="D9D9D9"/>
          </w:tcPr>
          <w:p w14:paraId="3ABB2710" w14:textId="0F83B82C" w:rsidR="001F0A8C" w:rsidRPr="00383266" w:rsidRDefault="001F0A8C" w:rsidP="001A2F79">
            <w:pPr>
              <w:spacing w:line="276" w:lineRule="auto"/>
              <w:jc w:val="center"/>
              <w:rPr>
                <w:rFonts w:eastAsia="Batang"/>
                <w:u w:val="wave"/>
              </w:rPr>
            </w:pPr>
            <w:r w:rsidRPr="00383266">
              <w:rPr>
                <w:rFonts w:eastAsia="Batang"/>
                <w:b/>
                <w:sz w:val="22"/>
                <w:szCs w:val="22"/>
                <w:u w:val="wave"/>
              </w:rPr>
              <w:t>Datat</w:t>
            </w:r>
            <w:r w:rsidRPr="00383266">
              <w:rPr>
                <w:rStyle w:val="FootnoteReference"/>
                <w:rFonts w:eastAsia="Batang"/>
                <w:b/>
                <w:sz w:val="22"/>
                <w:szCs w:val="22"/>
                <w:u w:val="wave"/>
              </w:rPr>
              <w:footnoteReference w:id="3"/>
            </w:r>
          </w:p>
        </w:tc>
        <w:tc>
          <w:tcPr>
            <w:tcW w:w="2387" w:type="dxa"/>
            <w:shd w:val="clear" w:color="auto" w:fill="D9D9D9"/>
          </w:tcPr>
          <w:p w14:paraId="38D65A2B" w14:textId="77777777" w:rsidR="001F0A8C" w:rsidRPr="00383266" w:rsidRDefault="001F0A8C" w:rsidP="001A2F79">
            <w:pPr>
              <w:spacing w:line="276" w:lineRule="auto"/>
              <w:jc w:val="center"/>
              <w:rPr>
                <w:rFonts w:eastAsia="Batang"/>
                <w:b/>
                <w:u w:val="wave"/>
              </w:rPr>
            </w:pPr>
            <w:r w:rsidRPr="00383266">
              <w:rPr>
                <w:rFonts w:eastAsia="Batang"/>
                <w:b/>
                <w:sz w:val="22"/>
                <w:szCs w:val="22"/>
                <w:u w:val="wave"/>
              </w:rPr>
              <w:t>Vendi i zhvillimit</w:t>
            </w:r>
          </w:p>
        </w:tc>
      </w:tr>
      <w:tr w:rsidR="00096442" w:rsidRPr="00383266" w14:paraId="5BBFDC40" w14:textId="0E7C0C7A" w:rsidTr="001A2F79">
        <w:tc>
          <w:tcPr>
            <w:tcW w:w="12068" w:type="dxa"/>
            <w:gridSpan w:val="6"/>
            <w:shd w:val="clear" w:color="auto" w:fill="D9D9D9" w:themeFill="background1" w:themeFillShade="D9"/>
          </w:tcPr>
          <w:p w14:paraId="47F75121" w14:textId="29A60111" w:rsidR="00096442" w:rsidRPr="00383266" w:rsidRDefault="00972261" w:rsidP="001A2F79">
            <w:pPr>
              <w:spacing w:line="276" w:lineRule="auto"/>
              <w:jc w:val="center"/>
              <w:rPr>
                <w:rFonts w:eastAsia="Batang"/>
                <w:b/>
                <w:u w:val="wave"/>
              </w:rPr>
            </w:pPr>
            <w:r>
              <w:rPr>
                <w:rFonts w:eastAsia="Times New Roman"/>
                <w:b/>
                <w:sz w:val="22"/>
                <w:szCs w:val="22"/>
              </w:rPr>
              <w:t>TETOR</w:t>
            </w:r>
            <w:r w:rsidR="00096442" w:rsidRPr="00383266">
              <w:rPr>
                <w:rFonts w:eastAsia="Times New Roman"/>
                <w:b/>
                <w:sz w:val="22"/>
                <w:szCs w:val="22"/>
              </w:rPr>
              <w:t xml:space="preserve"> </w:t>
            </w:r>
            <w:r w:rsidR="00774995">
              <w:rPr>
                <w:rFonts w:eastAsia="Times New Roman"/>
                <w:b/>
                <w:sz w:val="22"/>
                <w:szCs w:val="22"/>
              </w:rPr>
              <w:t>202</w:t>
            </w:r>
            <w:r>
              <w:rPr>
                <w:rFonts w:eastAsia="Times New Roman"/>
                <w:b/>
                <w:sz w:val="22"/>
                <w:szCs w:val="22"/>
              </w:rPr>
              <w:t>3</w:t>
            </w:r>
          </w:p>
        </w:tc>
      </w:tr>
      <w:tr w:rsidR="00FB4F82" w:rsidRPr="00383266" w14:paraId="5A322FD1" w14:textId="77777777" w:rsidTr="001A2F79">
        <w:tc>
          <w:tcPr>
            <w:tcW w:w="711" w:type="dxa"/>
          </w:tcPr>
          <w:p w14:paraId="7A028432" w14:textId="77777777" w:rsidR="00FB4F82" w:rsidRPr="00383266" w:rsidRDefault="00FB4F82" w:rsidP="00FB4F82">
            <w:pPr>
              <w:numPr>
                <w:ilvl w:val="0"/>
                <w:numId w:val="1"/>
              </w:numPr>
              <w:spacing w:line="276" w:lineRule="auto"/>
              <w:rPr>
                <w:rFonts w:eastAsia="Batang"/>
                <w:u w:val="wave"/>
              </w:rPr>
            </w:pPr>
            <w:bookmarkStart w:id="0" w:name="_Hlk146198170"/>
          </w:p>
        </w:tc>
        <w:tc>
          <w:tcPr>
            <w:tcW w:w="3491" w:type="dxa"/>
          </w:tcPr>
          <w:p w14:paraId="4D966B9F" w14:textId="5C0A58A6" w:rsidR="00FB4F82" w:rsidRPr="007A46A4" w:rsidRDefault="00FB4F82" w:rsidP="00FB4F82">
            <w:pPr>
              <w:spacing w:line="276" w:lineRule="auto"/>
              <w:jc w:val="center"/>
              <w:rPr>
                <w:color w:val="000000" w:themeColor="text1"/>
              </w:rPr>
            </w:pPr>
            <w:r w:rsidRPr="00D52092">
              <w:t>Komunimi Jo-Verbal për Gjyqtarët</w:t>
            </w:r>
          </w:p>
        </w:tc>
        <w:tc>
          <w:tcPr>
            <w:tcW w:w="2107" w:type="dxa"/>
          </w:tcPr>
          <w:p w14:paraId="1EAB9D89" w14:textId="267C1538" w:rsidR="00FB4F82" w:rsidRDefault="00FB4F82" w:rsidP="00FB4F82">
            <w:pPr>
              <w:spacing w:line="276" w:lineRule="auto"/>
              <w:jc w:val="center"/>
              <w:rPr>
                <w:rFonts w:eastAsia="Batang"/>
                <w:u w:val="wave"/>
              </w:rPr>
            </w:pPr>
          </w:p>
        </w:tc>
        <w:tc>
          <w:tcPr>
            <w:tcW w:w="1887" w:type="dxa"/>
          </w:tcPr>
          <w:p w14:paraId="2B789363" w14:textId="77777777" w:rsidR="00FB4F82" w:rsidRDefault="00FB4F82" w:rsidP="00FB4F82">
            <w:pPr>
              <w:jc w:val="center"/>
            </w:pPr>
            <w:r w:rsidRPr="00D52092">
              <w:t>Ekspertë</w:t>
            </w:r>
          </w:p>
          <w:p w14:paraId="38C76464" w14:textId="0F6E2467" w:rsidR="00FB4F82" w:rsidRDefault="00FB4F82" w:rsidP="00FB4F82">
            <w:pPr>
              <w:jc w:val="center"/>
            </w:pPr>
            <w:r>
              <w:t>Mark Segal</w:t>
            </w:r>
          </w:p>
        </w:tc>
        <w:tc>
          <w:tcPr>
            <w:tcW w:w="1485" w:type="dxa"/>
          </w:tcPr>
          <w:p w14:paraId="54631F14" w14:textId="3CD195A3" w:rsidR="00FB4F82" w:rsidRDefault="00FB4F82" w:rsidP="00FB4F82">
            <w:pPr>
              <w:shd w:val="clear" w:color="auto" w:fill="FFFFFF"/>
              <w:spacing w:line="276" w:lineRule="auto"/>
              <w:jc w:val="both"/>
              <w:rPr>
                <w:rFonts w:eastAsia="Batang"/>
              </w:rPr>
            </w:pPr>
            <w:r>
              <w:rPr>
                <w:rFonts w:eastAsia="Batang"/>
              </w:rPr>
              <w:t>16 Tetor 2023</w:t>
            </w:r>
          </w:p>
        </w:tc>
        <w:tc>
          <w:tcPr>
            <w:tcW w:w="2387" w:type="dxa"/>
          </w:tcPr>
          <w:p w14:paraId="79AC186E" w14:textId="4F6666A1" w:rsidR="00FB4F82" w:rsidRDefault="00FB4F82" w:rsidP="00FB4F82">
            <w:pPr>
              <w:spacing w:line="276" w:lineRule="auto"/>
              <w:jc w:val="center"/>
              <w:rPr>
                <w:rFonts w:eastAsia="Batang"/>
                <w:u w:val="wave"/>
              </w:rPr>
            </w:pPr>
          </w:p>
        </w:tc>
      </w:tr>
      <w:bookmarkEnd w:id="0"/>
      <w:tr w:rsidR="00FB4F82" w:rsidRPr="00383266" w14:paraId="44D2E6FF" w14:textId="77777777" w:rsidTr="001A2F79">
        <w:tc>
          <w:tcPr>
            <w:tcW w:w="711" w:type="dxa"/>
          </w:tcPr>
          <w:p w14:paraId="7245C8F7" w14:textId="77777777" w:rsidR="00FB4F82" w:rsidRPr="00383266" w:rsidRDefault="00FB4F82" w:rsidP="00FB4F82">
            <w:pPr>
              <w:numPr>
                <w:ilvl w:val="0"/>
                <w:numId w:val="1"/>
              </w:numPr>
              <w:spacing w:line="276" w:lineRule="auto"/>
              <w:rPr>
                <w:rFonts w:eastAsia="Batang"/>
                <w:u w:val="wave"/>
              </w:rPr>
            </w:pPr>
          </w:p>
        </w:tc>
        <w:tc>
          <w:tcPr>
            <w:tcW w:w="3491" w:type="dxa"/>
          </w:tcPr>
          <w:p w14:paraId="7A3BA9E8" w14:textId="172A25C4" w:rsidR="00FB4F82" w:rsidRPr="007A46A4" w:rsidRDefault="00FB4F82" w:rsidP="00FB4F82">
            <w:pPr>
              <w:spacing w:line="276" w:lineRule="auto"/>
              <w:jc w:val="center"/>
            </w:pPr>
            <w:r w:rsidRPr="007A46A4">
              <w:t xml:space="preserve">Trajnim i ekspertëve dhe lehtësuesve të rinj të PFV-së për </w:t>
            </w:r>
            <w:r w:rsidRPr="007A46A4">
              <w:lastRenderedPageBreak/>
              <w:t>metodat ndërvepruese në zhvillimin e trajnimit.</w:t>
            </w:r>
          </w:p>
        </w:tc>
        <w:tc>
          <w:tcPr>
            <w:tcW w:w="2107" w:type="dxa"/>
          </w:tcPr>
          <w:p w14:paraId="5DF224FD" w14:textId="77777777" w:rsidR="00FB4F82" w:rsidRDefault="00FB4F82" w:rsidP="00FB4F82">
            <w:pPr>
              <w:spacing w:line="276" w:lineRule="auto"/>
              <w:jc w:val="center"/>
              <w:rPr>
                <w:rFonts w:eastAsia="Batang"/>
                <w:u w:val="wave"/>
              </w:rPr>
            </w:pPr>
          </w:p>
        </w:tc>
        <w:tc>
          <w:tcPr>
            <w:tcW w:w="1887" w:type="dxa"/>
          </w:tcPr>
          <w:p w14:paraId="46F792AA" w14:textId="77777777" w:rsidR="00FB4F82" w:rsidRDefault="00FB4F82" w:rsidP="00FB4F82">
            <w:pPr>
              <w:jc w:val="center"/>
            </w:pPr>
            <w:r>
              <w:t>Ekspertë</w:t>
            </w:r>
          </w:p>
          <w:p w14:paraId="22C26205" w14:textId="77777777" w:rsidR="00FB4F82" w:rsidRDefault="00FB4F82" w:rsidP="00FB4F82">
            <w:pPr>
              <w:jc w:val="center"/>
            </w:pPr>
            <w:r>
              <w:t>Arta Mandro</w:t>
            </w:r>
          </w:p>
          <w:p w14:paraId="2D81D38E" w14:textId="163720A0" w:rsidR="00FB4F82" w:rsidRDefault="00FB4F82" w:rsidP="00FB4F82">
            <w:pPr>
              <w:jc w:val="center"/>
            </w:pPr>
            <w:r>
              <w:t>Sokol Berberi</w:t>
            </w:r>
          </w:p>
        </w:tc>
        <w:tc>
          <w:tcPr>
            <w:tcW w:w="1485" w:type="dxa"/>
          </w:tcPr>
          <w:p w14:paraId="689DB9A9" w14:textId="5BEB668D" w:rsidR="00FB4F82" w:rsidRDefault="00FB4F82" w:rsidP="00FB4F82">
            <w:pPr>
              <w:shd w:val="clear" w:color="auto" w:fill="FFFFFF"/>
              <w:spacing w:line="276" w:lineRule="auto"/>
              <w:jc w:val="both"/>
              <w:rPr>
                <w:rFonts w:eastAsia="Batang"/>
              </w:rPr>
            </w:pPr>
            <w:r>
              <w:rPr>
                <w:rFonts w:eastAsia="Batang"/>
              </w:rPr>
              <w:t>18 Tetor 2023</w:t>
            </w:r>
          </w:p>
        </w:tc>
        <w:tc>
          <w:tcPr>
            <w:tcW w:w="2387" w:type="dxa"/>
          </w:tcPr>
          <w:p w14:paraId="05E888C0" w14:textId="6725850A" w:rsidR="00FB4F82" w:rsidRDefault="00FB4F82" w:rsidP="00FB4F82">
            <w:pPr>
              <w:spacing w:line="276" w:lineRule="auto"/>
              <w:jc w:val="center"/>
              <w:rPr>
                <w:rFonts w:eastAsia="Batang"/>
                <w:u w:val="wave"/>
              </w:rPr>
            </w:pPr>
          </w:p>
        </w:tc>
      </w:tr>
      <w:tr w:rsidR="00FB4F82" w:rsidRPr="00383266" w14:paraId="27486831" w14:textId="77777777" w:rsidTr="001A2F79">
        <w:tc>
          <w:tcPr>
            <w:tcW w:w="711" w:type="dxa"/>
          </w:tcPr>
          <w:p w14:paraId="519EBAE3" w14:textId="354129B2" w:rsidR="00FB4F82" w:rsidRPr="009817EC" w:rsidRDefault="00FB4F82" w:rsidP="00FB4F82">
            <w:pPr>
              <w:numPr>
                <w:ilvl w:val="0"/>
                <w:numId w:val="1"/>
              </w:numPr>
              <w:spacing w:line="276" w:lineRule="auto"/>
              <w:rPr>
                <w:rFonts w:eastAsia="Batang"/>
                <w:u w:val="wave"/>
              </w:rPr>
            </w:pPr>
            <w:bookmarkStart w:id="1" w:name="_Hlk146203080"/>
          </w:p>
        </w:tc>
        <w:tc>
          <w:tcPr>
            <w:tcW w:w="3491" w:type="dxa"/>
          </w:tcPr>
          <w:p w14:paraId="097DB0DA" w14:textId="77777777" w:rsidR="00FB4F82" w:rsidRPr="009817EC" w:rsidRDefault="00FB4F82" w:rsidP="00FB4F82">
            <w:pPr>
              <w:jc w:val="both"/>
              <w:rPr>
                <w:color w:val="000000" w:themeColor="text1"/>
              </w:rPr>
            </w:pPr>
            <w:bookmarkStart w:id="2" w:name="_Hlk147152415"/>
            <w:r w:rsidRPr="009817EC">
              <w:rPr>
                <w:color w:val="000000" w:themeColor="text1"/>
              </w:rPr>
              <w:t>Roli Subsidar i gjyqtarit në gjykimin e zakonshëm në shqyrtimin e pretendimeve me natyrë kushtetuese.</w:t>
            </w:r>
          </w:p>
          <w:p w14:paraId="35F65664" w14:textId="77777777" w:rsidR="00FB4F82" w:rsidRPr="009817EC" w:rsidRDefault="00FB4F82" w:rsidP="00FB4F82">
            <w:pPr>
              <w:jc w:val="both"/>
              <w:rPr>
                <w:color w:val="000000" w:themeColor="text1"/>
              </w:rPr>
            </w:pPr>
            <w:r w:rsidRPr="009817EC">
              <w:rPr>
                <w:color w:val="000000" w:themeColor="text1"/>
              </w:rPr>
              <w:t xml:space="preserve">Roli i gjyqtarit në gjykimin e zakonshëm lidhur me interpretimin pajtues të ligjeve. </w:t>
            </w:r>
          </w:p>
          <w:bookmarkEnd w:id="2"/>
          <w:p w14:paraId="5174679D" w14:textId="3CD36575" w:rsidR="00FB4F82" w:rsidRPr="009817EC" w:rsidRDefault="00FB4F82" w:rsidP="00FB4F82">
            <w:pPr>
              <w:spacing w:line="276" w:lineRule="auto"/>
              <w:jc w:val="center"/>
              <w:rPr>
                <w:rFonts w:eastAsia="Batang"/>
              </w:rPr>
            </w:pPr>
          </w:p>
        </w:tc>
        <w:tc>
          <w:tcPr>
            <w:tcW w:w="2107" w:type="dxa"/>
          </w:tcPr>
          <w:p w14:paraId="79B7C102" w14:textId="11584006" w:rsidR="00FB4F82" w:rsidRPr="009817EC" w:rsidRDefault="00FB4F82" w:rsidP="00FB4F82">
            <w:pPr>
              <w:spacing w:line="276" w:lineRule="auto"/>
              <w:jc w:val="center"/>
              <w:rPr>
                <w:rFonts w:eastAsia="Batang"/>
                <w:u w:val="wave"/>
              </w:rPr>
            </w:pPr>
          </w:p>
        </w:tc>
        <w:tc>
          <w:tcPr>
            <w:tcW w:w="1887" w:type="dxa"/>
          </w:tcPr>
          <w:p w14:paraId="23BDC653" w14:textId="77777777" w:rsidR="00FB4F82" w:rsidRPr="009817EC" w:rsidRDefault="00FB4F82" w:rsidP="00FB4F82">
            <w:pPr>
              <w:jc w:val="center"/>
            </w:pPr>
            <w:r w:rsidRPr="009817EC">
              <w:t>Eksperte:</w:t>
            </w:r>
          </w:p>
          <w:p w14:paraId="1727F6D0" w14:textId="77777777" w:rsidR="00FB4F82" w:rsidRPr="009817EC" w:rsidRDefault="00FB4F82" w:rsidP="00FB4F82">
            <w:pPr>
              <w:jc w:val="center"/>
            </w:pPr>
            <w:r w:rsidRPr="009817EC">
              <w:t>Holta Zaçaj</w:t>
            </w:r>
          </w:p>
          <w:p w14:paraId="16BB773A" w14:textId="0E55AFFA" w:rsidR="00FB4F82" w:rsidRPr="009817EC" w:rsidRDefault="00FB4F82" w:rsidP="00FB4F82">
            <w:pPr>
              <w:jc w:val="center"/>
            </w:pPr>
            <w:r w:rsidRPr="009817EC">
              <w:t>Elsa Toska</w:t>
            </w:r>
          </w:p>
          <w:p w14:paraId="73344F2B" w14:textId="34B6305C" w:rsidR="00FB4F82" w:rsidRPr="009817EC" w:rsidRDefault="00FB4F82" w:rsidP="00FB4F82">
            <w:pPr>
              <w:jc w:val="center"/>
            </w:pPr>
            <w:r>
              <w:t>Lehtësues</w:t>
            </w:r>
            <w:r w:rsidRPr="009817EC">
              <w:t>:</w:t>
            </w:r>
          </w:p>
          <w:p w14:paraId="38CE1B02" w14:textId="77777777" w:rsidR="00FB4F82" w:rsidRPr="009817EC" w:rsidRDefault="00FB4F82" w:rsidP="00FB4F82">
            <w:pPr>
              <w:jc w:val="center"/>
            </w:pPr>
            <w:r w:rsidRPr="009817EC">
              <w:t>Olti Skrame</w:t>
            </w:r>
          </w:p>
          <w:p w14:paraId="79DC9E38" w14:textId="1A8CB9BA" w:rsidR="00FB4F82" w:rsidRPr="008E4CC9" w:rsidRDefault="00FB4F82" w:rsidP="00FB4F82">
            <w:pPr>
              <w:spacing w:line="276" w:lineRule="auto"/>
              <w:jc w:val="center"/>
              <w:rPr>
                <w:rFonts w:eastAsia="Batang"/>
                <w:highlight w:val="green"/>
                <w:u w:val="wave"/>
              </w:rPr>
            </w:pPr>
          </w:p>
        </w:tc>
        <w:tc>
          <w:tcPr>
            <w:tcW w:w="1485" w:type="dxa"/>
          </w:tcPr>
          <w:p w14:paraId="1BEA1405" w14:textId="4B147490" w:rsidR="00FB4F82" w:rsidRPr="00ED327F" w:rsidRDefault="00FB4F82" w:rsidP="00FB4F82">
            <w:pPr>
              <w:spacing w:line="276" w:lineRule="auto"/>
              <w:jc w:val="center"/>
              <w:rPr>
                <w:rFonts w:eastAsia="Batang"/>
                <w:u w:val="wave"/>
              </w:rPr>
            </w:pPr>
            <w:r>
              <w:rPr>
                <w:rFonts w:eastAsia="Batang"/>
              </w:rPr>
              <w:t>20  Tetor 2023</w:t>
            </w:r>
          </w:p>
        </w:tc>
        <w:tc>
          <w:tcPr>
            <w:tcW w:w="2387" w:type="dxa"/>
          </w:tcPr>
          <w:p w14:paraId="10B9C1E2" w14:textId="6AC893F3" w:rsidR="00FB4F82" w:rsidRPr="005A04C9" w:rsidRDefault="00FB4F82" w:rsidP="00FB4F82">
            <w:pPr>
              <w:shd w:val="clear" w:color="auto" w:fill="FFFFFF"/>
              <w:spacing w:line="276" w:lineRule="auto"/>
              <w:jc w:val="both"/>
              <w:rPr>
                <w:rFonts w:eastAsia="Times New Roman"/>
                <w:lang w:val="en-US"/>
              </w:rPr>
            </w:pPr>
          </w:p>
        </w:tc>
      </w:tr>
      <w:tr w:rsidR="00FB4F82" w:rsidRPr="00383266" w14:paraId="42CED150" w14:textId="77777777" w:rsidTr="001A2F79">
        <w:tc>
          <w:tcPr>
            <w:tcW w:w="711" w:type="dxa"/>
          </w:tcPr>
          <w:p w14:paraId="195061ED" w14:textId="42CA427F" w:rsidR="00FB4F82" w:rsidRPr="00383266" w:rsidRDefault="00FB4F82" w:rsidP="00FB4F82">
            <w:pPr>
              <w:numPr>
                <w:ilvl w:val="0"/>
                <w:numId w:val="1"/>
              </w:numPr>
              <w:spacing w:line="276" w:lineRule="auto"/>
              <w:rPr>
                <w:rFonts w:eastAsia="Batang"/>
                <w:u w:val="wave"/>
              </w:rPr>
            </w:pPr>
            <w:bookmarkStart w:id="3" w:name="_Hlk146204175"/>
            <w:bookmarkEnd w:id="1"/>
          </w:p>
        </w:tc>
        <w:tc>
          <w:tcPr>
            <w:tcW w:w="3491" w:type="dxa"/>
          </w:tcPr>
          <w:p w14:paraId="3BC98D3A" w14:textId="618B6A33" w:rsidR="00FB4F82" w:rsidRPr="00B87532" w:rsidRDefault="00FB4F82" w:rsidP="00B87532">
            <w:pPr>
              <w:jc w:val="both"/>
              <w:rPr>
                <w:color w:val="000000" w:themeColor="text1"/>
              </w:rPr>
            </w:pPr>
            <w:bookmarkStart w:id="4" w:name="_Hlk147403178"/>
            <w:r w:rsidRPr="007A46A4">
              <w:rPr>
                <w:color w:val="000000" w:themeColor="text1"/>
              </w:rPr>
              <w:t>Marrëdhëniet juridike te punës qe rregullohen me ligj t</w:t>
            </w:r>
            <w:r>
              <w:rPr>
                <w:color w:val="000000" w:themeColor="text1"/>
              </w:rPr>
              <w:t>ë</w:t>
            </w:r>
            <w:r w:rsidRPr="007A46A4">
              <w:rPr>
                <w:color w:val="000000" w:themeColor="text1"/>
              </w:rPr>
              <w:t xml:space="preserve"> veçant</w:t>
            </w:r>
            <w:r>
              <w:rPr>
                <w:color w:val="000000" w:themeColor="text1"/>
              </w:rPr>
              <w:t>ë</w:t>
            </w:r>
            <w:r w:rsidRPr="007A46A4">
              <w:rPr>
                <w:color w:val="000000" w:themeColor="text1"/>
              </w:rPr>
              <w:t>. Problemet n</w:t>
            </w:r>
            <w:r>
              <w:rPr>
                <w:color w:val="000000" w:themeColor="text1"/>
              </w:rPr>
              <w:t>ë</w:t>
            </w:r>
            <w:r w:rsidRPr="007A46A4">
              <w:rPr>
                <w:color w:val="000000" w:themeColor="text1"/>
              </w:rPr>
              <w:t xml:space="preserve"> praktik</w:t>
            </w:r>
            <w:r>
              <w:rPr>
                <w:color w:val="000000" w:themeColor="text1"/>
              </w:rPr>
              <w:t>ë</w:t>
            </w:r>
            <w:r w:rsidRPr="007A46A4">
              <w:rPr>
                <w:color w:val="000000" w:themeColor="text1"/>
              </w:rPr>
              <w:t>n gjyqësore lidhur me legjitimimin pasiv, lidhur me kompetencën lëndore për gjykimin e këtyre mosmarrëveshjeve. Problemet e hasura në praktikën gjyqësore</w:t>
            </w:r>
            <w:bookmarkEnd w:id="4"/>
          </w:p>
        </w:tc>
        <w:tc>
          <w:tcPr>
            <w:tcW w:w="2107" w:type="dxa"/>
          </w:tcPr>
          <w:p w14:paraId="3E3BB287" w14:textId="019CE81F" w:rsidR="00FB4F82" w:rsidRDefault="00FB4F82" w:rsidP="00FB4F82">
            <w:pPr>
              <w:spacing w:line="276" w:lineRule="auto"/>
              <w:jc w:val="center"/>
              <w:rPr>
                <w:rFonts w:eastAsia="Batang"/>
                <w:u w:val="wave"/>
              </w:rPr>
            </w:pPr>
          </w:p>
        </w:tc>
        <w:tc>
          <w:tcPr>
            <w:tcW w:w="1887" w:type="dxa"/>
          </w:tcPr>
          <w:p w14:paraId="6097B891" w14:textId="77777777" w:rsidR="00FB4F82" w:rsidRPr="00DD45F0" w:rsidRDefault="00FB4F82" w:rsidP="00FB4F82">
            <w:pPr>
              <w:jc w:val="center"/>
            </w:pPr>
            <w:r w:rsidRPr="00DD45F0">
              <w:t>Ekspertë:</w:t>
            </w:r>
          </w:p>
          <w:p w14:paraId="3790774E" w14:textId="2765A1F0" w:rsidR="00FB4F82" w:rsidRPr="00DD45F0" w:rsidRDefault="00FB4F82" w:rsidP="00FB4F82">
            <w:pPr>
              <w:jc w:val="center"/>
            </w:pPr>
            <w:r>
              <w:t>Gentian Medja</w:t>
            </w:r>
          </w:p>
          <w:p w14:paraId="3C3DC301" w14:textId="77777777" w:rsidR="00FB4F82" w:rsidRPr="00DD45F0" w:rsidRDefault="00FB4F82" w:rsidP="00FB4F82">
            <w:pPr>
              <w:jc w:val="center"/>
            </w:pPr>
            <w:r w:rsidRPr="00DD45F0">
              <w:t>Sokol Ibi</w:t>
            </w:r>
          </w:p>
          <w:p w14:paraId="286EC4C6" w14:textId="77777777" w:rsidR="00FB4F82" w:rsidRPr="00DD45F0" w:rsidRDefault="00FB4F82" w:rsidP="00FB4F82">
            <w:pPr>
              <w:jc w:val="center"/>
            </w:pPr>
            <w:r w:rsidRPr="00DD45F0">
              <w:t>Lehtësues:</w:t>
            </w:r>
          </w:p>
          <w:p w14:paraId="133CB153" w14:textId="3F25F86B" w:rsidR="00FB4F82" w:rsidRPr="00ED327F" w:rsidRDefault="00FB4F82" w:rsidP="00FB4F82">
            <w:pPr>
              <w:spacing w:line="276" w:lineRule="auto"/>
              <w:jc w:val="center"/>
              <w:rPr>
                <w:rFonts w:eastAsia="Batang"/>
                <w:u w:val="wave"/>
              </w:rPr>
            </w:pPr>
            <w:r>
              <w:t>Mirjan Mustafaj</w:t>
            </w:r>
          </w:p>
        </w:tc>
        <w:tc>
          <w:tcPr>
            <w:tcW w:w="1485" w:type="dxa"/>
          </w:tcPr>
          <w:p w14:paraId="013CF084" w14:textId="736462F1" w:rsidR="00FB4F82" w:rsidRPr="00ED327F" w:rsidRDefault="00FB4F82" w:rsidP="00FB4F82">
            <w:pPr>
              <w:spacing w:line="276" w:lineRule="auto"/>
              <w:jc w:val="center"/>
              <w:rPr>
                <w:rFonts w:eastAsia="Batang"/>
                <w:u w:val="wave"/>
              </w:rPr>
            </w:pPr>
            <w:r>
              <w:rPr>
                <w:rFonts w:eastAsia="Batang"/>
              </w:rPr>
              <w:t>23 Tetor 2023</w:t>
            </w:r>
          </w:p>
        </w:tc>
        <w:tc>
          <w:tcPr>
            <w:tcW w:w="2387" w:type="dxa"/>
          </w:tcPr>
          <w:p w14:paraId="1A6B6D2F" w14:textId="51A8A1CB" w:rsidR="00FB4F82" w:rsidRPr="005A04C9" w:rsidRDefault="00FB4F82" w:rsidP="00FB4F82">
            <w:pPr>
              <w:shd w:val="clear" w:color="auto" w:fill="FFFFFF"/>
              <w:spacing w:line="276" w:lineRule="auto"/>
              <w:jc w:val="both"/>
              <w:rPr>
                <w:rFonts w:eastAsia="Times New Roman"/>
                <w:lang w:val="en-US"/>
              </w:rPr>
            </w:pPr>
          </w:p>
        </w:tc>
      </w:tr>
      <w:tr w:rsidR="00FB4F82" w:rsidRPr="00383266" w14:paraId="2AA335EC" w14:textId="77777777" w:rsidTr="001A2F79">
        <w:tc>
          <w:tcPr>
            <w:tcW w:w="711" w:type="dxa"/>
            <w:tcBorders>
              <w:bottom w:val="single" w:sz="4" w:space="0" w:color="auto"/>
            </w:tcBorders>
          </w:tcPr>
          <w:p w14:paraId="64C4FBCC" w14:textId="77777777" w:rsidR="00FB4F82" w:rsidRPr="00383266" w:rsidRDefault="00FB4F82" w:rsidP="00FB4F82">
            <w:pPr>
              <w:numPr>
                <w:ilvl w:val="0"/>
                <w:numId w:val="1"/>
              </w:numPr>
              <w:spacing w:line="276" w:lineRule="auto"/>
              <w:rPr>
                <w:rFonts w:eastAsia="Batang"/>
                <w:u w:val="wave"/>
              </w:rPr>
            </w:pPr>
            <w:bookmarkStart w:id="5" w:name="_Hlk146531089"/>
            <w:bookmarkEnd w:id="3"/>
          </w:p>
        </w:tc>
        <w:tc>
          <w:tcPr>
            <w:tcW w:w="3491" w:type="dxa"/>
            <w:tcBorders>
              <w:bottom w:val="single" w:sz="4" w:space="0" w:color="auto"/>
            </w:tcBorders>
          </w:tcPr>
          <w:p w14:paraId="73FCACEE" w14:textId="570911FD" w:rsidR="00FB4F82" w:rsidRDefault="00FB4F82" w:rsidP="00FB4F82">
            <w:pPr>
              <w:spacing w:line="276" w:lineRule="auto"/>
              <w:jc w:val="center"/>
              <w:rPr>
                <w:rFonts w:eastAsia="Batang"/>
              </w:rPr>
            </w:pPr>
            <w:bookmarkStart w:id="6" w:name="_Hlk147319449"/>
            <w:r w:rsidRPr="007A46A4">
              <w:rPr>
                <w:color w:val="000000"/>
              </w:rPr>
              <w:t xml:space="preserve">Mbrojtja e mjedisit nëpërmjet legjislacionit penal dhe praktika gjyqësore përkatëse. Kuptimi </w:t>
            </w:r>
            <w:r>
              <w:rPr>
                <w:color w:val="000000"/>
              </w:rPr>
              <w:t>i</w:t>
            </w:r>
            <w:r w:rsidRPr="007A46A4">
              <w:rPr>
                <w:color w:val="000000"/>
              </w:rPr>
              <w:t xml:space="preserve"> veprave penale t</w:t>
            </w:r>
            <w:r>
              <w:rPr>
                <w:color w:val="000000"/>
              </w:rPr>
              <w:t>ë</w:t>
            </w:r>
            <w:r w:rsidRPr="007A46A4">
              <w:rPr>
                <w:color w:val="000000"/>
              </w:rPr>
              <w:t xml:space="preserve"> reja kundër mjedisit. Veçoritë metodike t</w:t>
            </w:r>
            <w:r>
              <w:rPr>
                <w:color w:val="000000"/>
              </w:rPr>
              <w:t>ë</w:t>
            </w:r>
            <w:r w:rsidRPr="007A46A4">
              <w:rPr>
                <w:color w:val="000000"/>
              </w:rPr>
              <w:t xml:space="preserve"> hetimit dhe ndjekjes penale t</w:t>
            </w:r>
            <w:r>
              <w:rPr>
                <w:color w:val="000000"/>
              </w:rPr>
              <w:t>ë</w:t>
            </w:r>
            <w:r w:rsidRPr="007A46A4">
              <w:rPr>
                <w:color w:val="000000"/>
              </w:rPr>
              <w:t xml:space="preserve"> veprave n</w:t>
            </w:r>
            <w:r>
              <w:rPr>
                <w:color w:val="000000"/>
              </w:rPr>
              <w:t>ë</w:t>
            </w:r>
            <w:r w:rsidRPr="007A46A4">
              <w:rPr>
                <w:color w:val="000000"/>
              </w:rPr>
              <w:t xml:space="preserve"> këtë fush</w:t>
            </w:r>
            <w:r>
              <w:rPr>
                <w:color w:val="000000"/>
              </w:rPr>
              <w:t>ë</w:t>
            </w:r>
            <w:r w:rsidRPr="007A46A4">
              <w:rPr>
                <w:color w:val="000000"/>
              </w:rPr>
              <w:t>. Standartet dhe praktikat e mira evropiane Roli i acquis të BE dhe i Gjykatës së Drejtësisë të Bashkimit Evropian për Mbrojtjen e Mjedisit përmes Ligjit Penal.</w:t>
            </w:r>
            <w:bookmarkEnd w:id="6"/>
          </w:p>
        </w:tc>
        <w:tc>
          <w:tcPr>
            <w:tcW w:w="2107" w:type="dxa"/>
            <w:tcBorders>
              <w:bottom w:val="single" w:sz="4" w:space="0" w:color="auto"/>
            </w:tcBorders>
          </w:tcPr>
          <w:p w14:paraId="3F830EE9" w14:textId="7B81A63E" w:rsidR="00FB4F82" w:rsidRDefault="00FB4F82" w:rsidP="00FB4F82">
            <w:pPr>
              <w:spacing w:line="276" w:lineRule="auto"/>
              <w:jc w:val="center"/>
              <w:rPr>
                <w:rFonts w:eastAsia="Batang"/>
                <w:u w:val="wave"/>
              </w:rPr>
            </w:pPr>
          </w:p>
        </w:tc>
        <w:tc>
          <w:tcPr>
            <w:tcW w:w="1887" w:type="dxa"/>
            <w:tcBorders>
              <w:bottom w:val="single" w:sz="4" w:space="0" w:color="auto"/>
            </w:tcBorders>
          </w:tcPr>
          <w:p w14:paraId="65390438" w14:textId="77777777" w:rsidR="00FB4F82" w:rsidRPr="007A46A4" w:rsidRDefault="00FB4F82" w:rsidP="00FB4F82">
            <w:pPr>
              <w:jc w:val="center"/>
              <w:rPr>
                <w:rFonts w:eastAsia="Batang"/>
                <w:u w:val="wave"/>
              </w:rPr>
            </w:pPr>
            <w:r w:rsidRPr="007A46A4">
              <w:rPr>
                <w:rFonts w:eastAsia="Batang"/>
                <w:u w:val="wave"/>
              </w:rPr>
              <w:t>Ekspert</w:t>
            </w:r>
          </w:p>
          <w:p w14:paraId="5763D7DF" w14:textId="77777777" w:rsidR="00FB4F82" w:rsidRDefault="00FB4F82" w:rsidP="00FB4F82">
            <w:pPr>
              <w:jc w:val="center"/>
              <w:rPr>
                <w:rFonts w:eastAsia="Batang"/>
                <w:u w:val="wave"/>
              </w:rPr>
            </w:pPr>
            <w:r>
              <w:rPr>
                <w:rFonts w:eastAsia="Batang"/>
                <w:u w:val="wave"/>
              </w:rPr>
              <w:t>Darjel Sina</w:t>
            </w:r>
          </w:p>
          <w:p w14:paraId="2C5D65B2" w14:textId="6191326C" w:rsidR="00FB4F82" w:rsidRPr="007A46A4" w:rsidRDefault="00FB4F82" w:rsidP="00FB4F82">
            <w:pPr>
              <w:jc w:val="center"/>
              <w:rPr>
                <w:rFonts w:eastAsia="Batang"/>
                <w:u w:val="wave"/>
              </w:rPr>
            </w:pPr>
            <w:r>
              <w:rPr>
                <w:rFonts w:eastAsia="Batang"/>
                <w:u w:val="wave"/>
              </w:rPr>
              <w:t>Elvana Çiçolli</w:t>
            </w:r>
          </w:p>
          <w:p w14:paraId="161335C8" w14:textId="77777777" w:rsidR="00FB4F82" w:rsidRPr="007A46A4" w:rsidRDefault="00FB4F82" w:rsidP="00FB4F82">
            <w:pPr>
              <w:jc w:val="center"/>
              <w:rPr>
                <w:rFonts w:eastAsia="Batang"/>
                <w:u w:val="wave"/>
              </w:rPr>
            </w:pPr>
          </w:p>
          <w:p w14:paraId="7A030482" w14:textId="77777777" w:rsidR="00FB4F82" w:rsidRPr="007A46A4" w:rsidRDefault="00FB4F82" w:rsidP="00FB4F82">
            <w:pPr>
              <w:jc w:val="center"/>
              <w:rPr>
                <w:rFonts w:eastAsia="Batang"/>
                <w:u w:val="wave"/>
              </w:rPr>
            </w:pPr>
            <w:r w:rsidRPr="007A46A4">
              <w:rPr>
                <w:rFonts w:eastAsia="Batang"/>
                <w:u w:val="wave"/>
              </w:rPr>
              <w:t>Lehtësues:</w:t>
            </w:r>
          </w:p>
          <w:p w14:paraId="60D0DAAC" w14:textId="77777777" w:rsidR="00FB4F82" w:rsidRDefault="00FB4F82" w:rsidP="00FB4F82">
            <w:pPr>
              <w:jc w:val="center"/>
              <w:rPr>
                <w:rFonts w:eastAsia="Batang"/>
                <w:u w:val="wave"/>
              </w:rPr>
            </w:pPr>
            <w:r w:rsidRPr="007A46A4">
              <w:rPr>
                <w:rFonts w:eastAsia="Batang"/>
                <w:u w:val="wave"/>
              </w:rPr>
              <w:t>Lorena Çabej</w:t>
            </w:r>
          </w:p>
          <w:p w14:paraId="21DFE294" w14:textId="5F5F4723" w:rsidR="00FB4F82" w:rsidRDefault="00FB4F82" w:rsidP="00FB4F82">
            <w:pPr>
              <w:spacing w:line="276" w:lineRule="auto"/>
              <w:jc w:val="center"/>
              <w:rPr>
                <w:rFonts w:eastAsia="Batang"/>
                <w:u w:val="wave"/>
              </w:rPr>
            </w:pPr>
          </w:p>
        </w:tc>
        <w:tc>
          <w:tcPr>
            <w:tcW w:w="1485" w:type="dxa"/>
          </w:tcPr>
          <w:p w14:paraId="2659838D" w14:textId="3E7D06E6" w:rsidR="00FB4F82" w:rsidRDefault="00FB4F82" w:rsidP="00FB4F82">
            <w:pPr>
              <w:spacing w:line="276" w:lineRule="auto"/>
              <w:jc w:val="center"/>
              <w:rPr>
                <w:rFonts w:eastAsia="Batang"/>
                <w:u w:val="wave"/>
              </w:rPr>
            </w:pPr>
            <w:r>
              <w:rPr>
                <w:rFonts w:eastAsia="Batang"/>
              </w:rPr>
              <w:t>24 Tetor 2023</w:t>
            </w:r>
          </w:p>
        </w:tc>
        <w:tc>
          <w:tcPr>
            <w:tcW w:w="2387" w:type="dxa"/>
          </w:tcPr>
          <w:p w14:paraId="25040AC1" w14:textId="5D7E88FC" w:rsidR="00FB4F82" w:rsidRPr="00DE7426" w:rsidRDefault="00FB4F82" w:rsidP="00FB4F82">
            <w:pPr>
              <w:shd w:val="clear" w:color="auto" w:fill="FFFFFF"/>
              <w:spacing w:line="276" w:lineRule="auto"/>
              <w:jc w:val="both"/>
              <w:rPr>
                <w:rFonts w:eastAsia="Times New Roman"/>
              </w:rPr>
            </w:pPr>
          </w:p>
        </w:tc>
      </w:tr>
      <w:tr w:rsidR="00104FAE" w:rsidRPr="00383266" w14:paraId="55AF9179" w14:textId="77777777" w:rsidTr="001A2F79">
        <w:tc>
          <w:tcPr>
            <w:tcW w:w="711" w:type="dxa"/>
            <w:tcBorders>
              <w:bottom w:val="single" w:sz="4" w:space="0" w:color="auto"/>
            </w:tcBorders>
          </w:tcPr>
          <w:p w14:paraId="7F4D3249" w14:textId="77777777" w:rsidR="00104FAE" w:rsidRPr="00383266" w:rsidRDefault="00104FAE" w:rsidP="00FB4F82">
            <w:pPr>
              <w:numPr>
                <w:ilvl w:val="0"/>
                <w:numId w:val="1"/>
              </w:numPr>
              <w:spacing w:line="276" w:lineRule="auto"/>
              <w:rPr>
                <w:rFonts w:eastAsia="Batang"/>
                <w:u w:val="wave"/>
              </w:rPr>
            </w:pPr>
          </w:p>
        </w:tc>
        <w:tc>
          <w:tcPr>
            <w:tcW w:w="3491" w:type="dxa"/>
            <w:tcBorders>
              <w:bottom w:val="single" w:sz="4" w:space="0" w:color="auto"/>
            </w:tcBorders>
          </w:tcPr>
          <w:p w14:paraId="4F8F17F3" w14:textId="13A763AB" w:rsidR="00104FAE" w:rsidRPr="007A46A4" w:rsidRDefault="00104FAE" w:rsidP="00FB4F82">
            <w:pPr>
              <w:spacing w:line="276" w:lineRule="auto"/>
              <w:jc w:val="center"/>
              <w:rPr>
                <w:color w:val="000000"/>
              </w:rPr>
            </w:pPr>
            <w:r>
              <w:rPr>
                <w:color w:val="000000"/>
              </w:rPr>
              <w:t>Aftësitë e prokurorit për prezantimin e çështjes në gjyq.</w:t>
            </w:r>
          </w:p>
        </w:tc>
        <w:tc>
          <w:tcPr>
            <w:tcW w:w="2107" w:type="dxa"/>
            <w:tcBorders>
              <w:bottom w:val="single" w:sz="4" w:space="0" w:color="auto"/>
            </w:tcBorders>
          </w:tcPr>
          <w:p w14:paraId="3F96A1D0" w14:textId="4ABB0AD4" w:rsidR="00104FAE" w:rsidRDefault="00104FAE" w:rsidP="00104FAE">
            <w:pPr>
              <w:spacing w:line="276" w:lineRule="auto"/>
              <w:jc w:val="center"/>
              <w:rPr>
                <w:rFonts w:eastAsia="Batang"/>
                <w:u w:val="wave"/>
              </w:rPr>
            </w:pPr>
            <w:r>
              <w:rPr>
                <w:rFonts w:eastAsia="Batang"/>
                <w:u w:val="wave"/>
              </w:rPr>
              <w:t>Akademia e Drejtësisë së Kosovës</w:t>
            </w:r>
          </w:p>
        </w:tc>
        <w:tc>
          <w:tcPr>
            <w:tcW w:w="1887" w:type="dxa"/>
            <w:tcBorders>
              <w:bottom w:val="single" w:sz="4" w:space="0" w:color="auto"/>
            </w:tcBorders>
          </w:tcPr>
          <w:p w14:paraId="67BD81C9" w14:textId="77777777" w:rsidR="00104FAE" w:rsidRDefault="00104FAE" w:rsidP="00FB4F82">
            <w:pPr>
              <w:jc w:val="center"/>
              <w:rPr>
                <w:rFonts w:eastAsia="Batang"/>
                <w:u w:val="wave"/>
              </w:rPr>
            </w:pPr>
            <w:r>
              <w:rPr>
                <w:rFonts w:eastAsia="Batang"/>
                <w:u w:val="wave"/>
              </w:rPr>
              <w:t>Ekspertë:</w:t>
            </w:r>
          </w:p>
          <w:p w14:paraId="33BC5E5A" w14:textId="77777777" w:rsidR="00104FAE" w:rsidRDefault="00104FAE" w:rsidP="00FB4F82">
            <w:pPr>
              <w:jc w:val="center"/>
              <w:rPr>
                <w:rFonts w:eastAsia="Batang"/>
                <w:u w:val="wave"/>
              </w:rPr>
            </w:pPr>
            <w:r>
              <w:rPr>
                <w:rFonts w:eastAsia="Batang"/>
                <w:u w:val="wave"/>
              </w:rPr>
              <w:t>Arqilea Koça</w:t>
            </w:r>
          </w:p>
          <w:p w14:paraId="10CA8EEB" w14:textId="20340EED" w:rsidR="00104FAE" w:rsidRPr="007A46A4" w:rsidRDefault="00104FAE" w:rsidP="00FB4F82">
            <w:pPr>
              <w:jc w:val="center"/>
              <w:rPr>
                <w:rFonts w:eastAsia="Batang"/>
                <w:u w:val="wave"/>
              </w:rPr>
            </w:pPr>
            <w:r>
              <w:rPr>
                <w:rFonts w:eastAsia="Batang"/>
                <w:u w:val="wave"/>
              </w:rPr>
              <w:t>Besim Kelmendi</w:t>
            </w:r>
          </w:p>
        </w:tc>
        <w:tc>
          <w:tcPr>
            <w:tcW w:w="1485" w:type="dxa"/>
          </w:tcPr>
          <w:p w14:paraId="45D9857E" w14:textId="2B306830" w:rsidR="00104FAE" w:rsidRDefault="00104FAE" w:rsidP="00FB4F82">
            <w:pPr>
              <w:spacing w:line="276" w:lineRule="auto"/>
              <w:jc w:val="center"/>
              <w:rPr>
                <w:rFonts w:eastAsia="Batang"/>
              </w:rPr>
            </w:pPr>
            <w:r>
              <w:rPr>
                <w:rFonts w:eastAsia="Batang"/>
              </w:rPr>
              <w:t>25 Tetor 2023</w:t>
            </w:r>
          </w:p>
        </w:tc>
        <w:tc>
          <w:tcPr>
            <w:tcW w:w="2387" w:type="dxa"/>
          </w:tcPr>
          <w:p w14:paraId="44E30E7C" w14:textId="77777777" w:rsidR="00104FAE" w:rsidRPr="00DE7426" w:rsidRDefault="00104FAE" w:rsidP="00FB4F82">
            <w:pPr>
              <w:shd w:val="clear" w:color="auto" w:fill="FFFFFF"/>
              <w:spacing w:line="276" w:lineRule="auto"/>
              <w:jc w:val="both"/>
              <w:rPr>
                <w:rFonts w:eastAsia="Times New Roman"/>
              </w:rPr>
            </w:pPr>
          </w:p>
        </w:tc>
      </w:tr>
      <w:tr w:rsidR="00104FAE" w:rsidRPr="00383266" w14:paraId="7778EA7E" w14:textId="77777777" w:rsidTr="001A2F79">
        <w:tc>
          <w:tcPr>
            <w:tcW w:w="711" w:type="dxa"/>
            <w:tcBorders>
              <w:bottom w:val="single" w:sz="4" w:space="0" w:color="auto"/>
            </w:tcBorders>
          </w:tcPr>
          <w:p w14:paraId="74617119" w14:textId="77777777" w:rsidR="00104FAE" w:rsidRPr="00383266" w:rsidRDefault="00104FAE" w:rsidP="00FB4F82">
            <w:pPr>
              <w:numPr>
                <w:ilvl w:val="0"/>
                <w:numId w:val="1"/>
              </w:numPr>
              <w:spacing w:line="276" w:lineRule="auto"/>
              <w:rPr>
                <w:rFonts w:eastAsia="Batang"/>
                <w:u w:val="wave"/>
              </w:rPr>
            </w:pPr>
          </w:p>
        </w:tc>
        <w:tc>
          <w:tcPr>
            <w:tcW w:w="3491" w:type="dxa"/>
            <w:tcBorders>
              <w:bottom w:val="single" w:sz="4" w:space="0" w:color="auto"/>
            </w:tcBorders>
          </w:tcPr>
          <w:p w14:paraId="593CD1D4" w14:textId="510F554F" w:rsidR="00104FAE" w:rsidRDefault="00104FAE" w:rsidP="00FB4F82">
            <w:pPr>
              <w:spacing w:line="276" w:lineRule="auto"/>
              <w:jc w:val="center"/>
              <w:rPr>
                <w:color w:val="000000"/>
              </w:rPr>
            </w:pPr>
            <w:r>
              <w:rPr>
                <w:color w:val="000000"/>
              </w:rPr>
              <w:t>Trajnim për hetimin dhe gjykimin e veprave penale</w:t>
            </w:r>
            <w:r w:rsidR="003511FD">
              <w:rPr>
                <w:color w:val="000000"/>
              </w:rPr>
              <w:t xml:space="preserve"> lidhur me fushën e prokurimeve publike</w:t>
            </w:r>
          </w:p>
        </w:tc>
        <w:tc>
          <w:tcPr>
            <w:tcW w:w="2107" w:type="dxa"/>
            <w:tcBorders>
              <w:bottom w:val="single" w:sz="4" w:space="0" w:color="auto"/>
            </w:tcBorders>
          </w:tcPr>
          <w:p w14:paraId="0D4A94B3" w14:textId="1551EA9E" w:rsidR="00104FAE" w:rsidRDefault="003511FD" w:rsidP="00104FAE">
            <w:pPr>
              <w:spacing w:line="276" w:lineRule="auto"/>
              <w:jc w:val="center"/>
              <w:rPr>
                <w:rFonts w:eastAsia="Batang"/>
                <w:u w:val="wave"/>
              </w:rPr>
            </w:pPr>
            <w:r>
              <w:rPr>
                <w:rFonts w:eastAsia="Batang"/>
                <w:u w:val="wave"/>
              </w:rPr>
              <w:t>OSCE</w:t>
            </w:r>
          </w:p>
        </w:tc>
        <w:tc>
          <w:tcPr>
            <w:tcW w:w="1887" w:type="dxa"/>
            <w:tcBorders>
              <w:bottom w:val="single" w:sz="4" w:space="0" w:color="auto"/>
            </w:tcBorders>
          </w:tcPr>
          <w:p w14:paraId="319DB0BD" w14:textId="77777777" w:rsidR="003511FD" w:rsidRDefault="003511FD" w:rsidP="003511FD">
            <w:pPr>
              <w:jc w:val="center"/>
              <w:rPr>
                <w:rFonts w:eastAsia="Batang"/>
                <w:u w:val="wave"/>
              </w:rPr>
            </w:pPr>
            <w:r>
              <w:rPr>
                <w:rFonts w:eastAsia="Batang"/>
                <w:u w:val="wave"/>
              </w:rPr>
              <w:t xml:space="preserve">Moderator: </w:t>
            </w:r>
          </w:p>
          <w:p w14:paraId="2BB9EB4C" w14:textId="6FF1FDAC" w:rsidR="003511FD" w:rsidRDefault="003511FD" w:rsidP="003511FD">
            <w:pPr>
              <w:jc w:val="center"/>
              <w:rPr>
                <w:rFonts w:eastAsia="Batang"/>
                <w:u w:val="wave"/>
              </w:rPr>
            </w:pPr>
            <w:r>
              <w:rPr>
                <w:rFonts w:eastAsia="Batang"/>
                <w:u w:val="wave"/>
              </w:rPr>
              <w:t>Alba Jorganxhi</w:t>
            </w:r>
          </w:p>
          <w:p w14:paraId="71EECA53" w14:textId="70D4B894" w:rsidR="003511FD" w:rsidRDefault="003511FD" w:rsidP="003511FD">
            <w:pPr>
              <w:jc w:val="center"/>
              <w:rPr>
                <w:rFonts w:eastAsia="Batang"/>
                <w:u w:val="wave"/>
              </w:rPr>
            </w:pPr>
            <w:r>
              <w:rPr>
                <w:rFonts w:eastAsia="Batang"/>
                <w:u w:val="wave"/>
              </w:rPr>
              <w:t>Ekspertë:</w:t>
            </w:r>
          </w:p>
          <w:p w14:paraId="41851867" w14:textId="07154F7A" w:rsidR="003511FD" w:rsidRDefault="003511FD" w:rsidP="003511FD">
            <w:pPr>
              <w:jc w:val="center"/>
              <w:rPr>
                <w:rFonts w:eastAsia="Batang"/>
                <w:u w:val="wave"/>
              </w:rPr>
            </w:pPr>
            <w:r>
              <w:rPr>
                <w:rFonts w:eastAsia="Batang"/>
                <w:u w:val="wave"/>
              </w:rPr>
              <w:t>Reida Kashta</w:t>
            </w:r>
          </w:p>
          <w:p w14:paraId="4A04A20F" w14:textId="56887DBF" w:rsidR="003511FD" w:rsidRDefault="003511FD" w:rsidP="003511FD">
            <w:pPr>
              <w:jc w:val="center"/>
              <w:rPr>
                <w:rFonts w:eastAsia="Batang"/>
                <w:u w:val="wave"/>
              </w:rPr>
            </w:pPr>
            <w:r>
              <w:rPr>
                <w:rFonts w:eastAsia="Batang"/>
                <w:u w:val="wave"/>
              </w:rPr>
              <w:t>Lenche Ristoska</w:t>
            </w:r>
          </w:p>
          <w:p w14:paraId="1B9AC535" w14:textId="6E6570FF" w:rsidR="003511FD" w:rsidRDefault="003511FD" w:rsidP="003511FD">
            <w:pPr>
              <w:jc w:val="center"/>
              <w:rPr>
                <w:rFonts w:eastAsia="Batang"/>
                <w:u w:val="wave"/>
              </w:rPr>
            </w:pPr>
            <w:r>
              <w:rPr>
                <w:rFonts w:eastAsia="Batang"/>
                <w:u w:val="wave"/>
              </w:rPr>
              <w:t>Enkeleda Millonai</w:t>
            </w:r>
          </w:p>
          <w:p w14:paraId="35E49184" w14:textId="2F46C887" w:rsidR="003511FD" w:rsidRDefault="003511FD" w:rsidP="003511FD">
            <w:pPr>
              <w:jc w:val="center"/>
              <w:rPr>
                <w:rFonts w:eastAsia="Batang"/>
                <w:u w:val="wave"/>
              </w:rPr>
            </w:pPr>
            <w:r>
              <w:rPr>
                <w:rFonts w:eastAsia="Batang"/>
                <w:u w:val="wave"/>
              </w:rPr>
              <w:t>(Dita 1)</w:t>
            </w:r>
          </w:p>
          <w:p w14:paraId="70DEC578" w14:textId="77777777" w:rsidR="003511FD" w:rsidRDefault="003511FD" w:rsidP="003511FD">
            <w:pPr>
              <w:jc w:val="center"/>
              <w:rPr>
                <w:rFonts w:eastAsia="Batang"/>
                <w:u w:val="wave"/>
              </w:rPr>
            </w:pPr>
            <w:r>
              <w:rPr>
                <w:rFonts w:eastAsia="Batang"/>
                <w:u w:val="wave"/>
              </w:rPr>
              <w:t>Reida Kashta</w:t>
            </w:r>
          </w:p>
          <w:p w14:paraId="2D4A70C6" w14:textId="77777777" w:rsidR="003511FD" w:rsidRDefault="003511FD" w:rsidP="003511FD">
            <w:pPr>
              <w:jc w:val="center"/>
              <w:rPr>
                <w:rFonts w:eastAsia="Batang"/>
                <w:u w:val="wave"/>
              </w:rPr>
            </w:pPr>
            <w:r>
              <w:rPr>
                <w:rFonts w:eastAsia="Batang"/>
                <w:u w:val="wave"/>
              </w:rPr>
              <w:t>Lenche Ristoska</w:t>
            </w:r>
          </w:p>
          <w:p w14:paraId="1348F4A9" w14:textId="7FDA326D" w:rsidR="003511FD" w:rsidRDefault="003511FD" w:rsidP="003511FD">
            <w:pPr>
              <w:jc w:val="center"/>
              <w:rPr>
                <w:rFonts w:eastAsia="Batang"/>
                <w:u w:val="wave"/>
              </w:rPr>
            </w:pPr>
            <w:r>
              <w:rPr>
                <w:rFonts w:eastAsia="Batang"/>
                <w:u w:val="wave"/>
              </w:rPr>
              <w:t>Erjon Bani</w:t>
            </w:r>
          </w:p>
          <w:p w14:paraId="147386D4" w14:textId="6EC3413F" w:rsidR="003511FD" w:rsidRDefault="003511FD" w:rsidP="003511FD">
            <w:pPr>
              <w:jc w:val="center"/>
              <w:rPr>
                <w:rFonts w:eastAsia="Batang"/>
                <w:u w:val="wave"/>
              </w:rPr>
            </w:pPr>
            <w:r>
              <w:rPr>
                <w:rFonts w:eastAsia="Batang"/>
                <w:u w:val="wave"/>
              </w:rPr>
              <w:t>(Dita 2)</w:t>
            </w:r>
          </w:p>
          <w:p w14:paraId="013752F9" w14:textId="77777777" w:rsidR="00104FAE" w:rsidRDefault="00104FAE" w:rsidP="00FB4F82">
            <w:pPr>
              <w:jc w:val="center"/>
              <w:rPr>
                <w:rFonts w:eastAsia="Batang"/>
                <w:u w:val="wave"/>
              </w:rPr>
            </w:pPr>
          </w:p>
        </w:tc>
        <w:tc>
          <w:tcPr>
            <w:tcW w:w="1485" w:type="dxa"/>
          </w:tcPr>
          <w:p w14:paraId="1D81BBC9" w14:textId="77777777" w:rsidR="00104FAE" w:rsidRDefault="003511FD" w:rsidP="00FB4F82">
            <w:pPr>
              <w:spacing w:line="276" w:lineRule="auto"/>
              <w:jc w:val="center"/>
              <w:rPr>
                <w:rFonts w:eastAsia="Batang"/>
              </w:rPr>
            </w:pPr>
            <w:r>
              <w:rPr>
                <w:rFonts w:eastAsia="Batang"/>
              </w:rPr>
              <w:t>26-27 Tetor</w:t>
            </w:r>
          </w:p>
          <w:p w14:paraId="4276D9EC" w14:textId="513BA12A" w:rsidR="003511FD" w:rsidRDefault="003511FD" w:rsidP="00FB4F82">
            <w:pPr>
              <w:spacing w:line="276" w:lineRule="auto"/>
              <w:jc w:val="center"/>
              <w:rPr>
                <w:rFonts w:eastAsia="Batang"/>
              </w:rPr>
            </w:pPr>
            <w:r>
              <w:rPr>
                <w:rFonts w:eastAsia="Batang"/>
              </w:rPr>
              <w:t>2023</w:t>
            </w:r>
          </w:p>
        </w:tc>
        <w:tc>
          <w:tcPr>
            <w:tcW w:w="2387" w:type="dxa"/>
          </w:tcPr>
          <w:p w14:paraId="649306CE" w14:textId="77777777" w:rsidR="00104FAE" w:rsidRPr="00DE7426" w:rsidRDefault="00104FAE" w:rsidP="00FB4F82">
            <w:pPr>
              <w:shd w:val="clear" w:color="auto" w:fill="FFFFFF"/>
              <w:spacing w:line="276" w:lineRule="auto"/>
              <w:jc w:val="both"/>
              <w:rPr>
                <w:rFonts w:eastAsia="Times New Roman"/>
              </w:rPr>
            </w:pPr>
          </w:p>
        </w:tc>
      </w:tr>
      <w:bookmarkEnd w:id="5"/>
      <w:tr w:rsidR="00FB4F82" w:rsidRPr="00383266" w14:paraId="4FE6F7BC" w14:textId="77777777" w:rsidTr="001A2F79">
        <w:tc>
          <w:tcPr>
            <w:tcW w:w="711" w:type="dxa"/>
            <w:tcBorders>
              <w:bottom w:val="single" w:sz="4" w:space="0" w:color="auto"/>
            </w:tcBorders>
          </w:tcPr>
          <w:p w14:paraId="76B54948" w14:textId="77777777" w:rsidR="00FB4F82" w:rsidRPr="00383266" w:rsidRDefault="00FB4F82" w:rsidP="00FB4F82">
            <w:pPr>
              <w:numPr>
                <w:ilvl w:val="0"/>
                <w:numId w:val="1"/>
              </w:numPr>
              <w:spacing w:line="276" w:lineRule="auto"/>
              <w:rPr>
                <w:rFonts w:eastAsia="Batang"/>
                <w:u w:val="wave"/>
              </w:rPr>
            </w:pPr>
          </w:p>
        </w:tc>
        <w:tc>
          <w:tcPr>
            <w:tcW w:w="3491" w:type="dxa"/>
            <w:tcBorders>
              <w:bottom w:val="single" w:sz="4" w:space="0" w:color="auto"/>
            </w:tcBorders>
          </w:tcPr>
          <w:p w14:paraId="23C939B5" w14:textId="4EAEAC17" w:rsidR="00FB4F82" w:rsidRPr="007A46A4" w:rsidRDefault="00FB4F82" w:rsidP="00FB4F82">
            <w:pPr>
              <w:spacing w:line="276" w:lineRule="auto"/>
              <w:jc w:val="center"/>
              <w:rPr>
                <w:color w:val="000000"/>
              </w:rPr>
            </w:pPr>
            <w:bookmarkStart w:id="7" w:name="_Hlk147321551"/>
            <w:r w:rsidRPr="007A46A4">
              <w:rPr>
                <w:color w:val="000000"/>
              </w:rPr>
              <w:t>Vrasjet e grave (femicidi) dhe tentativa për femicid</w:t>
            </w:r>
            <w:bookmarkEnd w:id="7"/>
          </w:p>
        </w:tc>
        <w:tc>
          <w:tcPr>
            <w:tcW w:w="2107" w:type="dxa"/>
            <w:tcBorders>
              <w:bottom w:val="single" w:sz="4" w:space="0" w:color="auto"/>
            </w:tcBorders>
          </w:tcPr>
          <w:p w14:paraId="79B7939E" w14:textId="1A4840A3" w:rsidR="00FB4F82" w:rsidRDefault="00FB4F82" w:rsidP="00FB4F82">
            <w:pPr>
              <w:spacing w:line="276" w:lineRule="auto"/>
              <w:jc w:val="center"/>
              <w:rPr>
                <w:rFonts w:eastAsia="Batang"/>
                <w:u w:val="wave"/>
              </w:rPr>
            </w:pPr>
            <w:r>
              <w:rPr>
                <w:rFonts w:eastAsia="Batang"/>
                <w:u w:val="wave"/>
              </w:rPr>
              <w:t>QNL</w:t>
            </w:r>
          </w:p>
        </w:tc>
        <w:tc>
          <w:tcPr>
            <w:tcW w:w="1887" w:type="dxa"/>
            <w:tcBorders>
              <w:bottom w:val="single" w:sz="4" w:space="0" w:color="auto"/>
            </w:tcBorders>
          </w:tcPr>
          <w:p w14:paraId="43683AB8" w14:textId="77777777" w:rsidR="00FB4F82" w:rsidRDefault="00FB4F82" w:rsidP="00FB4F82">
            <w:pPr>
              <w:jc w:val="center"/>
            </w:pPr>
            <w:r>
              <w:t>Eksperte:</w:t>
            </w:r>
          </w:p>
          <w:p w14:paraId="1E1D82BB" w14:textId="072AF425" w:rsidR="00FB4F82" w:rsidRDefault="00FB4F82" w:rsidP="00FB4F82">
            <w:pPr>
              <w:jc w:val="center"/>
            </w:pPr>
            <w:r>
              <w:t>Aurela Anastasi</w:t>
            </w:r>
          </w:p>
          <w:p w14:paraId="10A17F10" w14:textId="2D7FE268" w:rsidR="00FB4F82" w:rsidRDefault="00FB4F82" w:rsidP="00FB4F82">
            <w:pPr>
              <w:jc w:val="center"/>
            </w:pPr>
            <w:r>
              <w:t>Sokol Pina</w:t>
            </w:r>
          </w:p>
          <w:p w14:paraId="1E94309A" w14:textId="77777777" w:rsidR="00FB4F82" w:rsidRDefault="00FB4F82" w:rsidP="00FB4F82">
            <w:pPr>
              <w:jc w:val="center"/>
            </w:pPr>
            <w:r>
              <w:t>Irida Kacerja</w:t>
            </w:r>
          </w:p>
          <w:p w14:paraId="291F4EDE" w14:textId="77777777" w:rsidR="00FB4F82" w:rsidRDefault="00FB4F82" w:rsidP="00FB4F82">
            <w:pPr>
              <w:jc w:val="center"/>
            </w:pPr>
          </w:p>
          <w:p w14:paraId="361948BB" w14:textId="1CD93E5C" w:rsidR="00FB4F82" w:rsidRDefault="00FB4F82" w:rsidP="00FB4F82">
            <w:pPr>
              <w:jc w:val="center"/>
            </w:pPr>
            <w:r>
              <w:t>Lehtësues:</w:t>
            </w:r>
          </w:p>
          <w:p w14:paraId="12A6FD73" w14:textId="0307FE09" w:rsidR="00FB4F82" w:rsidRPr="007A46A4" w:rsidRDefault="00FB4F82" w:rsidP="00FB4F82">
            <w:pPr>
              <w:jc w:val="center"/>
              <w:rPr>
                <w:rFonts w:eastAsia="Batang"/>
                <w:u w:val="wave"/>
              </w:rPr>
            </w:pPr>
            <w:r>
              <w:t>Xhoana Mehmetaj</w:t>
            </w:r>
          </w:p>
        </w:tc>
        <w:tc>
          <w:tcPr>
            <w:tcW w:w="1485" w:type="dxa"/>
          </w:tcPr>
          <w:p w14:paraId="2B55F1BB" w14:textId="7E23DCFD" w:rsidR="00FB4F82" w:rsidRDefault="00FB4F82" w:rsidP="00FB4F82">
            <w:pPr>
              <w:spacing w:line="276" w:lineRule="auto"/>
              <w:jc w:val="center"/>
              <w:rPr>
                <w:rFonts w:eastAsia="Batang"/>
              </w:rPr>
            </w:pPr>
            <w:r>
              <w:rPr>
                <w:rFonts w:eastAsia="Batang"/>
              </w:rPr>
              <w:t>30 Tetor 2023</w:t>
            </w:r>
          </w:p>
        </w:tc>
        <w:tc>
          <w:tcPr>
            <w:tcW w:w="2387" w:type="dxa"/>
          </w:tcPr>
          <w:p w14:paraId="1B275B51" w14:textId="77777777" w:rsidR="00FB4F82" w:rsidRPr="00DE7426" w:rsidRDefault="00FB4F82" w:rsidP="00FB4F82">
            <w:pPr>
              <w:shd w:val="clear" w:color="auto" w:fill="FFFFFF"/>
              <w:spacing w:line="276" w:lineRule="auto"/>
              <w:jc w:val="both"/>
              <w:rPr>
                <w:rFonts w:eastAsia="Times New Roman"/>
              </w:rPr>
            </w:pPr>
          </w:p>
        </w:tc>
      </w:tr>
      <w:tr w:rsidR="00FB4F82" w:rsidRPr="00383266" w14:paraId="09ED66BE" w14:textId="77777777" w:rsidTr="001A2F79">
        <w:tc>
          <w:tcPr>
            <w:tcW w:w="711" w:type="dxa"/>
            <w:tcBorders>
              <w:bottom w:val="single" w:sz="4" w:space="0" w:color="auto"/>
            </w:tcBorders>
          </w:tcPr>
          <w:p w14:paraId="1249C2C3" w14:textId="77777777" w:rsidR="00FB4F82" w:rsidRPr="00383266" w:rsidRDefault="00FB4F82" w:rsidP="00FB4F82">
            <w:pPr>
              <w:numPr>
                <w:ilvl w:val="0"/>
                <w:numId w:val="1"/>
              </w:numPr>
              <w:spacing w:line="276" w:lineRule="auto"/>
              <w:rPr>
                <w:rFonts w:eastAsia="Batang"/>
                <w:u w:val="wave"/>
              </w:rPr>
            </w:pPr>
          </w:p>
        </w:tc>
        <w:tc>
          <w:tcPr>
            <w:tcW w:w="3491" w:type="dxa"/>
            <w:tcBorders>
              <w:bottom w:val="single" w:sz="4" w:space="0" w:color="auto"/>
            </w:tcBorders>
            <w:vAlign w:val="center"/>
          </w:tcPr>
          <w:p w14:paraId="6CDC933A" w14:textId="60E47A2A" w:rsidR="00FB4F82" w:rsidRPr="007A46A4" w:rsidRDefault="00FB4F82" w:rsidP="00FB4F82">
            <w:pPr>
              <w:jc w:val="center"/>
              <w:rPr>
                <w:color w:val="000000" w:themeColor="text1"/>
              </w:rPr>
            </w:pPr>
            <w:bookmarkStart w:id="8" w:name="_Hlk147405037"/>
            <w:r w:rsidRPr="007A46A4">
              <w:rPr>
                <w:color w:val="000000" w:themeColor="text1"/>
              </w:rPr>
              <w:t>Përgjegjshmëria dhe papërgjegjshmëria – si element i anës subjektive i figurës së veprës penale. Përgjegjshmëria penale e kufizuar, në rastin e turbullimit psikik ose neuropsikik që ul ekuilibrin mendor.</w:t>
            </w:r>
          </w:p>
          <w:p w14:paraId="32C17022" w14:textId="056AEC00" w:rsidR="00FB4F82" w:rsidRPr="007A46A4" w:rsidRDefault="00FB4F82" w:rsidP="00FB4F82">
            <w:pPr>
              <w:spacing w:line="276" w:lineRule="auto"/>
              <w:jc w:val="center"/>
              <w:rPr>
                <w:color w:val="000000"/>
              </w:rPr>
            </w:pPr>
            <w:r w:rsidRPr="007A46A4">
              <w:rPr>
                <w:color w:val="000000" w:themeColor="text1"/>
              </w:rPr>
              <w:t>Roli i ekspertimit mjekësor (psikik ose neuropsikik) në të dy rastet.</w:t>
            </w:r>
            <w:bookmarkEnd w:id="8"/>
          </w:p>
        </w:tc>
        <w:tc>
          <w:tcPr>
            <w:tcW w:w="2107" w:type="dxa"/>
            <w:tcBorders>
              <w:bottom w:val="single" w:sz="4" w:space="0" w:color="auto"/>
            </w:tcBorders>
          </w:tcPr>
          <w:p w14:paraId="41F79228" w14:textId="6ED72029" w:rsidR="00FB4F82" w:rsidRDefault="00FB4F82" w:rsidP="00FB4F82">
            <w:pPr>
              <w:spacing w:line="276" w:lineRule="auto"/>
              <w:jc w:val="center"/>
              <w:rPr>
                <w:rFonts w:eastAsia="Batang"/>
                <w:u w:val="wave"/>
              </w:rPr>
            </w:pPr>
          </w:p>
        </w:tc>
        <w:tc>
          <w:tcPr>
            <w:tcW w:w="1887" w:type="dxa"/>
            <w:tcBorders>
              <w:bottom w:val="single" w:sz="4" w:space="0" w:color="auto"/>
            </w:tcBorders>
          </w:tcPr>
          <w:p w14:paraId="46A18671" w14:textId="77777777" w:rsidR="00FB4F82" w:rsidRPr="007A46A4" w:rsidRDefault="00FB4F82" w:rsidP="00FB4F82">
            <w:pPr>
              <w:jc w:val="center"/>
              <w:rPr>
                <w:rFonts w:eastAsia="Batang"/>
              </w:rPr>
            </w:pPr>
            <w:r w:rsidRPr="007A46A4">
              <w:rPr>
                <w:rFonts w:eastAsia="Batang"/>
              </w:rPr>
              <w:t>Ekspertë:</w:t>
            </w:r>
          </w:p>
          <w:p w14:paraId="3DAF7697" w14:textId="77777777" w:rsidR="00FB4F82" w:rsidRPr="007A46A4" w:rsidRDefault="00FB4F82" w:rsidP="00FB4F82">
            <w:pPr>
              <w:jc w:val="center"/>
              <w:rPr>
                <w:rFonts w:eastAsia="Batang"/>
              </w:rPr>
            </w:pPr>
            <w:r w:rsidRPr="007A46A4">
              <w:rPr>
                <w:rFonts w:eastAsia="Batang"/>
              </w:rPr>
              <w:t>Spiro Spiro</w:t>
            </w:r>
          </w:p>
          <w:p w14:paraId="0F655B05" w14:textId="77777777" w:rsidR="00FB4F82" w:rsidRPr="007A46A4" w:rsidRDefault="00FB4F82" w:rsidP="00FB4F82">
            <w:pPr>
              <w:jc w:val="center"/>
              <w:rPr>
                <w:rFonts w:eastAsia="Batang"/>
              </w:rPr>
            </w:pPr>
            <w:r>
              <w:rPr>
                <w:rFonts w:eastAsia="Batang"/>
              </w:rPr>
              <w:t>Arqile Koça</w:t>
            </w:r>
          </w:p>
          <w:p w14:paraId="3E619254" w14:textId="77777777" w:rsidR="00FB4F82" w:rsidRPr="007A46A4" w:rsidRDefault="00FB4F82" w:rsidP="00FB4F82">
            <w:pPr>
              <w:jc w:val="center"/>
              <w:rPr>
                <w:rFonts w:eastAsia="Batang"/>
              </w:rPr>
            </w:pPr>
          </w:p>
          <w:p w14:paraId="40376D3E" w14:textId="77777777" w:rsidR="00FB4F82" w:rsidRPr="007A46A4" w:rsidRDefault="00FB4F82" w:rsidP="00FB4F82">
            <w:pPr>
              <w:jc w:val="center"/>
              <w:rPr>
                <w:rFonts w:eastAsia="Batang"/>
              </w:rPr>
            </w:pPr>
            <w:r w:rsidRPr="007A46A4">
              <w:rPr>
                <w:rFonts w:eastAsia="Batang"/>
              </w:rPr>
              <w:t>Lehtësues:</w:t>
            </w:r>
          </w:p>
          <w:p w14:paraId="51AEDF26" w14:textId="2966BD5D" w:rsidR="00FB4F82" w:rsidRDefault="00FB4F82" w:rsidP="00FB4F82">
            <w:pPr>
              <w:jc w:val="center"/>
            </w:pPr>
            <w:r>
              <w:rPr>
                <w:rFonts w:eastAsia="Batang"/>
              </w:rPr>
              <w:t>Ardiola Çela</w:t>
            </w:r>
          </w:p>
        </w:tc>
        <w:tc>
          <w:tcPr>
            <w:tcW w:w="1485" w:type="dxa"/>
          </w:tcPr>
          <w:p w14:paraId="3CB38DBF" w14:textId="6C6C07C7" w:rsidR="00FB4F82" w:rsidRDefault="00FB4F82" w:rsidP="00FB4F82">
            <w:pPr>
              <w:spacing w:line="276" w:lineRule="auto"/>
              <w:jc w:val="center"/>
              <w:rPr>
                <w:rFonts w:eastAsia="Batang"/>
              </w:rPr>
            </w:pPr>
            <w:r>
              <w:rPr>
                <w:rFonts w:eastAsia="Batang"/>
              </w:rPr>
              <w:t>31 Tetor 2023</w:t>
            </w:r>
          </w:p>
        </w:tc>
        <w:tc>
          <w:tcPr>
            <w:tcW w:w="2387" w:type="dxa"/>
          </w:tcPr>
          <w:p w14:paraId="4F51A32A" w14:textId="77777777" w:rsidR="00FB4F82" w:rsidRPr="00DE7426" w:rsidRDefault="00FB4F82" w:rsidP="00FB4F82">
            <w:pPr>
              <w:shd w:val="clear" w:color="auto" w:fill="FFFFFF"/>
              <w:spacing w:line="276" w:lineRule="auto"/>
              <w:jc w:val="both"/>
              <w:rPr>
                <w:rFonts w:eastAsia="Times New Roman"/>
              </w:rPr>
            </w:pPr>
          </w:p>
        </w:tc>
      </w:tr>
      <w:tr w:rsidR="00FB4F82" w:rsidRPr="00383266" w14:paraId="52E1D717" w14:textId="6CF029AB" w:rsidTr="001A2F79">
        <w:tc>
          <w:tcPr>
            <w:tcW w:w="12068" w:type="dxa"/>
            <w:gridSpan w:val="6"/>
            <w:tcBorders>
              <w:bottom w:val="single" w:sz="4" w:space="0" w:color="auto"/>
            </w:tcBorders>
            <w:shd w:val="clear" w:color="auto" w:fill="D9D9D9" w:themeFill="background1" w:themeFillShade="D9"/>
          </w:tcPr>
          <w:p w14:paraId="547B75BD" w14:textId="54360295" w:rsidR="00FB4F82" w:rsidRPr="00383266" w:rsidRDefault="00FB4F82" w:rsidP="00FB4F82">
            <w:pPr>
              <w:spacing w:line="276" w:lineRule="auto"/>
              <w:jc w:val="center"/>
              <w:rPr>
                <w:rFonts w:eastAsia="Batang"/>
                <w:b/>
                <w:u w:val="wave"/>
              </w:rPr>
            </w:pPr>
            <w:r>
              <w:rPr>
                <w:rFonts w:eastAsia="Times New Roman"/>
                <w:b/>
                <w:sz w:val="22"/>
                <w:szCs w:val="22"/>
              </w:rPr>
              <w:t>NËNTOR</w:t>
            </w:r>
            <w:r w:rsidRPr="00383266">
              <w:rPr>
                <w:rFonts w:eastAsia="Times New Roman"/>
                <w:b/>
                <w:sz w:val="22"/>
                <w:szCs w:val="22"/>
              </w:rPr>
              <w:t xml:space="preserve"> </w:t>
            </w:r>
            <w:r>
              <w:rPr>
                <w:rFonts w:eastAsia="Times New Roman"/>
                <w:b/>
                <w:sz w:val="22"/>
                <w:szCs w:val="22"/>
              </w:rPr>
              <w:t>2023</w:t>
            </w:r>
          </w:p>
        </w:tc>
      </w:tr>
      <w:tr w:rsidR="00FB4F82" w:rsidRPr="00383266" w14:paraId="41C12C6A" w14:textId="77777777" w:rsidTr="001A2F79">
        <w:tc>
          <w:tcPr>
            <w:tcW w:w="711" w:type="dxa"/>
          </w:tcPr>
          <w:p w14:paraId="1C75C301" w14:textId="77777777" w:rsidR="00FB4F82" w:rsidRPr="00383266" w:rsidRDefault="00FB4F82" w:rsidP="00FB4F82">
            <w:pPr>
              <w:numPr>
                <w:ilvl w:val="0"/>
                <w:numId w:val="1"/>
              </w:numPr>
              <w:spacing w:line="276" w:lineRule="auto"/>
              <w:rPr>
                <w:rFonts w:eastAsia="Batang"/>
                <w:u w:val="wave"/>
              </w:rPr>
            </w:pPr>
            <w:bookmarkStart w:id="9" w:name="_Hlk147138167"/>
          </w:p>
        </w:tc>
        <w:tc>
          <w:tcPr>
            <w:tcW w:w="3491" w:type="dxa"/>
          </w:tcPr>
          <w:p w14:paraId="6CC6C55E" w14:textId="1392ED50" w:rsidR="00FB4F82" w:rsidRPr="00911055" w:rsidRDefault="00FB4F82" w:rsidP="00FB4F82">
            <w:pPr>
              <w:spacing w:line="276" w:lineRule="auto"/>
              <w:jc w:val="center"/>
              <w:rPr>
                <w:rFonts w:eastAsia="Batang"/>
              </w:rPr>
            </w:pPr>
            <w:bookmarkStart w:id="10" w:name="_Hlk147220950"/>
            <w:r w:rsidRPr="00911055">
              <w:rPr>
                <w:color w:val="000000" w:themeColor="text1"/>
                <w:shd w:val="clear" w:color="auto" w:fill="FFFFFF"/>
              </w:rPr>
              <w:t xml:space="preserve">Përmbajtja e urdhrit të ekzekutimit nga këndvështrimi </w:t>
            </w:r>
            <w:r w:rsidRPr="00911055">
              <w:rPr>
                <w:color w:val="000000" w:themeColor="text1"/>
                <w:shd w:val="clear" w:color="auto" w:fill="FFFFFF"/>
              </w:rPr>
              <w:lastRenderedPageBreak/>
              <w:t xml:space="preserve">vendimit nr. 30, datë 02.11.2022 të </w:t>
            </w:r>
            <w:r>
              <w:rPr>
                <w:color w:val="000000" w:themeColor="text1"/>
                <w:shd w:val="clear" w:color="auto" w:fill="FFFFFF"/>
              </w:rPr>
              <w:t>G</w:t>
            </w:r>
            <w:r w:rsidRPr="00911055">
              <w:rPr>
                <w:color w:val="000000" w:themeColor="text1"/>
                <w:shd w:val="clear" w:color="auto" w:fill="FFFFFF"/>
              </w:rPr>
              <w:t xml:space="preserve">jykatës </w:t>
            </w:r>
            <w:r>
              <w:rPr>
                <w:color w:val="000000" w:themeColor="text1"/>
                <w:shd w:val="clear" w:color="auto" w:fill="FFFFFF"/>
              </w:rPr>
              <w:t>K</w:t>
            </w:r>
            <w:r w:rsidRPr="00911055">
              <w:rPr>
                <w:color w:val="000000" w:themeColor="text1"/>
                <w:shd w:val="clear" w:color="auto" w:fill="FFFFFF"/>
              </w:rPr>
              <w:t xml:space="preserve">ushtetuese të </w:t>
            </w:r>
            <w:r>
              <w:rPr>
                <w:color w:val="000000" w:themeColor="text1"/>
                <w:shd w:val="clear" w:color="auto" w:fill="FFFFFF"/>
              </w:rPr>
              <w:t>R</w:t>
            </w:r>
            <w:r w:rsidRPr="00911055">
              <w:rPr>
                <w:color w:val="000000" w:themeColor="text1"/>
                <w:shd w:val="clear" w:color="auto" w:fill="FFFFFF"/>
              </w:rPr>
              <w:t>epublikës së Shqipërisë;</w:t>
            </w:r>
            <w:bookmarkEnd w:id="10"/>
          </w:p>
        </w:tc>
        <w:tc>
          <w:tcPr>
            <w:tcW w:w="2107" w:type="dxa"/>
          </w:tcPr>
          <w:p w14:paraId="208E9658" w14:textId="20F5443D" w:rsidR="00FB4F82" w:rsidRDefault="00FB4F82" w:rsidP="00FB4F82">
            <w:pPr>
              <w:jc w:val="center"/>
              <w:rPr>
                <w:rFonts w:eastAsia="Batang"/>
                <w:u w:val="wave"/>
              </w:rPr>
            </w:pPr>
          </w:p>
        </w:tc>
        <w:tc>
          <w:tcPr>
            <w:tcW w:w="1887" w:type="dxa"/>
          </w:tcPr>
          <w:p w14:paraId="1F16F33A" w14:textId="77777777" w:rsidR="00FB4F82" w:rsidRDefault="00FB4F82" w:rsidP="00FB4F82">
            <w:pPr>
              <w:jc w:val="center"/>
            </w:pPr>
            <w:r>
              <w:t>Ekspert</w:t>
            </w:r>
          </w:p>
          <w:p w14:paraId="4E7DAAA5" w14:textId="77777777" w:rsidR="00FB4F82" w:rsidRDefault="00FB4F82" w:rsidP="00FB4F82">
            <w:pPr>
              <w:jc w:val="center"/>
            </w:pPr>
            <w:r>
              <w:t>Vangjel Kosta</w:t>
            </w:r>
          </w:p>
          <w:p w14:paraId="46086D15" w14:textId="77777777" w:rsidR="00FB4F82" w:rsidRDefault="00FB4F82" w:rsidP="00FB4F82">
            <w:pPr>
              <w:jc w:val="center"/>
            </w:pPr>
            <w:r>
              <w:t>Alban Brati</w:t>
            </w:r>
          </w:p>
          <w:p w14:paraId="1BC0E0AA" w14:textId="77777777" w:rsidR="00FB4F82" w:rsidRDefault="00FB4F82" w:rsidP="00FB4F82">
            <w:pPr>
              <w:jc w:val="center"/>
            </w:pPr>
          </w:p>
          <w:p w14:paraId="4C245230" w14:textId="5259FD55" w:rsidR="00FB4F82" w:rsidRDefault="00FB4F82" w:rsidP="00FB4F82">
            <w:pPr>
              <w:jc w:val="center"/>
            </w:pPr>
            <w:r>
              <w:t xml:space="preserve">Lehtësues: </w:t>
            </w:r>
          </w:p>
          <w:p w14:paraId="6B18FF3D" w14:textId="50BF34D0" w:rsidR="00FB4F82" w:rsidRDefault="00FB4F82" w:rsidP="00FB4F82">
            <w:pPr>
              <w:shd w:val="clear" w:color="auto" w:fill="FFFFFF" w:themeFill="background1"/>
              <w:jc w:val="center"/>
            </w:pPr>
            <w:r w:rsidRPr="009817EC">
              <w:t>Ardit Kuka</w:t>
            </w:r>
          </w:p>
          <w:p w14:paraId="192A76BA" w14:textId="7C479599" w:rsidR="00FB4F82" w:rsidRPr="00397AC3" w:rsidRDefault="00FB4F82" w:rsidP="00FB4F82">
            <w:pPr>
              <w:spacing w:line="276" w:lineRule="auto"/>
              <w:jc w:val="center"/>
              <w:rPr>
                <w:rFonts w:eastAsia="Batang"/>
                <w:u w:val="wave"/>
              </w:rPr>
            </w:pPr>
          </w:p>
        </w:tc>
        <w:tc>
          <w:tcPr>
            <w:tcW w:w="1485" w:type="dxa"/>
          </w:tcPr>
          <w:p w14:paraId="4741975E" w14:textId="7892A416" w:rsidR="00FB4F82" w:rsidRPr="00397AC3" w:rsidRDefault="00FB4F82" w:rsidP="00FB4F82">
            <w:pPr>
              <w:spacing w:line="276" w:lineRule="auto"/>
              <w:jc w:val="center"/>
              <w:rPr>
                <w:rFonts w:eastAsia="Batang"/>
                <w:u w:val="wave"/>
              </w:rPr>
            </w:pPr>
            <w:r>
              <w:rPr>
                <w:rFonts w:eastAsia="Batang"/>
                <w:u w:val="wave"/>
              </w:rPr>
              <w:lastRenderedPageBreak/>
              <w:t>2 Nëntor 2023</w:t>
            </w:r>
          </w:p>
        </w:tc>
        <w:tc>
          <w:tcPr>
            <w:tcW w:w="2387" w:type="dxa"/>
          </w:tcPr>
          <w:p w14:paraId="0D197F5C" w14:textId="4A51E6F4" w:rsidR="00FB4F82" w:rsidRPr="00083A49" w:rsidRDefault="00FB4F82" w:rsidP="00FB4F82">
            <w:pPr>
              <w:shd w:val="clear" w:color="auto" w:fill="FFFFFF"/>
              <w:spacing w:line="276" w:lineRule="auto"/>
              <w:jc w:val="both"/>
              <w:rPr>
                <w:rFonts w:eastAsia="Times New Roman"/>
                <w:b/>
              </w:rPr>
            </w:pPr>
          </w:p>
        </w:tc>
      </w:tr>
      <w:tr w:rsidR="00FB4F82" w:rsidRPr="00383266" w14:paraId="402B3657" w14:textId="77777777" w:rsidTr="001A2F79">
        <w:tc>
          <w:tcPr>
            <w:tcW w:w="711" w:type="dxa"/>
          </w:tcPr>
          <w:p w14:paraId="2AD1A791" w14:textId="77777777" w:rsidR="00FB4F82" w:rsidRPr="00383266" w:rsidRDefault="00FB4F82" w:rsidP="00FB4F82">
            <w:pPr>
              <w:numPr>
                <w:ilvl w:val="0"/>
                <w:numId w:val="1"/>
              </w:numPr>
              <w:spacing w:line="276" w:lineRule="auto"/>
              <w:rPr>
                <w:rFonts w:eastAsia="Batang"/>
                <w:u w:val="wave"/>
              </w:rPr>
            </w:pPr>
            <w:bookmarkStart w:id="11" w:name="_Hlk146198635"/>
            <w:bookmarkEnd w:id="9"/>
          </w:p>
        </w:tc>
        <w:tc>
          <w:tcPr>
            <w:tcW w:w="3491" w:type="dxa"/>
          </w:tcPr>
          <w:p w14:paraId="48161CF9" w14:textId="74059065" w:rsidR="00FB4F82" w:rsidRDefault="00FB4F82" w:rsidP="00FB4F82">
            <w:pPr>
              <w:spacing w:line="276" w:lineRule="auto"/>
              <w:jc w:val="center"/>
              <w:rPr>
                <w:rFonts w:eastAsia="Batang"/>
              </w:rPr>
            </w:pPr>
            <w:r w:rsidRPr="00CC0DB5">
              <w:rPr>
                <w:color w:val="000000" w:themeColor="text1"/>
              </w:rPr>
              <w:t>Shpërblimi i d</w:t>
            </w:r>
            <w:r>
              <w:rPr>
                <w:color w:val="000000" w:themeColor="text1"/>
              </w:rPr>
              <w:t>ë</w:t>
            </w:r>
            <w:r w:rsidRPr="00CC0DB5">
              <w:rPr>
                <w:color w:val="000000" w:themeColor="text1"/>
              </w:rPr>
              <w:t>mit q</w:t>
            </w:r>
            <w:r>
              <w:rPr>
                <w:color w:val="000000" w:themeColor="text1"/>
              </w:rPr>
              <w:t>ë</w:t>
            </w:r>
            <w:r w:rsidRPr="00CC0DB5">
              <w:rPr>
                <w:color w:val="000000" w:themeColor="text1"/>
              </w:rPr>
              <w:t xml:space="preserve"> rrjedh nga Produktet dhe Shërbimet.</w:t>
            </w:r>
          </w:p>
        </w:tc>
        <w:tc>
          <w:tcPr>
            <w:tcW w:w="2107" w:type="dxa"/>
          </w:tcPr>
          <w:p w14:paraId="1362583F" w14:textId="3AF3EDE0" w:rsidR="00FB4F82" w:rsidRDefault="00FB4F82" w:rsidP="00FB4F82">
            <w:pPr>
              <w:spacing w:line="276" w:lineRule="auto"/>
              <w:jc w:val="center"/>
              <w:rPr>
                <w:rFonts w:eastAsia="Batang"/>
                <w:u w:val="wave"/>
              </w:rPr>
            </w:pPr>
          </w:p>
        </w:tc>
        <w:tc>
          <w:tcPr>
            <w:tcW w:w="1887" w:type="dxa"/>
          </w:tcPr>
          <w:p w14:paraId="3CA160E6" w14:textId="77777777" w:rsidR="00FB4F82" w:rsidRPr="00CC0DB5" w:rsidRDefault="00FB4F82" w:rsidP="00FB4F82">
            <w:pPr>
              <w:jc w:val="center"/>
            </w:pPr>
            <w:r w:rsidRPr="00CC0DB5">
              <w:t>Eksperte:</w:t>
            </w:r>
          </w:p>
          <w:p w14:paraId="160F3644" w14:textId="72EB63FA" w:rsidR="00FB4F82" w:rsidRPr="00CC0DB5" w:rsidRDefault="00FB4F82" w:rsidP="00FB4F82">
            <w:pPr>
              <w:jc w:val="center"/>
            </w:pPr>
            <w:r>
              <w:t>Enton Dhimitri</w:t>
            </w:r>
          </w:p>
          <w:p w14:paraId="60A198F5" w14:textId="77777777" w:rsidR="00FB4F82" w:rsidRPr="00CC0DB5" w:rsidRDefault="00FB4F82" w:rsidP="00FB4F82">
            <w:pPr>
              <w:jc w:val="center"/>
            </w:pPr>
            <w:r w:rsidRPr="00CC0DB5">
              <w:t>Matilda Llangozi</w:t>
            </w:r>
          </w:p>
          <w:p w14:paraId="3275C912" w14:textId="2E403B36" w:rsidR="00FB4F82" w:rsidRPr="00CC0DB5" w:rsidRDefault="00FB4F82" w:rsidP="00FB4F82">
            <w:pPr>
              <w:jc w:val="center"/>
            </w:pPr>
            <w:r>
              <w:t>Lehtësues</w:t>
            </w:r>
            <w:r w:rsidRPr="00CC0DB5">
              <w:t>:</w:t>
            </w:r>
          </w:p>
          <w:p w14:paraId="3EE02FEB" w14:textId="6BAF77C0" w:rsidR="00FB4F82" w:rsidRPr="00CC0DB5" w:rsidRDefault="00FB4F82" w:rsidP="00FB4F82">
            <w:pPr>
              <w:jc w:val="center"/>
              <w:rPr>
                <w:rFonts w:eastAsia="Batang"/>
                <w:u w:val="wave"/>
              </w:rPr>
            </w:pPr>
            <w:r w:rsidRPr="00CC0DB5">
              <w:t>Irida Kacerja</w:t>
            </w:r>
          </w:p>
        </w:tc>
        <w:tc>
          <w:tcPr>
            <w:tcW w:w="1485" w:type="dxa"/>
          </w:tcPr>
          <w:p w14:paraId="192D4C05" w14:textId="2E9BC726" w:rsidR="00FB4F82" w:rsidRPr="00397AC3" w:rsidRDefault="00FB4F82" w:rsidP="00FB4F82">
            <w:pPr>
              <w:rPr>
                <w:rFonts w:eastAsia="Batang"/>
                <w:u w:val="wave"/>
              </w:rPr>
            </w:pPr>
            <w:r>
              <w:rPr>
                <w:rFonts w:eastAsia="Batang"/>
                <w:u w:val="wave"/>
              </w:rPr>
              <w:t>3 Nëntor 2023</w:t>
            </w:r>
          </w:p>
        </w:tc>
        <w:tc>
          <w:tcPr>
            <w:tcW w:w="2387" w:type="dxa"/>
          </w:tcPr>
          <w:p w14:paraId="399B2BB4" w14:textId="43160092" w:rsidR="00FB4F82" w:rsidRPr="00083A49" w:rsidRDefault="00FB4F82" w:rsidP="00FB4F82">
            <w:pPr>
              <w:shd w:val="clear" w:color="auto" w:fill="FFFFFF"/>
              <w:spacing w:line="276" w:lineRule="auto"/>
              <w:jc w:val="both"/>
              <w:rPr>
                <w:rFonts w:eastAsia="Times New Roman"/>
                <w:b/>
              </w:rPr>
            </w:pPr>
          </w:p>
        </w:tc>
      </w:tr>
      <w:tr w:rsidR="00FB4F82" w:rsidRPr="00383266" w14:paraId="08E8DE5E" w14:textId="77777777" w:rsidTr="001A2F79">
        <w:tc>
          <w:tcPr>
            <w:tcW w:w="711" w:type="dxa"/>
          </w:tcPr>
          <w:p w14:paraId="4C26C600" w14:textId="77777777" w:rsidR="00FB4F82" w:rsidRPr="00383266" w:rsidRDefault="00FB4F82" w:rsidP="00FB4F82">
            <w:pPr>
              <w:numPr>
                <w:ilvl w:val="0"/>
                <w:numId w:val="1"/>
              </w:numPr>
              <w:spacing w:line="276" w:lineRule="auto"/>
              <w:rPr>
                <w:rFonts w:eastAsia="Batang"/>
                <w:u w:val="wave"/>
              </w:rPr>
            </w:pPr>
            <w:bookmarkStart w:id="12" w:name="_Hlk147135184"/>
            <w:bookmarkEnd w:id="11"/>
          </w:p>
        </w:tc>
        <w:tc>
          <w:tcPr>
            <w:tcW w:w="3491" w:type="dxa"/>
          </w:tcPr>
          <w:p w14:paraId="0686BC61" w14:textId="6D7D50A7" w:rsidR="00FB4F82" w:rsidRPr="007A46A4" w:rsidRDefault="00FB4F82" w:rsidP="00FB4F82">
            <w:pPr>
              <w:spacing w:line="276" w:lineRule="auto"/>
              <w:jc w:val="center"/>
              <w:rPr>
                <w:color w:val="000000" w:themeColor="text1"/>
              </w:rPr>
            </w:pPr>
            <w:r w:rsidRPr="007A46A4">
              <w:rPr>
                <w:color w:val="000000" w:themeColor="text1"/>
              </w:rPr>
              <w:t>Disponimet testamentare absolutisht t</w:t>
            </w:r>
            <w:r>
              <w:rPr>
                <w:color w:val="000000" w:themeColor="text1"/>
              </w:rPr>
              <w:t>ë</w:t>
            </w:r>
            <w:r w:rsidRPr="007A46A4">
              <w:rPr>
                <w:color w:val="000000" w:themeColor="text1"/>
              </w:rPr>
              <w:t xml:space="preserve"> pavlefshme. Zgjidhja e pasojave q</w:t>
            </w:r>
            <w:r>
              <w:rPr>
                <w:color w:val="000000" w:themeColor="text1"/>
              </w:rPr>
              <w:t>ë</w:t>
            </w:r>
            <w:r w:rsidRPr="007A46A4">
              <w:rPr>
                <w:color w:val="000000" w:themeColor="text1"/>
              </w:rPr>
              <w:t xml:space="preserve"> vijnë nga testamentet absolutisht dhe relativisht t</w:t>
            </w:r>
            <w:r>
              <w:rPr>
                <w:color w:val="000000" w:themeColor="text1"/>
              </w:rPr>
              <w:t>ë</w:t>
            </w:r>
            <w:r w:rsidRPr="007A46A4">
              <w:rPr>
                <w:color w:val="000000" w:themeColor="text1"/>
              </w:rPr>
              <w:t xml:space="preserve"> pavlefshme. Testamentet me element te huaj. </w:t>
            </w:r>
          </w:p>
        </w:tc>
        <w:tc>
          <w:tcPr>
            <w:tcW w:w="2107" w:type="dxa"/>
          </w:tcPr>
          <w:p w14:paraId="79F58890" w14:textId="77777777" w:rsidR="00FB4F82" w:rsidRDefault="00FB4F82" w:rsidP="00FB4F82">
            <w:pPr>
              <w:spacing w:line="276" w:lineRule="auto"/>
              <w:jc w:val="center"/>
              <w:rPr>
                <w:rFonts w:eastAsia="Batang"/>
                <w:u w:val="wave"/>
              </w:rPr>
            </w:pPr>
          </w:p>
        </w:tc>
        <w:tc>
          <w:tcPr>
            <w:tcW w:w="1887" w:type="dxa"/>
          </w:tcPr>
          <w:p w14:paraId="4F0B8335" w14:textId="77777777" w:rsidR="00FB4F82" w:rsidRPr="007A46A4" w:rsidRDefault="00FB4F82" w:rsidP="00FB4F82">
            <w:pPr>
              <w:jc w:val="center"/>
              <w:rPr>
                <w:u w:val="wave"/>
              </w:rPr>
            </w:pPr>
            <w:r w:rsidRPr="007A46A4">
              <w:rPr>
                <w:u w:val="wave"/>
              </w:rPr>
              <w:t>Ekspertë:</w:t>
            </w:r>
          </w:p>
          <w:p w14:paraId="07B554AF" w14:textId="77777777" w:rsidR="00FB4F82" w:rsidRPr="007A46A4" w:rsidRDefault="00FB4F82" w:rsidP="00FB4F82">
            <w:pPr>
              <w:jc w:val="center"/>
              <w:rPr>
                <w:u w:val="wave"/>
              </w:rPr>
            </w:pPr>
            <w:r w:rsidRPr="007A46A4">
              <w:rPr>
                <w:u w:val="wave"/>
              </w:rPr>
              <w:t>Artan Hajdari</w:t>
            </w:r>
          </w:p>
          <w:p w14:paraId="527E7B8A" w14:textId="77777777" w:rsidR="00FB4F82" w:rsidRPr="007A46A4" w:rsidRDefault="00FB4F82" w:rsidP="00FB4F82">
            <w:pPr>
              <w:jc w:val="center"/>
              <w:rPr>
                <w:u w:val="wave"/>
              </w:rPr>
            </w:pPr>
            <w:r w:rsidRPr="007A46A4">
              <w:rPr>
                <w:u w:val="wave"/>
              </w:rPr>
              <w:t>Dritan Caka</w:t>
            </w:r>
          </w:p>
          <w:p w14:paraId="59563F4A" w14:textId="77777777" w:rsidR="00FB4F82" w:rsidRPr="007A46A4" w:rsidRDefault="00FB4F82" w:rsidP="00FB4F82">
            <w:pPr>
              <w:jc w:val="center"/>
              <w:rPr>
                <w:u w:val="wave"/>
              </w:rPr>
            </w:pPr>
          </w:p>
          <w:p w14:paraId="5CC6D1C6" w14:textId="77777777" w:rsidR="00FB4F82" w:rsidRPr="007A46A4" w:rsidRDefault="00FB4F82" w:rsidP="00FB4F82">
            <w:pPr>
              <w:jc w:val="center"/>
              <w:rPr>
                <w:u w:val="wave"/>
              </w:rPr>
            </w:pPr>
            <w:r w:rsidRPr="007A46A4">
              <w:rPr>
                <w:u w:val="wave"/>
              </w:rPr>
              <w:t>Lehtësues:</w:t>
            </w:r>
          </w:p>
          <w:p w14:paraId="5B84E669" w14:textId="080EDC72" w:rsidR="00FB4F82" w:rsidRPr="007A46A4" w:rsidRDefault="00FB4F82" w:rsidP="00FB4F82">
            <w:pPr>
              <w:jc w:val="center"/>
              <w:rPr>
                <w:u w:val="wave"/>
              </w:rPr>
            </w:pPr>
            <w:r>
              <w:rPr>
                <w:u w:val="wave"/>
              </w:rPr>
              <w:t>Artur Prenga</w:t>
            </w:r>
          </w:p>
        </w:tc>
        <w:tc>
          <w:tcPr>
            <w:tcW w:w="1485" w:type="dxa"/>
          </w:tcPr>
          <w:p w14:paraId="14882BC7" w14:textId="5C3B744B" w:rsidR="00FB4F82" w:rsidRDefault="00FB4F82" w:rsidP="00FB4F82">
            <w:pPr>
              <w:rPr>
                <w:rFonts w:eastAsia="Batang"/>
                <w:u w:val="wave"/>
              </w:rPr>
            </w:pPr>
            <w:r>
              <w:rPr>
                <w:rFonts w:eastAsia="Batang"/>
                <w:u w:val="wave"/>
              </w:rPr>
              <w:t>6 Nëntor 2023</w:t>
            </w:r>
          </w:p>
        </w:tc>
        <w:tc>
          <w:tcPr>
            <w:tcW w:w="2387" w:type="dxa"/>
          </w:tcPr>
          <w:p w14:paraId="47043EC5" w14:textId="77777777" w:rsidR="00FB4F82" w:rsidRPr="00083A49" w:rsidRDefault="00FB4F82" w:rsidP="00FB4F82">
            <w:pPr>
              <w:shd w:val="clear" w:color="auto" w:fill="FFFFFF"/>
              <w:spacing w:line="276" w:lineRule="auto"/>
              <w:jc w:val="both"/>
              <w:rPr>
                <w:rFonts w:eastAsia="Times New Roman"/>
                <w:b/>
              </w:rPr>
            </w:pPr>
          </w:p>
        </w:tc>
      </w:tr>
      <w:tr w:rsidR="00FB4F82" w:rsidRPr="00383266" w14:paraId="0084AB69" w14:textId="77777777" w:rsidTr="001A2F79">
        <w:tc>
          <w:tcPr>
            <w:tcW w:w="711" w:type="dxa"/>
          </w:tcPr>
          <w:p w14:paraId="53E7B475" w14:textId="77777777" w:rsidR="00FB4F82" w:rsidRPr="00383266" w:rsidRDefault="00FB4F82" w:rsidP="00FB4F82">
            <w:pPr>
              <w:numPr>
                <w:ilvl w:val="0"/>
                <w:numId w:val="1"/>
              </w:numPr>
              <w:spacing w:line="276" w:lineRule="auto"/>
              <w:rPr>
                <w:rFonts w:eastAsia="Batang"/>
                <w:u w:val="wave"/>
              </w:rPr>
            </w:pPr>
            <w:bookmarkStart w:id="13" w:name="_Hlk147312020"/>
            <w:bookmarkEnd w:id="12"/>
          </w:p>
        </w:tc>
        <w:tc>
          <w:tcPr>
            <w:tcW w:w="3491" w:type="dxa"/>
          </w:tcPr>
          <w:p w14:paraId="7B02D420" w14:textId="637774FF" w:rsidR="00FB4F82" w:rsidRPr="007A46A4" w:rsidRDefault="00FB4F82" w:rsidP="00FB4F82">
            <w:pPr>
              <w:spacing w:line="276" w:lineRule="auto"/>
              <w:jc w:val="center"/>
              <w:rPr>
                <w:color w:val="000000" w:themeColor="text1"/>
              </w:rPr>
            </w:pPr>
            <w:r w:rsidRPr="007A46A4">
              <w:rPr>
                <w:color w:val="000000" w:themeColor="text1"/>
                <w:lang w:eastAsia="sq-AL"/>
              </w:rPr>
              <w:t>Mjetet e sigurimit t</w:t>
            </w:r>
            <w:r>
              <w:rPr>
                <w:color w:val="000000" w:themeColor="text1"/>
                <w:lang w:eastAsia="sq-AL"/>
              </w:rPr>
              <w:t>ë</w:t>
            </w:r>
            <w:r w:rsidRPr="007A46A4">
              <w:rPr>
                <w:color w:val="000000" w:themeColor="text1"/>
                <w:lang w:eastAsia="sq-AL"/>
              </w:rPr>
              <w:t xml:space="preserve"> përmbushjes s</w:t>
            </w:r>
            <w:r>
              <w:rPr>
                <w:color w:val="000000" w:themeColor="text1"/>
                <w:lang w:eastAsia="sq-AL"/>
              </w:rPr>
              <w:t>ë</w:t>
            </w:r>
            <w:r w:rsidRPr="007A46A4">
              <w:rPr>
                <w:color w:val="000000" w:themeColor="text1"/>
                <w:lang w:eastAsia="sq-AL"/>
              </w:rPr>
              <w:t xml:space="preserve"> detyrimit n</w:t>
            </w:r>
            <w:r>
              <w:rPr>
                <w:color w:val="000000" w:themeColor="text1"/>
                <w:lang w:eastAsia="sq-AL"/>
              </w:rPr>
              <w:t>ë</w:t>
            </w:r>
            <w:r w:rsidRPr="007A46A4">
              <w:rPr>
                <w:color w:val="000000" w:themeColor="text1"/>
                <w:lang w:eastAsia="sq-AL"/>
              </w:rPr>
              <w:t xml:space="preserve"> kontratat e kredisë bankare, hipoteka e dorëzania, dallimi midis tyre, shuarja e tyre sipas dispozitave ligjore përkatëse dhe problematika ligjore e ndeshura n</w:t>
            </w:r>
            <w:r>
              <w:rPr>
                <w:color w:val="000000" w:themeColor="text1"/>
                <w:lang w:eastAsia="sq-AL"/>
              </w:rPr>
              <w:t>ë</w:t>
            </w:r>
            <w:r w:rsidRPr="007A46A4">
              <w:rPr>
                <w:color w:val="000000" w:themeColor="text1"/>
                <w:lang w:eastAsia="sq-AL"/>
              </w:rPr>
              <w:t xml:space="preserve"> praktik</w:t>
            </w:r>
            <w:r>
              <w:rPr>
                <w:color w:val="000000" w:themeColor="text1"/>
                <w:lang w:eastAsia="sq-AL"/>
              </w:rPr>
              <w:t>ë</w:t>
            </w:r>
            <w:r w:rsidRPr="007A46A4">
              <w:rPr>
                <w:color w:val="000000" w:themeColor="text1"/>
                <w:lang w:eastAsia="sq-AL"/>
              </w:rPr>
              <w:t xml:space="preserve"> lidhur me to.</w:t>
            </w:r>
          </w:p>
        </w:tc>
        <w:tc>
          <w:tcPr>
            <w:tcW w:w="2107" w:type="dxa"/>
          </w:tcPr>
          <w:p w14:paraId="3690D7D8" w14:textId="77777777" w:rsidR="00FB4F82" w:rsidRDefault="00FB4F82" w:rsidP="00FB4F82">
            <w:pPr>
              <w:jc w:val="center"/>
              <w:rPr>
                <w:rFonts w:eastAsia="Batang"/>
                <w:u w:val="wave"/>
              </w:rPr>
            </w:pPr>
          </w:p>
        </w:tc>
        <w:tc>
          <w:tcPr>
            <w:tcW w:w="1887" w:type="dxa"/>
          </w:tcPr>
          <w:p w14:paraId="4EDAFFEA" w14:textId="77777777" w:rsidR="00FB4F82" w:rsidRDefault="00FB4F82" w:rsidP="00FB4F82">
            <w:pPr>
              <w:jc w:val="center"/>
            </w:pPr>
            <w:r>
              <w:t>Eksperte:</w:t>
            </w:r>
          </w:p>
          <w:p w14:paraId="42988169" w14:textId="77777777" w:rsidR="00FB4F82" w:rsidRDefault="00FB4F82" w:rsidP="00FB4F82">
            <w:pPr>
              <w:jc w:val="center"/>
            </w:pPr>
            <w:r>
              <w:t>Engjellushe Tahiri</w:t>
            </w:r>
          </w:p>
          <w:p w14:paraId="6FA964F8" w14:textId="77777777" w:rsidR="00FB4F82" w:rsidRDefault="00FB4F82" w:rsidP="00FB4F82">
            <w:pPr>
              <w:jc w:val="center"/>
            </w:pPr>
            <w:r>
              <w:t>Margarita Buhali</w:t>
            </w:r>
          </w:p>
          <w:p w14:paraId="50937767" w14:textId="77777777" w:rsidR="00FB4F82" w:rsidRDefault="00FB4F82" w:rsidP="00FB4F82">
            <w:pPr>
              <w:jc w:val="center"/>
            </w:pPr>
          </w:p>
          <w:p w14:paraId="6DB55BFF" w14:textId="77777777" w:rsidR="00FB4F82" w:rsidRPr="007A46A4" w:rsidRDefault="00FB4F82" w:rsidP="00FB4F82">
            <w:pPr>
              <w:jc w:val="center"/>
              <w:rPr>
                <w:u w:val="wave"/>
              </w:rPr>
            </w:pPr>
          </w:p>
        </w:tc>
        <w:tc>
          <w:tcPr>
            <w:tcW w:w="1485" w:type="dxa"/>
          </w:tcPr>
          <w:p w14:paraId="6197405E" w14:textId="71CE040A" w:rsidR="00FB4F82" w:rsidRDefault="00FB4F82" w:rsidP="00FB4F82">
            <w:pPr>
              <w:rPr>
                <w:rFonts w:eastAsia="Batang"/>
                <w:u w:val="wave"/>
              </w:rPr>
            </w:pPr>
            <w:r>
              <w:rPr>
                <w:rFonts w:eastAsia="Batang"/>
                <w:u w:val="wave"/>
              </w:rPr>
              <w:t>7 Nëntor 2023</w:t>
            </w:r>
          </w:p>
        </w:tc>
        <w:tc>
          <w:tcPr>
            <w:tcW w:w="2387" w:type="dxa"/>
          </w:tcPr>
          <w:p w14:paraId="028D445F" w14:textId="77777777" w:rsidR="00FB4F82" w:rsidRPr="00083A49" w:rsidRDefault="00FB4F82" w:rsidP="00FB4F82">
            <w:pPr>
              <w:shd w:val="clear" w:color="auto" w:fill="FFFFFF"/>
              <w:spacing w:line="276" w:lineRule="auto"/>
              <w:jc w:val="both"/>
              <w:rPr>
                <w:rFonts w:eastAsia="Times New Roman"/>
                <w:b/>
              </w:rPr>
            </w:pPr>
          </w:p>
        </w:tc>
      </w:tr>
      <w:bookmarkEnd w:id="13"/>
      <w:tr w:rsidR="00FB4F82" w:rsidRPr="00383266" w14:paraId="1245F977" w14:textId="77777777" w:rsidTr="001A2F79">
        <w:tc>
          <w:tcPr>
            <w:tcW w:w="711" w:type="dxa"/>
          </w:tcPr>
          <w:p w14:paraId="4632ECFD" w14:textId="77777777" w:rsidR="00FB4F82" w:rsidRPr="00383266" w:rsidRDefault="00FB4F82" w:rsidP="00FB4F82">
            <w:pPr>
              <w:numPr>
                <w:ilvl w:val="0"/>
                <w:numId w:val="1"/>
              </w:numPr>
              <w:spacing w:line="276" w:lineRule="auto"/>
              <w:rPr>
                <w:rFonts w:eastAsia="Batang"/>
                <w:u w:val="wave"/>
              </w:rPr>
            </w:pPr>
          </w:p>
        </w:tc>
        <w:tc>
          <w:tcPr>
            <w:tcW w:w="3491" w:type="dxa"/>
          </w:tcPr>
          <w:p w14:paraId="2ABA87FE" w14:textId="6CCDE39D" w:rsidR="00FB4F82" w:rsidRPr="007A46A4" w:rsidRDefault="00FB4F82" w:rsidP="00FB4F82">
            <w:pPr>
              <w:spacing w:line="276" w:lineRule="auto"/>
              <w:jc w:val="center"/>
              <w:rPr>
                <w:color w:val="000000" w:themeColor="text1"/>
                <w:lang w:eastAsia="sq-AL"/>
              </w:rPr>
            </w:pPr>
            <w:r w:rsidRPr="007A46A4">
              <w:rPr>
                <w:color w:val="000000" w:themeColor="text1"/>
              </w:rPr>
              <w:t xml:space="preserve">"Ndryshimi i përgjegjësisë prindërore, humbja e përgjegjësisë prindërore, heqja e përgjegjësisë prindërore, dhënia e të drejtës prindit për të dalë jashtë territorit të Republikës së Shqipërisë, pa qenë e nevojshme marrja e autorizimit nga prindi tjetër. Gjykata kompetente, </w:t>
            </w:r>
            <w:r w:rsidRPr="007A46A4">
              <w:rPr>
                <w:color w:val="000000" w:themeColor="text1"/>
              </w:rPr>
              <w:lastRenderedPageBreak/>
              <w:t>provat e nevojshme, ndërgjyqësia, prova me ekspert psikolog si akt provues thelbësor, gjykimi i shpejtë i tyre, dhënia e këtij vendimi me ekzekutim të përkohshëm. Trajtimi i këtyre çështjeve në pikëpamje të akteve ndërkombëtare dhe ligjit të brendshëm të aplikueshëm dhe duke u udhëhequr nga parimi i interesit më i lartë i të miturit.</w:t>
            </w:r>
          </w:p>
        </w:tc>
        <w:tc>
          <w:tcPr>
            <w:tcW w:w="2107" w:type="dxa"/>
          </w:tcPr>
          <w:p w14:paraId="50FFEC32" w14:textId="665FA7DD" w:rsidR="00FB4F82" w:rsidRDefault="00FB4F82" w:rsidP="00FB4F82">
            <w:pPr>
              <w:jc w:val="center"/>
              <w:rPr>
                <w:rFonts w:eastAsia="Batang"/>
                <w:u w:val="wave"/>
              </w:rPr>
            </w:pPr>
          </w:p>
        </w:tc>
        <w:tc>
          <w:tcPr>
            <w:tcW w:w="1887" w:type="dxa"/>
          </w:tcPr>
          <w:p w14:paraId="7EB7C540" w14:textId="77777777" w:rsidR="00FB4F82" w:rsidRDefault="00FB4F82" w:rsidP="00FB4F82">
            <w:pPr>
              <w:jc w:val="center"/>
            </w:pPr>
            <w:r>
              <w:t>Ekspertë</w:t>
            </w:r>
          </w:p>
          <w:p w14:paraId="6B17296D" w14:textId="77777777" w:rsidR="00FB4F82" w:rsidRDefault="00FB4F82" w:rsidP="00FB4F82">
            <w:pPr>
              <w:jc w:val="center"/>
            </w:pPr>
            <w:r>
              <w:t>Vjosa Zaimi</w:t>
            </w:r>
          </w:p>
          <w:p w14:paraId="729D1A21" w14:textId="77777777" w:rsidR="00FB4F82" w:rsidRDefault="00FB4F82" w:rsidP="00FB4F82">
            <w:pPr>
              <w:jc w:val="center"/>
            </w:pPr>
            <w:r>
              <w:t>Valbona Vata</w:t>
            </w:r>
          </w:p>
          <w:p w14:paraId="1000549C" w14:textId="77777777" w:rsidR="00FB4F82" w:rsidRDefault="00FB4F82" w:rsidP="00FB4F82">
            <w:pPr>
              <w:jc w:val="center"/>
            </w:pPr>
            <w:r>
              <w:t>Lehtësues</w:t>
            </w:r>
          </w:p>
          <w:p w14:paraId="05151A9A" w14:textId="77BA9872" w:rsidR="00FB4F82" w:rsidRDefault="00FB4F82" w:rsidP="00FB4F82">
            <w:pPr>
              <w:jc w:val="center"/>
            </w:pPr>
            <w:r>
              <w:t>Aurel Arapi</w:t>
            </w:r>
          </w:p>
        </w:tc>
        <w:tc>
          <w:tcPr>
            <w:tcW w:w="1485" w:type="dxa"/>
          </w:tcPr>
          <w:p w14:paraId="15AA30A8" w14:textId="436E0E40" w:rsidR="00FB4F82" w:rsidRDefault="00FB4F82" w:rsidP="00FB4F82">
            <w:pPr>
              <w:rPr>
                <w:rFonts w:eastAsia="Batang"/>
                <w:u w:val="wave"/>
              </w:rPr>
            </w:pPr>
            <w:r>
              <w:rPr>
                <w:rFonts w:eastAsia="Batang"/>
                <w:u w:val="wave"/>
              </w:rPr>
              <w:t>8 Nëntor 2023</w:t>
            </w:r>
          </w:p>
        </w:tc>
        <w:tc>
          <w:tcPr>
            <w:tcW w:w="2387" w:type="dxa"/>
          </w:tcPr>
          <w:p w14:paraId="3D19650A" w14:textId="77777777" w:rsidR="00FB4F82" w:rsidRPr="00083A49" w:rsidRDefault="00FB4F82" w:rsidP="00FB4F82">
            <w:pPr>
              <w:shd w:val="clear" w:color="auto" w:fill="FFFFFF"/>
              <w:spacing w:line="276" w:lineRule="auto"/>
              <w:jc w:val="both"/>
              <w:rPr>
                <w:rFonts w:eastAsia="Times New Roman"/>
                <w:b/>
              </w:rPr>
            </w:pPr>
          </w:p>
        </w:tc>
      </w:tr>
      <w:tr w:rsidR="00FB4F82" w:rsidRPr="00383266" w14:paraId="5F36E0D0" w14:textId="77777777" w:rsidTr="001A2F79">
        <w:tc>
          <w:tcPr>
            <w:tcW w:w="711" w:type="dxa"/>
          </w:tcPr>
          <w:p w14:paraId="65866752" w14:textId="77777777" w:rsidR="00FB4F82" w:rsidRPr="00383266" w:rsidRDefault="00FB4F82" w:rsidP="00FB4F82">
            <w:pPr>
              <w:numPr>
                <w:ilvl w:val="0"/>
                <w:numId w:val="1"/>
              </w:numPr>
              <w:spacing w:line="276" w:lineRule="auto"/>
              <w:rPr>
                <w:rFonts w:eastAsia="Batang"/>
                <w:u w:val="wave"/>
              </w:rPr>
            </w:pPr>
            <w:bookmarkStart w:id="14" w:name="_Hlk147308682"/>
          </w:p>
        </w:tc>
        <w:tc>
          <w:tcPr>
            <w:tcW w:w="3491" w:type="dxa"/>
          </w:tcPr>
          <w:p w14:paraId="7036AA20" w14:textId="22A02F54" w:rsidR="00FB4F82" w:rsidRPr="007A46A4" w:rsidRDefault="00FB4F82" w:rsidP="00FB4F82">
            <w:pPr>
              <w:spacing w:line="276" w:lineRule="auto"/>
              <w:jc w:val="center"/>
              <w:rPr>
                <w:color w:val="000000" w:themeColor="text1"/>
              </w:rPr>
            </w:pPr>
            <w:r w:rsidRPr="007A46A4">
              <w:t>E drejta për jetë private dhe jetë familjare në kuadër të Nenit 8 KEDNJ. Zhvillimet më të fundit të Jurisprudencës së  GJEDNJ përfshi këtu: marrëdhëniet brenda të njëjtës gjini, riprodhimi i asistuar mjekësor, emigracioni, espulset, etj. Njohuri për HUDOC dhe Platformën HELP.</w:t>
            </w:r>
          </w:p>
        </w:tc>
        <w:tc>
          <w:tcPr>
            <w:tcW w:w="2107" w:type="dxa"/>
          </w:tcPr>
          <w:p w14:paraId="7C2978B2" w14:textId="71B9E6AC" w:rsidR="00FB4F82" w:rsidRDefault="00FB4F82" w:rsidP="00FB4F82">
            <w:pPr>
              <w:jc w:val="center"/>
              <w:rPr>
                <w:rFonts w:eastAsia="Batang"/>
                <w:u w:val="wave"/>
              </w:rPr>
            </w:pPr>
          </w:p>
        </w:tc>
        <w:tc>
          <w:tcPr>
            <w:tcW w:w="1887" w:type="dxa"/>
          </w:tcPr>
          <w:p w14:paraId="0A45D990" w14:textId="77777777" w:rsidR="00FB4F82" w:rsidRDefault="00FB4F82" w:rsidP="00FB4F82">
            <w:pPr>
              <w:jc w:val="center"/>
            </w:pPr>
            <w:r>
              <w:t>Ekspertë:</w:t>
            </w:r>
          </w:p>
          <w:p w14:paraId="34B8299A" w14:textId="1E37EF24" w:rsidR="00FB4F82" w:rsidRDefault="00FB4F82" w:rsidP="00FB4F82">
            <w:pPr>
              <w:jc w:val="center"/>
            </w:pPr>
            <w:r>
              <w:t xml:space="preserve">Aida </w:t>
            </w:r>
            <w:r w:rsidR="005C2DAB">
              <w:t>Bushati</w:t>
            </w:r>
          </w:p>
          <w:p w14:paraId="27B51408" w14:textId="7685B1DE" w:rsidR="005C2DAB" w:rsidRDefault="005C2DAB" w:rsidP="00FB4F82">
            <w:pPr>
              <w:jc w:val="center"/>
            </w:pPr>
            <w:r>
              <w:t>Arta Mandro</w:t>
            </w:r>
          </w:p>
          <w:p w14:paraId="1820CCF1" w14:textId="77777777" w:rsidR="00FB4F82" w:rsidRDefault="00FB4F82" w:rsidP="00FB4F82">
            <w:pPr>
              <w:jc w:val="center"/>
            </w:pPr>
            <w:r>
              <w:t xml:space="preserve">Lehtësues: </w:t>
            </w:r>
          </w:p>
          <w:p w14:paraId="5E08343B" w14:textId="77BFD2A4" w:rsidR="00FB4F82" w:rsidRDefault="00FB4F82" w:rsidP="00FB4F82">
            <w:pPr>
              <w:jc w:val="center"/>
            </w:pPr>
            <w:r>
              <w:t>Klej</w:t>
            </w:r>
            <w:r w:rsidR="005C2DAB">
              <w:t>d</w:t>
            </w:r>
            <w:r>
              <w:t xml:space="preserve">a </w:t>
            </w:r>
            <w:r w:rsidR="005C2DAB">
              <w:t>Çapja</w:t>
            </w:r>
          </w:p>
        </w:tc>
        <w:tc>
          <w:tcPr>
            <w:tcW w:w="1485" w:type="dxa"/>
          </w:tcPr>
          <w:p w14:paraId="7BC8A71A" w14:textId="066D3FE1" w:rsidR="00FB4F82" w:rsidRDefault="00FB4F82" w:rsidP="00FB4F82">
            <w:pPr>
              <w:rPr>
                <w:rFonts w:eastAsia="Batang"/>
                <w:u w:val="wave"/>
              </w:rPr>
            </w:pPr>
            <w:r>
              <w:rPr>
                <w:rFonts w:eastAsia="Batang"/>
                <w:u w:val="wave"/>
              </w:rPr>
              <w:t>9 Nëntor 2023</w:t>
            </w:r>
          </w:p>
        </w:tc>
        <w:tc>
          <w:tcPr>
            <w:tcW w:w="2387" w:type="dxa"/>
          </w:tcPr>
          <w:p w14:paraId="5BBF9152" w14:textId="77777777" w:rsidR="00FB4F82" w:rsidRPr="00083A49" w:rsidRDefault="00FB4F82" w:rsidP="00FB4F82">
            <w:pPr>
              <w:shd w:val="clear" w:color="auto" w:fill="FFFFFF"/>
              <w:spacing w:line="276" w:lineRule="auto"/>
              <w:jc w:val="both"/>
              <w:rPr>
                <w:rFonts w:eastAsia="Times New Roman"/>
                <w:b/>
              </w:rPr>
            </w:pPr>
          </w:p>
        </w:tc>
      </w:tr>
      <w:tr w:rsidR="00FB4F82" w:rsidRPr="00383266" w14:paraId="71449E8A" w14:textId="77777777" w:rsidTr="001A2F79">
        <w:tc>
          <w:tcPr>
            <w:tcW w:w="711" w:type="dxa"/>
          </w:tcPr>
          <w:p w14:paraId="434CF4F1" w14:textId="77777777" w:rsidR="00FB4F82" w:rsidRPr="00383266" w:rsidRDefault="00FB4F82" w:rsidP="00FB4F82">
            <w:pPr>
              <w:numPr>
                <w:ilvl w:val="0"/>
                <w:numId w:val="1"/>
              </w:numPr>
              <w:spacing w:line="276" w:lineRule="auto"/>
              <w:rPr>
                <w:rFonts w:eastAsia="Batang"/>
                <w:u w:val="wave"/>
              </w:rPr>
            </w:pPr>
            <w:bookmarkStart w:id="15" w:name="_Hlk147150892"/>
            <w:bookmarkEnd w:id="14"/>
          </w:p>
        </w:tc>
        <w:tc>
          <w:tcPr>
            <w:tcW w:w="3491" w:type="dxa"/>
          </w:tcPr>
          <w:p w14:paraId="7A5DAB92" w14:textId="7082FF34" w:rsidR="00FB4F82" w:rsidRPr="007A46A4" w:rsidRDefault="00FB4F82" w:rsidP="00FB4F82">
            <w:pPr>
              <w:jc w:val="center"/>
              <w:rPr>
                <w:color w:val="000000" w:themeColor="text1"/>
              </w:rPr>
            </w:pPr>
            <w:r w:rsidRPr="007A46A4">
              <w:t>Kontrolli i vendeve dhe banesës, rëndësia e tyre për suksesin e procedimit penal. Lidhja e këtij mjeti të kërkimit të provës me llojin e veprës penale për të cilën procedohet dhe “detyrueshmëria” e zbatimit të tij në rastet e veprave penale të veçanta. Standardi kushtetues dhe procedural i kontrollit të banesës, jurisprudenca e gjykatave shqiptare dhe GJEDNJ-së</w:t>
            </w:r>
          </w:p>
        </w:tc>
        <w:tc>
          <w:tcPr>
            <w:tcW w:w="2107" w:type="dxa"/>
          </w:tcPr>
          <w:p w14:paraId="768C0110" w14:textId="77777777" w:rsidR="00FB4F82" w:rsidRDefault="00FB4F82" w:rsidP="00FB4F82">
            <w:pPr>
              <w:jc w:val="center"/>
              <w:rPr>
                <w:rFonts w:eastAsia="Batang"/>
                <w:u w:val="wave"/>
              </w:rPr>
            </w:pPr>
          </w:p>
        </w:tc>
        <w:tc>
          <w:tcPr>
            <w:tcW w:w="1887" w:type="dxa"/>
          </w:tcPr>
          <w:p w14:paraId="709B6E62" w14:textId="77777777" w:rsidR="00FB4F82" w:rsidRPr="007A46A4" w:rsidRDefault="00FB4F82" w:rsidP="00FB4F82">
            <w:pPr>
              <w:jc w:val="center"/>
              <w:rPr>
                <w:color w:val="000000"/>
              </w:rPr>
            </w:pPr>
            <w:r w:rsidRPr="007A46A4">
              <w:rPr>
                <w:color w:val="000000"/>
              </w:rPr>
              <w:t>Ekspertë:</w:t>
            </w:r>
          </w:p>
          <w:p w14:paraId="2ACC52D1" w14:textId="221FB27C" w:rsidR="00FB4F82" w:rsidRPr="007A46A4" w:rsidRDefault="00FB4F82" w:rsidP="00695A39">
            <w:pPr>
              <w:jc w:val="center"/>
              <w:rPr>
                <w:color w:val="000000"/>
              </w:rPr>
            </w:pPr>
            <w:r w:rsidRPr="007A46A4">
              <w:rPr>
                <w:color w:val="000000"/>
              </w:rPr>
              <w:t>Henrik Ligori</w:t>
            </w:r>
          </w:p>
          <w:p w14:paraId="7B91DC70" w14:textId="7C88B61B" w:rsidR="00FB4F82" w:rsidRDefault="00FB4F82" w:rsidP="00FB4F82">
            <w:pPr>
              <w:jc w:val="center"/>
              <w:rPr>
                <w:color w:val="000000"/>
              </w:rPr>
            </w:pPr>
            <w:r>
              <w:rPr>
                <w:color w:val="000000"/>
              </w:rPr>
              <w:t>Bledar Maksuti</w:t>
            </w:r>
          </w:p>
          <w:p w14:paraId="7411BAEB" w14:textId="77777777" w:rsidR="00FB4F82" w:rsidRDefault="00FB4F82" w:rsidP="00FB4F82">
            <w:pPr>
              <w:jc w:val="center"/>
            </w:pPr>
          </w:p>
        </w:tc>
        <w:tc>
          <w:tcPr>
            <w:tcW w:w="1485" w:type="dxa"/>
          </w:tcPr>
          <w:p w14:paraId="673CD02A" w14:textId="70E57862" w:rsidR="00FB4F82" w:rsidRDefault="00FB4F82" w:rsidP="00FB4F82">
            <w:pPr>
              <w:rPr>
                <w:rFonts w:eastAsia="Batang"/>
                <w:u w:val="wave"/>
              </w:rPr>
            </w:pPr>
            <w:r>
              <w:rPr>
                <w:rFonts w:eastAsia="Batang"/>
                <w:u w:val="wave"/>
              </w:rPr>
              <w:t>13 Nëntor 2023</w:t>
            </w:r>
          </w:p>
        </w:tc>
        <w:tc>
          <w:tcPr>
            <w:tcW w:w="2387" w:type="dxa"/>
          </w:tcPr>
          <w:p w14:paraId="230AD2C5" w14:textId="77777777" w:rsidR="00FB4F82" w:rsidRPr="00083A49" w:rsidRDefault="00FB4F82" w:rsidP="00FB4F82">
            <w:pPr>
              <w:shd w:val="clear" w:color="auto" w:fill="FFFFFF"/>
              <w:spacing w:line="276" w:lineRule="auto"/>
              <w:jc w:val="both"/>
              <w:rPr>
                <w:rFonts w:eastAsia="Times New Roman"/>
                <w:b/>
              </w:rPr>
            </w:pPr>
          </w:p>
        </w:tc>
      </w:tr>
      <w:bookmarkEnd w:id="15"/>
      <w:tr w:rsidR="00FB4F82" w:rsidRPr="00383266" w14:paraId="261C8F33" w14:textId="77777777" w:rsidTr="001A2F79">
        <w:tc>
          <w:tcPr>
            <w:tcW w:w="711" w:type="dxa"/>
          </w:tcPr>
          <w:p w14:paraId="500808F7" w14:textId="77777777" w:rsidR="00FB4F82" w:rsidRPr="00383266" w:rsidRDefault="00FB4F82" w:rsidP="00FB4F82">
            <w:pPr>
              <w:numPr>
                <w:ilvl w:val="0"/>
                <w:numId w:val="1"/>
              </w:numPr>
              <w:spacing w:line="276" w:lineRule="auto"/>
              <w:rPr>
                <w:rFonts w:eastAsia="Batang"/>
                <w:u w:val="wave"/>
              </w:rPr>
            </w:pPr>
          </w:p>
        </w:tc>
        <w:tc>
          <w:tcPr>
            <w:tcW w:w="3491" w:type="dxa"/>
          </w:tcPr>
          <w:p w14:paraId="5F4CCC03" w14:textId="41891B44" w:rsidR="00FB4F82" w:rsidRPr="007A46A4" w:rsidRDefault="00FB4F82" w:rsidP="00FB4F82">
            <w:pPr>
              <w:jc w:val="center"/>
            </w:pPr>
            <w:r w:rsidRPr="00911055">
              <w:rPr>
                <w:shd w:val="clear" w:color="auto" w:fill="FFFFFF"/>
              </w:rPr>
              <w:t>Krijimi i turmave të armatosua, banda e armatosur dhe prodhimi i armëve luftarake.</w:t>
            </w:r>
          </w:p>
        </w:tc>
        <w:tc>
          <w:tcPr>
            <w:tcW w:w="2107" w:type="dxa"/>
          </w:tcPr>
          <w:p w14:paraId="203B7897" w14:textId="77777777" w:rsidR="00FB4F82" w:rsidRDefault="00FB4F82" w:rsidP="00FB4F82">
            <w:pPr>
              <w:jc w:val="center"/>
              <w:rPr>
                <w:rFonts w:eastAsia="Batang"/>
                <w:u w:val="wave"/>
              </w:rPr>
            </w:pPr>
          </w:p>
        </w:tc>
        <w:tc>
          <w:tcPr>
            <w:tcW w:w="1887" w:type="dxa"/>
          </w:tcPr>
          <w:p w14:paraId="6A812D51" w14:textId="77777777" w:rsidR="00FB4F82" w:rsidRDefault="00FB4F82" w:rsidP="00FB4F82">
            <w:pPr>
              <w:jc w:val="center"/>
            </w:pPr>
            <w:r>
              <w:t>Ekspert:</w:t>
            </w:r>
          </w:p>
          <w:p w14:paraId="2916FDC4" w14:textId="532D6E9E" w:rsidR="00FB4F82" w:rsidRDefault="00FB4F82" w:rsidP="00FB4F82">
            <w:pPr>
              <w:jc w:val="center"/>
            </w:pPr>
            <w:r>
              <w:t>Klodian Kurushi</w:t>
            </w:r>
          </w:p>
          <w:p w14:paraId="78B4604D" w14:textId="29618321" w:rsidR="00FB4F82" w:rsidRDefault="00FB4F82" w:rsidP="00FB4F82">
            <w:pPr>
              <w:jc w:val="center"/>
            </w:pPr>
            <w:r>
              <w:t>Madrit Kullolli</w:t>
            </w:r>
          </w:p>
          <w:p w14:paraId="28B3E99D" w14:textId="4AA066AA" w:rsidR="00FB4F82" w:rsidRDefault="00FB4F82" w:rsidP="00FB4F82">
            <w:pPr>
              <w:jc w:val="center"/>
            </w:pPr>
            <w:r>
              <w:t>Lehtësues:</w:t>
            </w:r>
          </w:p>
          <w:p w14:paraId="1916061A" w14:textId="77777777" w:rsidR="00FB4F82" w:rsidRDefault="00FB4F82" w:rsidP="00FB4F82">
            <w:pPr>
              <w:jc w:val="center"/>
            </w:pPr>
            <w:r>
              <w:t>Gezim Spahiu</w:t>
            </w:r>
          </w:p>
          <w:p w14:paraId="248E091B" w14:textId="77777777" w:rsidR="00FB4F82" w:rsidRPr="007A46A4" w:rsidRDefault="00FB4F82" w:rsidP="00FB4F82">
            <w:pPr>
              <w:jc w:val="center"/>
              <w:rPr>
                <w:color w:val="000000"/>
              </w:rPr>
            </w:pPr>
          </w:p>
        </w:tc>
        <w:tc>
          <w:tcPr>
            <w:tcW w:w="1485" w:type="dxa"/>
          </w:tcPr>
          <w:p w14:paraId="780018E3" w14:textId="1AB0224C" w:rsidR="00FB4F82" w:rsidRDefault="00FB4F82" w:rsidP="00FB4F82">
            <w:pPr>
              <w:rPr>
                <w:rFonts w:eastAsia="Batang"/>
                <w:u w:val="wave"/>
              </w:rPr>
            </w:pPr>
            <w:r>
              <w:rPr>
                <w:rFonts w:eastAsia="Batang"/>
                <w:u w:val="wave"/>
              </w:rPr>
              <w:t>14 Nëntor 2023</w:t>
            </w:r>
          </w:p>
        </w:tc>
        <w:tc>
          <w:tcPr>
            <w:tcW w:w="2387" w:type="dxa"/>
          </w:tcPr>
          <w:p w14:paraId="36C7B2A1" w14:textId="77777777" w:rsidR="00FB4F82" w:rsidRPr="00083A49" w:rsidRDefault="00FB4F82" w:rsidP="00FB4F82">
            <w:pPr>
              <w:shd w:val="clear" w:color="auto" w:fill="FFFFFF"/>
              <w:spacing w:line="276" w:lineRule="auto"/>
              <w:jc w:val="both"/>
              <w:rPr>
                <w:rFonts w:eastAsia="Times New Roman"/>
                <w:b/>
              </w:rPr>
            </w:pPr>
          </w:p>
        </w:tc>
      </w:tr>
      <w:tr w:rsidR="00FB4F82" w:rsidRPr="00383266" w14:paraId="34CC3990" w14:textId="77777777" w:rsidTr="001A2F79">
        <w:tc>
          <w:tcPr>
            <w:tcW w:w="711" w:type="dxa"/>
          </w:tcPr>
          <w:p w14:paraId="3CF43110"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7F0B18DC" w14:textId="70563795" w:rsidR="00FB4F82" w:rsidRPr="007A46A4" w:rsidRDefault="00FB4F82" w:rsidP="00FB4F82">
            <w:pPr>
              <w:jc w:val="center"/>
              <w:rPr>
                <w:color w:val="404040"/>
                <w:shd w:val="clear" w:color="auto" w:fill="FFFFFF"/>
              </w:rPr>
            </w:pPr>
            <w:r w:rsidRPr="00911055">
              <w:t>Përgjegjësia e organeve shtetërore për shpërblimin e dëmit. Afati i paraqitjes së padisë dhe momenti i fillimit të tij. A kushtëzohet dhe ndërvaret ngritja e padisë për shpërblim dëmi nga procesi penal?</w:t>
            </w:r>
          </w:p>
        </w:tc>
        <w:tc>
          <w:tcPr>
            <w:tcW w:w="2107" w:type="dxa"/>
          </w:tcPr>
          <w:p w14:paraId="67C5BF42" w14:textId="77777777" w:rsidR="00FB4F82" w:rsidRDefault="00FB4F82" w:rsidP="00FB4F82">
            <w:pPr>
              <w:jc w:val="center"/>
              <w:rPr>
                <w:rFonts w:eastAsia="Batang"/>
                <w:u w:val="wave"/>
              </w:rPr>
            </w:pPr>
          </w:p>
        </w:tc>
        <w:tc>
          <w:tcPr>
            <w:tcW w:w="1887" w:type="dxa"/>
          </w:tcPr>
          <w:p w14:paraId="39BB83CA" w14:textId="77777777" w:rsidR="00FB4F82" w:rsidRDefault="00FB4F82" w:rsidP="00FB4F82">
            <w:pPr>
              <w:jc w:val="center"/>
            </w:pPr>
            <w:r>
              <w:t>Eksperte:</w:t>
            </w:r>
          </w:p>
          <w:p w14:paraId="69BBA2BD" w14:textId="77777777" w:rsidR="00FB4F82" w:rsidRDefault="00FB4F82" w:rsidP="00FB4F82">
            <w:pPr>
              <w:jc w:val="center"/>
            </w:pPr>
            <w:r>
              <w:t>Altina Nasufi</w:t>
            </w:r>
          </w:p>
          <w:p w14:paraId="5E5F1C01" w14:textId="77777777" w:rsidR="00FB4F82" w:rsidRDefault="00FB4F82" w:rsidP="00FB4F82">
            <w:pPr>
              <w:jc w:val="center"/>
            </w:pPr>
            <w:r>
              <w:t>Marsela Dervishi</w:t>
            </w:r>
          </w:p>
          <w:p w14:paraId="01C2290F" w14:textId="454F7FE0" w:rsidR="00FB4F82" w:rsidRDefault="00FB4F82" w:rsidP="00FB4F82">
            <w:pPr>
              <w:jc w:val="center"/>
            </w:pPr>
            <w:r>
              <w:t>Lehtësues:</w:t>
            </w:r>
          </w:p>
          <w:p w14:paraId="10ADDDFF" w14:textId="77777777" w:rsidR="00FB4F82" w:rsidRDefault="00FB4F82" w:rsidP="00FB4F82">
            <w:pPr>
              <w:jc w:val="center"/>
            </w:pPr>
            <w:r>
              <w:t>Rezarta Aliu</w:t>
            </w:r>
          </w:p>
          <w:p w14:paraId="28473340" w14:textId="77777777" w:rsidR="00FB4F82" w:rsidRDefault="00FB4F82" w:rsidP="00FB4F82">
            <w:pPr>
              <w:jc w:val="center"/>
            </w:pPr>
          </w:p>
        </w:tc>
        <w:tc>
          <w:tcPr>
            <w:tcW w:w="1485" w:type="dxa"/>
          </w:tcPr>
          <w:p w14:paraId="4E85E3C8" w14:textId="6F5DA1CD" w:rsidR="00FB4F82" w:rsidRDefault="00FB4F82" w:rsidP="00FB4F82">
            <w:pPr>
              <w:rPr>
                <w:rFonts w:eastAsia="Batang"/>
                <w:u w:val="wave"/>
              </w:rPr>
            </w:pPr>
            <w:r>
              <w:rPr>
                <w:rFonts w:eastAsia="Batang"/>
                <w:u w:val="wave"/>
              </w:rPr>
              <w:t>15 Nëntor 2023</w:t>
            </w:r>
          </w:p>
        </w:tc>
        <w:tc>
          <w:tcPr>
            <w:tcW w:w="2387" w:type="dxa"/>
          </w:tcPr>
          <w:p w14:paraId="01805F14" w14:textId="77777777" w:rsidR="00FB4F82" w:rsidRPr="00083A49" w:rsidRDefault="00FB4F82" w:rsidP="00FB4F82">
            <w:pPr>
              <w:shd w:val="clear" w:color="auto" w:fill="FFFFFF"/>
              <w:spacing w:line="276" w:lineRule="auto"/>
              <w:jc w:val="both"/>
              <w:rPr>
                <w:rFonts w:eastAsia="Times New Roman"/>
                <w:b/>
              </w:rPr>
            </w:pPr>
          </w:p>
        </w:tc>
      </w:tr>
      <w:tr w:rsidR="00717122" w:rsidRPr="00383266" w14:paraId="4B89D834" w14:textId="77777777" w:rsidTr="001A2F79">
        <w:tc>
          <w:tcPr>
            <w:tcW w:w="711" w:type="dxa"/>
          </w:tcPr>
          <w:p w14:paraId="646F0E3C" w14:textId="77777777" w:rsidR="00717122" w:rsidRPr="00383266" w:rsidRDefault="00717122" w:rsidP="00FB4F82">
            <w:pPr>
              <w:numPr>
                <w:ilvl w:val="0"/>
                <w:numId w:val="1"/>
              </w:numPr>
              <w:spacing w:line="276" w:lineRule="auto"/>
              <w:rPr>
                <w:rFonts w:eastAsia="Batang"/>
                <w:u w:val="wave"/>
              </w:rPr>
            </w:pPr>
          </w:p>
        </w:tc>
        <w:tc>
          <w:tcPr>
            <w:tcW w:w="3491" w:type="dxa"/>
            <w:vAlign w:val="center"/>
          </w:tcPr>
          <w:p w14:paraId="265BFCAE" w14:textId="77777777" w:rsidR="00717122" w:rsidRDefault="00717122" w:rsidP="00717122">
            <w:pPr>
              <w:jc w:val="center"/>
            </w:pPr>
            <w:r>
              <w:t>Problematikat gjyqësore të lidhura me gjykimin e çështjes brënda një afati të arsyeshëm.</w:t>
            </w:r>
          </w:p>
          <w:p w14:paraId="1381F954" w14:textId="1FFD7D4E" w:rsidR="00717122" w:rsidRPr="00911055" w:rsidRDefault="00717122" w:rsidP="00717122">
            <w:pPr>
              <w:jc w:val="center"/>
            </w:pPr>
            <w:r>
              <w:t>Jurisprudenca e gjykimit të zakonshëm dhe e gjykimit kushtetues.</w:t>
            </w:r>
          </w:p>
        </w:tc>
        <w:tc>
          <w:tcPr>
            <w:tcW w:w="2107" w:type="dxa"/>
          </w:tcPr>
          <w:p w14:paraId="7C46C3B5" w14:textId="77777777" w:rsidR="00717122" w:rsidRDefault="00717122" w:rsidP="00FB4F82">
            <w:pPr>
              <w:jc w:val="center"/>
              <w:rPr>
                <w:rFonts w:eastAsia="Batang"/>
                <w:u w:val="wave"/>
              </w:rPr>
            </w:pPr>
          </w:p>
        </w:tc>
        <w:tc>
          <w:tcPr>
            <w:tcW w:w="1887" w:type="dxa"/>
          </w:tcPr>
          <w:p w14:paraId="6CD3C0E5" w14:textId="77777777" w:rsidR="00717122" w:rsidRDefault="00717122" w:rsidP="00FB4F82">
            <w:pPr>
              <w:jc w:val="center"/>
            </w:pPr>
            <w:r>
              <w:t>Ekspertë:</w:t>
            </w:r>
          </w:p>
          <w:p w14:paraId="413DA69B" w14:textId="77777777" w:rsidR="00717122" w:rsidRDefault="00717122" w:rsidP="00FB4F82">
            <w:pPr>
              <w:jc w:val="center"/>
            </w:pPr>
            <w:r>
              <w:t>Holta Zaçaj</w:t>
            </w:r>
          </w:p>
          <w:p w14:paraId="1C8126F5" w14:textId="77777777" w:rsidR="00717122" w:rsidRDefault="00717122" w:rsidP="00FB4F82">
            <w:pPr>
              <w:jc w:val="center"/>
            </w:pPr>
            <w:r>
              <w:t>Fiona Papajorgji</w:t>
            </w:r>
          </w:p>
          <w:p w14:paraId="4180D067" w14:textId="0D16AF0D" w:rsidR="00717122" w:rsidRDefault="00717122" w:rsidP="00FB4F82">
            <w:pPr>
              <w:jc w:val="center"/>
            </w:pPr>
            <w:r>
              <w:t>Lehtësues:</w:t>
            </w:r>
          </w:p>
          <w:p w14:paraId="41CEFFCC" w14:textId="5FF9CC12" w:rsidR="00717122" w:rsidRDefault="00717122" w:rsidP="00FB4F82">
            <w:pPr>
              <w:jc w:val="center"/>
            </w:pPr>
            <w:r>
              <w:t>Alda Sadiku</w:t>
            </w:r>
          </w:p>
        </w:tc>
        <w:tc>
          <w:tcPr>
            <w:tcW w:w="1485" w:type="dxa"/>
          </w:tcPr>
          <w:p w14:paraId="3D38177E" w14:textId="68F88F10" w:rsidR="00717122" w:rsidRDefault="00717122" w:rsidP="00FB4F82">
            <w:pPr>
              <w:rPr>
                <w:rFonts w:eastAsia="Batang"/>
                <w:u w:val="wave"/>
              </w:rPr>
            </w:pPr>
            <w:r>
              <w:rPr>
                <w:rFonts w:eastAsia="Batang"/>
                <w:u w:val="wave"/>
              </w:rPr>
              <w:t>17 Nëntor 2023</w:t>
            </w:r>
          </w:p>
        </w:tc>
        <w:tc>
          <w:tcPr>
            <w:tcW w:w="2387" w:type="dxa"/>
          </w:tcPr>
          <w:p w14:paraId="2BEA0335" w14:textId="77777777" w:rsidR="00717122" w:rsidRPr="00083A49" w:rsidRDefault="00717122" w:rsidP="00FB4F82">
            <w:pPr>
              <w:shd w:val="clear" w:color="auto" w:fill="FFFFFF"/>
              <w:spacing w:line="276" w:lineRule="auto"/>
              <w:jc w:val="both"/>
              <w:rPr>
                <w:rFonts w:eastAsia="Times New Roman"/>
                <w:b/>
              </w:rPr>
            </w:pPr>
          </w:p>
        </w:tc>
      </w:tr>
      <w:tr w:rsidR="00FB4F82" w:rsidRPr="00383266" w14:paraId="2D3F9EC6" w14:textId="77777777" w:rsidTr="001A2F79">
        <w:tc>
          <w:tcPr>
            <w:tcW w:w="711" w:type="dxa"/>
          </w:tcPr>
          <w:p w14:paraId="2580827B" w14:textId="77777777" w:rsidR="00FB4F82" w:rsidRPr="00383266" w:rsidRDefault="00FB4F82" w:rsidP="00FB4F82">
            <w:pPr>
              <w:numPr>
                <w:ilvl w:val="0"/>
                <w:numId w:val="1"/>
              </w:numPr>
              <w:spacing w:line="276" w:lineRule="auto"/>
              <w:rPr>
                <w:rFonts w:eastAsia="Batang"/>
                <w:u w:val="wave"/>
              </w:rPr>
            </w:pPr>
          </w:p>
        </w:tc>
        <w:tc>
          <w:tcPr>
            <w:tcW w:w="3491" w:type="dxa"/>
          </w:tcPr>
          <w:p w14:paraId="4E1A8059" w14:textId="4AF5376A" w:rsidR="00FB4F82" w:rsidRPr="007A46A4" w:rsidRDefault="00FB4F82" w:rsidP="00FB4F82">
            <w:pPr>
              <w:jc w:val="both"/>
              <w:rPr>
                <w:color w:val="000000" w:themeColor="text1"/>
              </w:rPr>
            </w:pPr>
            <w:r w:rsidRPr="007A46A4">
              <w:rPr>
                <w:color w:val="000000"/>
              </w:rPr>
              <w:t>Vepra penale kundër rendit dhe sigurisë publike.</w:t>
            </w:r>
          </w:p>
        </w:tc>
        <w:tc>
          <w:tcPr>
            <w:tcW w:w="2107" w:type="dxa"/>
          </w:tcPr>
          <w:p w14:paraId="69BAC41A" w14:textId="056EF202" w:rsidR="00FB4F82" w:rsidRDefault="00FB4F82" w:rsidP="00FB4F82">
            <w:pPr>
              <w:jc w:val="center"/>
            </w:pPr>
          </w:p>
        </w:tc>
        <w:tc>
          <w:tcPr>
            <w:tcW w:w="1887" w:type="dxa"/>
          </w:tcPr>
          <w:p w14:paraId="0C46DAC5" w14:textId="77777777" w:rsidR="00FB4F82" w:rsidRDefault="00FB4F82" w:rsidP="00FB4F82">
            <w:pPr>
              <w:jc w:val="center"/>
            </w:pPr>
            <w:r>
              <w:t>Eksperte:</w:t>
            </w:r>
          </w:p>
          <w:p w14:paraId="15437935" w14:textId="77777777" w:rsidR="00FB4F82" w:rsidRDefault="00FB4F82" w:rsidP="00FB4F82">
            <w:pPr>
              <w:jc w:val="center"/>
            </w:pPr>
            <w:r>
              <w:t>Skënder Kaçupi</w:t>
            </w:r>
          </w:p>
          <w:p w14:paraId="3D01F742" w14:textId="7FF1D0E4" w:rsidR="00FB4F82" w:rsidRPr="007A46A4" w:rsidRDefault="00FB4F82" w:rsidP="00CC2FB5">
            <w:pPr>
              <w:jc w:val="center"/>
            </w:pPr>
            <w:r>
              <w:t>Lutfije Celami</w:t>
            </w:r>
          </w:p>
        </w:tc>
        <w:tc>
          <w:tcPr>
            <w:tcW w:w="1485" w:type="dxa"/>
          </w:tcPr>
          <w:p w14:paraId="0F776257" w14:textId="15F32371" w:rsidR="00FB4F82" w:rsidRDefault="00FB4F82" w:rsidP="00FB4F82">
            <w:pPr>
              <w:rPr>
                <w:rFonts w:eastAsia="Batang"/>
                <w:u w:val="wave"/>
              </w:rPr>
            </w:pPr>
            <w:r>
              <w:rPr>
                <w:rFonts w:eastAsia="Batang"/>
                <w:u w:val="wave"/>
              </w:rPr>
              <w:t>21 Nëntor 2023</w:t>
            </w:r>
          </w:p>
        </w:tc>
        <w:tc>
          <w:tcPr>
            <w:tcW w:w="2387" w:type="dxa"/>
          </w:tcPr>
          <w:p w14:paraId="72046265" w14:textId="77777777" w:rsidR="00FB4F82" w:rsidRPr="00083A49" w:rsidRDefault="00FB4F82" w:rsidP="00FB4F82">
            <w:pPr>
              <w:shd w:val="clear" w:color="auto" w:fill="FFFFFF"/>
              <w:spacing w:line="276" w:lineRule="auto"/>
              <w:jc w:val="both"/>
              <w:rPr>
                <w:rFonts w:eastAsia="Times New Roman"/>
                <w:b/>
              </w:rPr>
            </w:pPr>
          </w:p>
        </w:tc>
      </w:tr>
      <w:tr w:rsidR="00CC2FB5" w:rsidRPr="00383266" w14:paraId="0C579C9D" w14:textId="77777777" w:rsidTr="001A2F79">
        <w:tc>
          <w:tcPr>
            <w:tcW w:w="711" w:type="dxa"/>
          </w:tcPr>
          <w:p w14:paraId="3B26CED3" w14:textId="77777777" w:rsidR="00CC2FB5" w:rsidRPr="00383266" w:rsidRDefault="00CC2FB5" w:rsidP="00FB4F82">
            <w:pPr>
              <w:numPr>
                <w:ilvl w:val="0"/>
                <w:numId w:val="1"/>
              </w:numPr>
              <w:spacing w:line="276" w:lineRule="auto"/>
              <w:rPr>
                <w:rFonts w:eastAsia="Batang"/>
                <w:u w:val="wave"/>
              </w:rPr>
            </w:pPr>
          </w:p>
        </w:tc>
        <w:tc>
          <w:tcPr>
            <w:tcW w:w="3491" w:type="dxa"/>
          </w:tcPr>
          <w:p w14:paraId="57619404" w14:textId="77777777" w:rsidR="00CC2FB5" w:rsidRPr="007A46A4" w:rsidRDefault="00CC2FB5" w:rsidP="00CC2FB5">
            <w:pPr>
              <w:jc w:val="center"/>
              <w:rPr>
                <w:color w:val="000000" w:themeColor="text1"/>
              </w:rPr>
            </w:pPr>
            <w:r w:rsidRPr="007A46A4">
              <w:rPr>
                <w:color w:val="000000" w:themeColor="text1"/>
              </w:rPr>
              <w:t>Liria personale sipas jurisprudencës kushtetuese, në kontroll abstrakt dhe konkret. Jurisprudenca shqiptare dhe e GJEDNJ.</w:t>
            </w:r>
          </w:p>
          <w:p w14:paraId="5AD93DB5" w14:textId="55783112" w:rsidR="00CC2FB5" w:rsidRPr="007A46A4" w:rsidRDefault="00CC2FB5" w:rsidP="00CC2FB5">
            <w:pPr>
              <w:jc w:val="both"/>
              <w:rPr>
                <w:color w:val="000000"/>
              </w:rPr>
            </w:pPr>
            <w:r w:rsidRPr="007A46A4">
              <w:rPr>
                <w:color w:val="000000" w:themeColor="text1"/>
              </w:rPr>
              <w:t>Zhvillimi i kompetencës për bashkëpunim në vendimmarrje të magjistratëve në gjykimin e zakonshëm. Teknika të komunikimit dhe sjelljes. Standartet ndërkombëtare në këtë drejtim. Parimet e Bangalorit për sjelljen gjyqësore.</w:t>
            </w:r>
          </w:p>
        </w:tc>
        <w:tc>
          <w:tcPr>
            <w:tcW w:w="2107" w:type="dxa"/>
          </w:tcPr>
          <w:p w14:paraId="5B21266A" w14:textId="77777777" w:rsidR="00CC2FB5" w:rsidRDefault="00CC2FB5" w:rsidP="00FB4F82">
            <w:pPr>
              <w:jc w:val="center"/>
            </w:pPr>
          </w:p>
        </w:tc>
        <w:tc>
          <w:tcPr>
            <w:tcW w:w="1887" w:type="dxa"/>
          </w:tcPr>
          <w:p w14:paraId="382410D4" w14:textId="77777777" w:rsidR="00CC2FB5" w:rsidRDefault="00CC2FB5" w:rsidP="00FB4F82">
            <w:pPr>
              <w:jc w:val="center"/>
            </w:pPr>
            <w:r>
              <w:t>Ekspertë:</w:t>
            </w:r>
          </w:p>
          <w:p w14:paraId="35EA0254" w14:textId="77777777" w:rsidR="00CC2FB5" w:rsidRDefault="00CC2FB5" w:rsidP="00FB4F82">
            <w:pPr>
              <w:jc w:val="center"/>
            </w:pPr>
            <w:r>
              <w:t>Marsida Xhafellari</w:t>
            </w:r>
          </w:p>
          <w:p w14:paraId="21CB8C4C" w14:textId="33754313" w:rsidR="00CC2FB5" w:rsidRDefault="00CC2FB5" w:rsidP="00FB4F82">
            <w:pPr>
              <w:jc w:val="center"/>
            </w:pPr>
            <w:r>
              <w:t>Margarita Buhali</w:t>
            </w:r>
          </w:p>
        </w:tc>
        <w:tc>
          <w:tcPr>
            <w:tcW w:w="1485" w:type="dxa"/>
          </w:tcPr>
          <w:p w14:paraId="18D206A5" w14:textId="6407445A" w:rsidR="00CC2FB5" w:rsidRDefault="00CC2FB5" w:rsidP="00FB4F82">
            <w:pPr>
              <w:rPr>
                <w:rFonts w:eastAsia="Batang"/>
                <w:u w:val="wave"/>
              </w:rPr>
            </w:pPr>
            <w:r>
              <w:rPr>
                <w:rFonts w:eastAsia="Batang"/>
                <w:u w:val="wave"/>
              </w:rPr>
              <w:t>21 Nëntor 2023</w:t>
            </w:r>
          </w:p>
        </w:tc>
        <w:tc>
          <w:tcPr>
            <w:tcW w:w="2387" w:type="dxa"/>
          </w:tcPr>
          <w:p w14:paraId="4C55A2E9" w14:textId="77777777" w:rsidR="00CC2FB5" w:rsidRPr="00083A49" w:rsidRDefault="00CC2FB5" w:rsidP="00FB4F82">
            <w:pPr>
              <w:shd w:val="clear" w:color="auto" w:fill="FFFFFF"/>
              <w:spacing w:line="276" w:lineRule="auto"/>
              <w:jc w:val="both"/>
              <w:rPr>
                <w:rFonts w:eastAsia="Times New Roman"/>
                <w:b/>
              </w:rPr>
            </w:pPr>
          </w:p>
        </w:tc>
      </w:tr>
      <w:tr w:rsidR="00FB4F82" w:rsidRPr="00383266" w14:paraId="0E0E0BBC" w14:textId="77777777" w:rsidTr="001A2F79">
        <w:tc>
          <w:tcPr>
            <w:tcW w:w="711" w:type="dxa"/>
          </w:tcPr>
          <w:p w14:paraId="1FACBDF5"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41001EDE" w14:textId="5A4850A0" w:rsidR="00FB4F82" w:rsidRPr="007A46A4" w:rsidRDefault="00FB4F82" w:rsidP="00FB4F82">
            <w:pPr>
              <w:jc w:val="center"/>
              <w:rPr>
                <w:color w:val="000000"/>
              </w:rPr>
            </w:pPr>
            <w:r w:rsidRPr="007A46A4">
              <w:rPr>
                <w:color w:val="000000" w:themeColor="text1"/>
              </w:rPr>
              <w:t>T</w:t>
            </w:r>
            <w:r>
              <w:rPr>
                <w:color w:val="000000" w:themeColor="text1"/>
              </w:rPr>
              <w:t>ë</w:t>
            </w:r>
            <w:r w:rsidRPr="007A46A4">
              <w:rPr>
                <w:color w:val="000000" w:themeColor="text1"/>
              </w:rPr>
              <w:t xml:space="preserve"> drejtat e t</w:t>
            </w:r>
            <w:r>
              <w:rPr>
                <w:color w:val="000000" w:themeColor="text1"/>
              </w:rPr>
              <w:t>ë</w:t>
            </w:r>
            <w:r w:rsidRPr="007A46A4">
              <w:rPr>
                <w:color w:val="000000" w:themeColor="text1"/>
              </w:rPr>
              <w:t xml:space="preserve"> dënuarve q</w:t>
            </w:r>
            <w:r>
              <w:rPr>
                <w:color w:val="000000" w:themeColor="text1"/>
              </w:rPr>
              <w:t>ë</w:t>
            </w:r>
            <w:r w:rsidRPr="007A46A4">
              <w:rPr>
                <w:color w:val="000000" w:themeColor="text1"/>
              </w:rPr>
              <w:t xml:space="preserve"> vuajnë dënimin n</w:t>
            </w:r>
            <w:r>
              <w:rPr>
                <w:color w:val="000000" w:themeColor="text1"/>
              </w:rPr>
              <w:t>ë</w:t>
            </w:r>
            <w:r w:rsidRPr="007A46A4">
              <w:rPr>
                <w:color w:val="000000" w:themeColor="text1"/>
              </w:rPr>
              <w:t xml:space="preserve"> IEVP</w:t>
            </w:r>
            <w:r>
              <w:rPr>
                <w:color w:val="000000" w:themeColor="text1"/>
              </w:rPr>
              <w:t>,</w:t>
            </w:r>
            <w:r w:rsidRPr="007A46A4">
              <w:rPr>
                <w:color w:val="000000" w:themeColor="text1"/>
              </w:rPr>
              <w:t xml:space="preserve"> praktika gjyqësore për </w:t>
            </w:r>
            <w:r>
              <w:rPr>
                <w:color w:val="000000" w:themeColor="text1"/>
              </w:rPr>
              <w:t>u</w:t>
            </w:r>
            <w:r w:rsidRPr="007A46A4">
              <w:rPr>
                <w:color w:val="000000" w:themeColor="text1"/>
              </w:rPr>
              <w:t>ljen e dënimit sipas nenit 75 te ligjit 81/2020</w:t>
            </w:r>
            <w:r>
              <w:rPr>
                <w:color w:val="000000" w:themeColor="text1"/>
              </w:rPr>
              <w:t>.</w:t>
            </w:r>
          </w:p>
        </w:tc>
        <w:tc>
          <w:tcPr>
            <w:tcW w:w="2107" w:type="dxa"/>
          </w:tcPr>
          <w:p w14:paraId="3CAD13B3" w14:textId="77777777" w:rsidR="00FB4F82" w:rsidRDefault="00FB4F82" w:rsidP="00FB4F82">
            <w:pPr>
              <w:jc w:val="center"/>
            </w:pPr>
          </w:p>
        </w:tc>
        <w:tc>
          <w:tcPr>
            <w:tcW w:w="1887" w:type="dxa"/>
          </w:tcPr>
          <w:p w14:paraId="516BF206" w14:textId="77777777" w:rsidR="00FB4F82" w:rsidRPr="007A46A4" w:rsidRDefault="00FB4F82" w:rsidP="00FB4F82">
            <w:pPr>
              <w:jc w:val="center"/>
              <w:rPr>
                <w:rFonts w:eastAsia="Times New Roman"/>
                <w:lang w:eastAsia="en-GB"/>
              </w:rPr>
            </w:pPr>
            <w:r w:rsidRPr="007A46A4">
              <w:rPr>
                <w:rFonts w:eastAsia="Times New Roman"/>
                <w:lang w:eastAsia="en-GB"/>
              </w:rPr>
              <w:t>Ekspertë:</w:t>
            </w:r>
          </w:p>
          <w:p w14:paraId="3530BEA0" w14:textId="77777777" w:rsidR="00FB4F82" w:rsidRPr="007A46A4" w:rsidRDefault="00FB4F82" w:rsidP="00FB4F82">
            <w:pPr>
              <w:jc w:val="center"/>
              <w:rPr>
                <w:rFonts w:eastAsia="Times New Roman"/>
                <w:lang w:eastAsia="en-GB"/>
              </w:rPr>
            </w:pPr>
            <w:r w:rsidRPr="007A46A4">
              <w:rPr>
                <w:rFonts w:eastAsia="Times New Roman"/>
                <w:lang w:eastAsia="en-GB"/>
              </w:rPr>
              <w:t>Kreshnik Ajazi</w:t>
            </w:r>
          </w:p>
          <w:p w14:paraId="2A0DCFED" w14:textId="77777777" w:rsidR="00FB4F82" w:rsidRPr="007A46A4" w:rsidRDefault="00FB4F82" w:rsidP="00FB4F82">
            <w:pPr>
              <w:jc w:val="center"/>
              <w:rPr>
                <w:rFonts w:eastAsia="Times New Roman"/>
                <w:lang w:eastAsia="en-GB"/>
              </w:rPr>
            </w:pPr>
            <w:r>
              <w:rPr>
                <w:rFonts w:eastAsia="Times New Roman"/>
                <w:lang w:eastAsia="en-GB"/>
              </w:rPr>
              <w:t>Elona Mihali</w:t>
            </w:r>
          </w:p>
          <w:p w14:paraId="6EEE7BBB" w14:textId="77777777" w:rsidR="00FB4F82" w:rsidRPr="007A46A4" w:rsidRDefault="00FB4F82" w:rsidP="00FB4F82">
            <w:pPr>
              <w:jc w:val="center"/>
              <w:rPr>
                <w:rFonts w:eastAsia="Times New Roman"/>
                <w:lang w:eastAsia="en-GB"/>
              </w:rPr>
            </w:pPr>
            <w:r w:rsidRPr="007A46A4">
              <w:rPr>
                <w:rFonts w:eastAsia="Times New Roman"/>
                <w:lang w:eastAsia="en-GB"/>
              </w:rPr>
              <w:t>Lehtësues:</w:t>
            </w:r>
          </w:p>
          <w:p w14:paraId="4E0D9D75" w14:textId="77777777" w:rsidR="00FB4F82" w:rsidRDefault="00FB4F82" w:rsidP="00FB4F82">
            <w:pPr>
              <w:jc w:val="center"/>
              <w:rPr>
                <w:rFonts w:eastAsia="Times New Roman"/>
                <w:lang w:eastAsia="en-GB"/>
              </w:rPr>
            </w:pPr>
            <w:r w:rsidRPr="007A46A4">
              <w:rPr>
                <w:rFonts w:eastAsia="Times New Roman"/>
                <w:lang w:eastAsia="en-GB"/>
              </w:rPr>
              <w:t>Matilda Fetau</w:t>
            </w:r>
          </w:p>
          <w:p w14:paraId="56D986D4" w14:textId="77777777" w:rsidR="00FB4F82" w:rsidRDefault="00FB4F82" w:rsidP="00FB4F82">
            <w:pPr>
              <w:jc w:val="center"/>
            </w:pPr>
          </w:p>
        </w:tc>
        <w:tc>
          <w:tcPr>
            <w:tcW w:w="1485" w:type="dxa"/>
          </w:tcPr>
          <w:p w14:paraId="721653D2" w14:textId="2DED1D86" w:rsidR="00FB4F82" w:rsidRDefault="00FB4F82" w:rsidP="00FB4F82">
            <w:pPr>
              <w:rPr>
                <w:rFonts w:eastAsia="Batang"/>
                <w:u w:val="wave"/>
              </w:rPr>
            </w:pPr>
            <w:r>
              <w:rPr>
                <w:rFonts w:eastAsia="Batang"/>
                <w:u w:val="wave"/>
              </w:rPr>
              <w:t>22 Nëntor 2023</w:t>
            </w:r>
          </w:p>
        </w:tc>
        <w:tc>
          <w:tcPr>
            <w:tcW w:w="2387" w:type="dxa"/>
          </w:tcPr>
          <w:p w14:paraId="5D9A9334" w14:textId="77777777" w:rsidR="00FB4F82" w:rsidRPr="00083A49" w:rsidRDefault="00FB4F82" w:rsidP="00FB4F82">
            <w:pPr>
              <w:shd w:val="clear" w:color="auto" w:fill="FFFFFF"/>
              <w:spacing w:line="276" w:lineRule="auto"/>
              <w:jc w:val="both"/>
              <w:rPr>
                <w:rFonts w:eastAsia="Times New Roman"/>
                <w:b/>
              </w:rPr>
            </w:pPr>
          </w:p>
        </w:tc>
      </w:tr>
      <w:tr w:rsidR="00FB4F82" w:rsidRPr="00383266" w14:paraId="0AE1C334" w14:textId="77777777" w:rsidTr="001A2F79">
        <w:tc>
          <w:tcPr>
            <w:tcW w:w="711" w:type="dxa"/>
          </w:tcPr>
          <w:p w14:paraId="656E7364" w14:textId="77777777" w:rsidR="00FB4F82" w:rsidRPr="00383266" w:rsidRDefault="00FB4F82" w:rsidP="00FB4F82">
            <w:pPr>
              <w:numPr>
                <w:ilvl w:val="0"/>
                <w:numId w:val="1"/>
              </w:numPr>
              <w:spacing w:line="276" w:lineRule="auto"/>
              <w:rPr>
                <w:rFonts w:eastAsia="Batang"/>
                <w:u w:val="wave"/>
              </w:rPr>
            </w:pPr>
            <w:bookmarkStart w:id="16" w:name="_Hlk147311016"/>
          </w:p>
        </w:tc>
        <w:tc>
          <w:tcPr>
            <w:tcW w:w="3491" w:type="dxa"/>
          </w:tcPr>
          <w:p w14:paraId="594DB5BE" w14:textId="20982FB7" w:rsidR="00FB4F82" w:rsidRPr="007A46A4" w:rsidRDefault="00FB4F82" w:rsidP="00FB4F82">
            <w:pPr>
              <w:jc w:val="center"/>
              <w:rPr>
                <w:color w:val="000000" w:themeColor="text1"/>
              </w:rPr>
            </w:pPr>
            <w:r w:rsidRPr="007A46A4">
              <w:rPr>
                <w:color w:val="000000"/>
              </w:rPr>
              <w:t>Veprat penale me t</w:t>
            </w:r>
            <w:r>
              <w:rPr>
                <w:color w:val="000000"/>
              </w:rPr>
              <w:t>ë</w:t>
            </w:r>
            <w:r w:rsidRPr="007A46A4">
              <w:rPr>
                <w:color w:val="000000"/>
              </w:rPr>
              <w:t xml:space="preserve"> dëmtuar akuzues "Fyerja" dhe 'Shpifja" drejtuar ndaj subjekteve t</w:t>
            </w:r>
            <w:r>
              <w:rPr>
                <w:color w:val="000000"/>
              </w:rPr>
              <w:t>ë</w:t>
            </w:r>
            <w:r w:rsidRPr="007A46A4">
              <w:rPr>
                <w:color w:val="000000"/>
              </w:rPr>
              <w:t xml:space="preserve"> posaçme. Garancitë e lirisë s</w:t>
            </w:r>
            <w:r>
              <w:rPr>
                <w:color w:val="000000"/>
              </w:rPr>
              <w:t>ë</w:t>
            </w:r>
            <w:r w:rsidRPr="007A46A4">
              <w:rPr>
                <w:color w:val="000000"/>
              </w:rPr>
              <w:t xml:space="preserve"> shprehjes, kufizimet e saj n</w:t>
            </w:r>
            <w:r>
              <w:rPr>
                <w:color w:val="000000"/>
              </w:rPr>
              <w:t>ë</w:t>
            </w:r>
            <w:r w:rsidRPr="007A46A4">
              <w:rPr>
                <w:color w:val="000000"/>
              </w:rPr>
              <w:t xml:space="preserve"> ligjin ndërkombëtar, mosmbajtja e përgjegjëse ligjore.</w:t>
            </w:r>
          </w:p>
        </w:tc>
        <w:tc>
          <w:tcPr>
            <w:tcW w:w="2107" w:type="dxa"/>
          </w:tcPr>
          <w:p w14:paraId="154221E1" w14:textId="3AC58F71" w:rsidR="00FB4F82" w:rsidRDefault="00FB4F82" w:rsidP="00FB4F82">
            <w:pPr>
              <w:jc w:val="center"/>
            </w:pPr>
          </w:p>
        </w:tc>
        <w:tc>
          <w:tcPr>
            <w:tcW w:w="1887" w:type="dxa"/>
          </w:tcPr>
          <w:p w14:paraId="31DA1778" w14:textId="77777777" w:rsidR="00FB4F82" w:rsidRDefault="00FB4F82" w:rsidP="00FB4F82">
            <w:pPr>
              <w:jc w:val="center"/>
            </w:pPr>
            <w:r>
              <w:t>Eksperte:</w:t>
            </w:r>
          </w:p>
          <w:p w14:paraId="16C32E0A" w14:textId="77777777" w:rsidR="00FB4F82" w:rsidRDefault="00FB4F82" w:rsidP="00FB4F82">
            <w:pPr>
              <w:jc w:val="center"/>
            </w:pPr>
            <w:r>
              <w:t>Edlira Petri</w:t>
            </w:r>
          </w:p>
          <w:p w14:paraId="58C9E822" w14:textId="77777777" w:rsidR="00FB4F82" w:rsidRDefault="00FB4F82" w:rsidP="00FB4F82">
            <w:pPr>
              <w:jc w:val="center"/>
            </w:pPr>
            <w:r>
              <w:t>Igerta Hysi</w:t>
            </w:r>
          </w:p>
          <w:p w14:paraId="7451A759" w14:textId="77777777" w:rsidR="00FB4F82" w:rsidRDefault="00FB4F82" w:rsidP="00FB4F82">
            <w:pPr>
              <w:jc w:val="center"/>
            </w:pPr>
          </w:p>
          <w:p w14:paraId="54DB4A86" w14:textId="3A9A7C2F" w:rsidR="00FB4F82" w:rsidRDefault="00FB4F82" w:rsidP="00FB4F82">
            <w:pPr>
              <w:jc w:val="center"/>
            </w:pPr>
            <w:r>
              <w:t>Lehtësues:</w:t>
            </w:r>
          </w:p>
          <w:p w14:paraId="251A5EC6" w14:textId="7BC6DF47" w:rsidR="00FB4F82" w:rsidRPr="007A46A4" w:rsidRDefault="00FB4F82" w:rsidP="00FB4F82">
            <w:pPr>
              <w:jc w:val="center"/>
              <w:rPr>
                <w:rFonts w:eastAsia="Times New Roman"/>
                <w:lang w:eastAsia="en-GB"/>
              </w:rPr>
            </w:pPr>
            <w:r>
              <w:t>Arta Duka</w:t>
            </w:r>
          </w:p>
        </w:tc>
        <w:tc>
          <w:tcPr>
            <w:tcW w:w="1485" w:type="dxa"/>
          </w:tcPr>
          <w:p w14:paraId="7FB2A7F2" w14:textId="19B12504" w:rsidR="00FB4F82" w:rsidRDefault="00FB4F82" w:rsidP="00FB4F82">
            <w:pPr>
              <w:rPr>
                <w:rFonts w:eastAsia="Batang"/>
                <w:u w:val="wave"/>
              </w:rPr>
            </w:pPr>
            <w:r>
              <w:rPr>
                <w:rFonts w:eastAsia="Batang"/>
                <w:u w:val="wave"/>
              </w:rPr>
              <w:t>23 Nëntor 2023</w:t>
            </w:r>
          </w:p>
        </w:tc>
        <w:tc>
          <w:tcPr>
            <w:tcW w:w="2387" w:type="dxa"/>
          </w:tcPr>
          <w:p w14:paraId="03E1DCD6" w14:textId="77777777" w:rsidR="00FB4F82" w:rsidRPr="00083A49" w:rsidRDefault="00FB4F82" w:rsidP="00FB4F82">
            <w:pPr>
              <w:shd w:val="clear" w:color="auto" w:fill="FFFFFF"/>
              <w:spacing w:line="276" w:lineRule="auto"/>
              <w:jc w:val="both"/>
              <w:rPr>
                <w:rFonts w:eastAsia="Times New Roman"/>
                <w:b/>
              </w:rPr>
            </w:pPr>
          </w:p>
        </w:tc>
      </w:tr>
      <w:tr w:rsidR="00FB4F82" w:rsidRPr="00383266" w14:paraId="3E34161C" w14:textId="77777777" w:rsidTr="001A2F79">
        <w:tc>
          <w:tcPr>
            <w:tcW w:w="711" w:type="dxa"/>
          </w:tcPr>
          <w:p w14:paraId="5ACEFB49" w14:textId="77777777" w:rsidR="00FB4F82" w:rsidRPr="00192437" w:rsidRDefault="00FB4F82" w:rsidP="00FB4F82">
            <w:pPr>
              <w:numPr>
                <w:ilvl w:val="0"/>
                <w:numId w:val="1"/>
              </w:numPr>
              <w:spacing w:line="276" w:lineRule="auto"/>
              <w:rPr>
                <w:rFonts w:eastAsia="Batang"/>
                <w:u w:val="wave"/>
              </w:rPr>
            </w:pPr>
            <w:bookmarkStart w:id="17" w:name="_Hlk146198648"/>
            <w:bookmarkEnd w:id="16"/>
          </w:p>
        </w:tc>
        <w:tc>
          <w:tcPr>
            <w:tcW w:w="3491" w:type="dxa"/>
          </w:tcPr>
          <w:p w14:paraId="518B0306" w14:textId="745FE9ED" w:rsidR="00FB4F82" w:rsidRPr="00457889" w:rsidRDefault="00FB4F82" w:rsidP="00FB4F82">
            <w:pPr>
              <w:jc w:val="center"/>
              <w:rPr>
                <w:color w:val="000000" w:themeColor="text1"/>
                <w:highlight w:val="yellow"/>
              </w:rPr>
            </w:pPr>
            <w:r w:rsidRPr="007A46A4">
              <w:rPr>
                <w:color w:val="000000"/>
              </w:rPr>
              <w:t>Përsëritja e shqyrtimit gjyqësor në Gjykatën e Apelit dhe kufijtë e saj.</w:t>
            </w:r>
            <w:r>
              <w:rPr>
                <w:color w:val="000000"/>
              </w:rPr>
              <w:t xml:space="preserve"> </w:t>
            </w:r>
            <w:r w:rsidRPr="007A46A4">
              <w:rPr>
                <w:color w:val="000000"/>
              </w:rPr>
              <w:t>Ndryshimet e ligjit dhe pasqyrimi i tyre në praktikën gjyqësore. Sipas nenit 427/4 të K.Pr. Penale si realizohet përsëritja e shqyrtimit gjyqësor duke rimarrë të njëjtat prova apo duke marrë një provë të re? Mënyra e procedimit nga Gjykata e Apelit, gjatë shqyrtimit të çështjeve me vendim pafajësie, veçanërisht në rastet, kur çështja është gjykuar sipas Institutit të Gjykimit të Shkurtuar.</w:t>
            </w:r>
          </w:p>
        </w:tc>
        <w:tc>
          <w:tcPr>
            <w:tcW w:w="2107" w:type="dxa"/>
          </w:tcPr>
          <w:p w14:paraId="5CFFDF69" w14:textId="4E36BF3E" w:rsidR="00FB4F82" w:rsidRPr="00192437" w:rsidRDefault="00FB4F82" w:rsidP="00FB4F82">
            <w:pPr>
              <w:jc w:val="center"/>
            </w:pPr>
          </w:p>
        </w:tc>
        <w:tc>
          <w:tcPr>
            <w:tcW w:w="1887" w:type="dxa"/>
          </w:tcPr>
          <w:p w14:paraId="7785A52C" w14:textId="3C5E522A" w:rsidR="00FB4F82" w:rsidRPr="007A46A4" w:rsidRDefault="00FB4F82" w:rsidP="00C278CD">
            <w:pPr>
              <w:jc w:val="center"/>
              <w:rPr>
                <w:rFonts w:eastAsia="Batang"/>
              </w:rPr>
            </w:pPr>
            <w:r w:rsidRPr="007A46A4">
              <w:rPr>
                <w:rFonts w:eastAsia="Batang"/>
              </w:rPr>
              <w:t>Ekspertë:</w:t>
            </w:r>
          </w:p>
          <w:p w14:paraId="7698F2BB" w14:textId="7B6DD08F" w:rsidR="00FB4F82" w:rsidRDefault="00FB4F82" w:rsidP="00C278CD">
            <w:pPr>
              <w:jc w:val="center"/>
              <w:rPr>
                <w:rFonts w:eastAsia="Batang"/>
              </w:rPr>
            </w:pPr>
            <w:r w:rsidRPr="007A46A4">
              <w:rPr>
                <w:rFonts w:eastAsia="Batang"/>
              </w:rPr>
              <w:t>Elona Mihali</w:t>
            </w:r>
          </w:p>
          <w:p w14:paraId="64A4F228" w14:textId="77777777" w:rsidR="00FB4F82" w:rsidRPr="007A46A4" w:rsidRDefault="00FB4F82" w:rsidP="00FB4F82">
            <w:pPr>
              <w:jc w:val="center"/>
            </w:pPr>
            <w:r w:rsidRPr="007A46A4">
              <w:t>Vojsava Osmanaj</w:t>
            </w:r>
          </w:p>
          <w:p w14:paraId="5F2A9E01" w14:textId="6B8A6BA3" w:rsidR="00FB4F82" w:rsidRPr="00457889" w:rsidRDefault="00FB4F82" w:rsidP="00FB4F82">
            <w:pPr>
              <w:jc w:val="center"/>
              <w:rPr>
                <w:rFonts w:eastAsia="Times New Roman"/>
                <w:highlight w:val="yellow"/>
                <w:lang w:eastAsia="en-GB"/>
              </w:rPr>
            </w:pPr>
          </w:p>
        </w:tc>
        <w:tc>
          <w:tcPr>
            <w:tcW w:w="1485" w:type="dxa"/>
          </w:tcPr>
          <w:p w14:paraId="00FC648F" w14:textId="646B8E7C" w:rsidR="00FB4F82" w:rsidRPr="00457889" w:rsidRDefault="00FB4F82" w:rsidP="00FB4F82">
            <w:pPr>
              <w:rPr>
                <w:rFonts w:eastAsia="Batang"/>
                <w:highlight w:val="yellow"/>
                <w:u w:val="wave"/>
              </w:rPr>
            </w:pPr>
            <w:r>
              <w:rPr>
                <w:rFonts w:eastAsia="Batang"/>
                <w:u w:val="wave"/>
              </w:rPr>
              <w:t>24 Nëntor 2023</w:t>
            </w:r>
          </w:p>
        </w:tc>
        <w:tc>
          <w:tcPr>
            <w:tcW w:w="2387" w:type="dxa"/>
          </w:tcPr>
          <w:p w14:paraId="6DAA6D68" w14:textId="77777777" w:rsidR="00FB4F82" w:rsidRPr="00083A49" w:rsidRDefault="00FB4F82" w:rsidP="00FB4F82">
            <w:pPr>
              <w:shd w:val="clear" w:color="auto" w:fill="FFFFFF"/>
              <w:spacing w:line="276" w:lineRule="auto"/>
              <w:jc w:val="both"/>
              <w:rPr>
                <w:rFonts w:eastAsia="Times New Roman"/>
                <w:b/>
              </w:rPr>
            </w:pPr>
          </w:p>
        </w:tc>
      </w:tr>
      <w:tr w:rsidR="00FB4F82" w:rsidRPr="00383266" w14:paraId="6D9D08DC" w14:textId="77777777" w:rsidTr="001A2F79">
        <w:tc>
          <w:tcPr>
            <w:tcW w:w="711" w:type="dxa"/>
          </w:tcPr>
          <w:p w14:paraId="4D76EAB0" w14:textId="77777777" w:rsidR="00FB4F82" w:rsidRPr="00383266" w:rsidRDefault="00FB4F82" w:rsidP="00FB4F82">
            <w:pPr>
              <w:numPr>
                <w:ilvl w:val="0"/>
                <w:numId w:val="1"/>
              </w:numPr>
              <w:spacing w:line="276" w:lineRule="auto"/>
              <w:rPr>
                <w:rFonts w:eastAsia="Batang"/>
                <w:u w:val="wave"/>
              </w:rPr>
            </w:pPr>
            <w:bookmarkStart w:id="18" w:name="_Hlk147311606"/>
            <w:bookmarkEnd w:id="17"/>
          </w:p>
        </w:tc>
        <w:tc>
          <w:tcPr>
            <w:tcW w:w="3491" w:type="dxa"/>
          </w:tcPr>
          <w:p w14:paraId="511ADCEB" w14:textId="2B45173A" w:rsidR="00FB4F82" w:rsidRPr="007A46A4" w:rsidRDefault="00FB4F82" w:rsidP="00FB4F82">
            <w:pPr>
              <w:jc w:val="center"/>
              <w:rPr>
                <w:color w:val="000000"/>
              </w:rPr>
            </w:pPr>
            <w:r w:rsidRPr="007A46A4">
              <w:rPr>
                <w:color w:val="000000"/>
              </w:rPr>
              <w:t>Format e posaçme t</w:t>
            </w:r>
            <w:r>
              <w:rPr>
                <w:color w:val="000000"/>
              </w:rPr>
              <w:t>ë</w:t>
            </w:r>
            <w:r w:rsidRPr="007A46A4">
              <w:rPr>
                <w:color w:val="000000"/>
              </w:rPr>
              <w:t xml:space="preserve"> bashkëpunimit dhe dallimi nga bashkëpunimi i</w:t>
            </w:r>
          </w:p>
          <w:p w14:paraId="66163661" w14:textId="0E1AD389" w:rsidR="00FB4F82" w:rsidRPr="007A46A4" w:rsidRDefault="00FB4F82" w:rsidP="00FB4F82">
            <w:pPr>
              <w:shd w:val="clear" w:color="auto" w:fill="FFFFFF"/>
              <w:ind w:left="26"/>
              <w:jc w:val="center"/>
              <w:rPr>
                <w:color w:val="000000" w:themeColor="text1"/>
              </w:rPr>
            </w:pPr>
            <w:r w:rsidRPr="007A46A4">
              <w:rPr>
                <w:color w:val="000000"/>
              </w:rPr>
              <w:t>thjeshtë. Bashkëpunëtori i jashtëm. Roli i bashkëpunëtorit t</w:t>
            </w:r>
            <w:r>
              <w:rPr>
                <w:color w:val="000000"/>
              </w:rPr>
              <w:t>ë</w:t>
            </w:r>
            <w:r w:rsidRPr="007A46A4">
              <w:rPr>
                <w:color w:val="000000"/>
              </w:rPr>
              <w:t xml:space="preserve"> drejtësisë në zbulimin e </w:t>
            </w:r>
            <w:r w:rsidRPr="007A46A4">
              <w:rPr>
                <w:color w:val="000000"/>
              </w:rPr>
              <w:lastRenderedPageBreak/>
              <w:t>veprimtarisë kriminale t</w:t>
            </w:r>
            <w:r>
              <w:rPr>
                <w:color w:val="000000"/>
              </w:rPr>
              <w:t>ë</w:t>
            </w:r>
            <w:r w:rsidRPr="007A46A4">
              <w:rPr>
                <w:color w:val="000000"/>
              </w:rPr>
              <w:t xml:space="preserve"> kryer nga organizmat kriminale.)</w:t>
            </w:r>
          </w:p>
        </w:tc>
        <w:tc>
          <w:tcPr>
            <w:tcW w:w="2107" w:type="dxa"/>
          </w:tcPr>
          <w:p w14:paraId="7D311C46" w14:textId="30234AB5" w:rsidR="00FB4F82" w:rsidRDefault="00FB4F82" w:rsidP="00FB4F82">
            <w:pPr>
              <w:jc w:val="center"/>
            </w:pPr>
          </w:p>
        </w:tc>
        <w:tc>
          <w:tcPr>
            <w:tcW w:w="1887" w:type="dxa"/>
          </w:tcPr>
          <w:p w14:paraId="3DDAC223" w14:textId="6FE466A4" w:rsidR="00FB4F82" w:rsidRDefault="00FB4F82" w:rsidP="00390DC0">
            <w:pPr>
              <w:jc w:val="center"/>
            </w:pPr>
            <w:r>
              <w:t>Eksperte:</w:t>
            </w:r>
          </w:p>
          <w:p w14:paraId="0C568DB0" w14:textId="77777777" w:rsidR="00FB4F82" w:rsidRPr="007A46A4" w:rsidRDefault="00FB4F82" w:rsidP="00FB4F82">
            <w:pPr>
              <w:jc w:val="center"/>
            </w:pPr>
            <w:r>
              <w:t>Ildir Peçi</w:t>
            </w:r>
          </w:p>
          <w:p w14:paraId="33F9A847" w14:textId="77777777" w:rsidR="00FB4F82" w:rsidRDefault="00FB4F82" w:rsidP="00FB4F82">
            <w:pPr>
              <w:jc w:val="center"/>
            </w:pPr>
          </w:p>
          <w:p w14:paraId="6F864BA9" w14:textId="1E9E24E2" w:rsidR="00FB4F82" w:rsidRPr="007A46A4" w:rsidRDefault="00FB4F82" w:rsidP="00FB4F82">
            <w:pPr>
              <w:jc w:val="center"/>
            </w:pPr>
            <w:r w:rsidRPr="007A46A4">
              <w:t>Lehtësues:</w:t>
            </w:r>
          </w:p>
          <w:p w14:paraId="60169EFE" w14:textId="0E11917A" w:rsidR="00FB4F82" w:rsidRPr="007A46A4" w:rsidRDefault="00FB4F82" w:rsidP="00FB4F82">
            <w:pPr>
              <w:shd w:val="clear" w:color="auto" w:fill="FFFFFF"/>
              <w:ind w:left="26"/>
              <w:jc w:val="center"/>
            </w:pPr>
            <w:r w:rsidRPr="007A46A4">
              <w:t>Atalanta Zeqiraj</w:t>
            </w:r>
          </w:p>
        </w:tc>
        <w:tc>
          <w:tcPr>
            <w:tcW w:w="1485" w:type="dxa"/>
          </w:tcPr>
          <w:p w14:paraId="5EDE4FF6" w14:textId="57BAAF78" w:rsidR="00FB4F82" w:rsidRDefault="00FB4F82" w:rsidP="00FB4F82">
            <w:pPr>
              <w:rPr>
                <w:rFonts w:eastAsia="Batang"/>
                <w:u w:val="wave"/>
              </w:rPr>
            </w:pPr>
            <w:r>
              <w:rPr>
                <w:rFonts w:eastAsia="Batang"/>
                <w:u w:val="wave"/>
              </w:rPr>
              <w:t>30 Nëntor 2023</w:t>
            </w:r>
          </w:p>
        </w:tc>
        <w:tc>
          <w:tcPr>
            <w:tcW w:w="2387" w:type="dxa"/>
          </w:tcPr>
          <w:p w14:paraId="11AE7A78" w14:textId="77777777" w:rsidR="00FB4F82" w:rsidRPr="00083A49" w:rsidRDefault="00FB4F82" w:rsidP="00FB4F82">
            <w:pPr>
              <w:shd w:val="clear" w:color="auto" w:fill="FFFFFF"/>
              <w:spacing w:line="276" w:lineRule="auto"/>
              <w:jc w:val="both"/>
              <w:rPr>
                <w:rFonts w:eastAsia="Times New Roman"/>
                <w:b/>
              </w:rPr>
            </w:pPr>
          </w:p>
        </w:tc>
      </w:tr>
      <w:bookmarkEnd w:id="18"/>
      <w:tr w:rsidR="00FB4F82" w:rsidRPr="00383266" w14:paraId="45C72ABC" w14:textId="77777777" w:rsidTr="001A2F79">
        <w:tc>
          <w:tcPr>
            <w:tcW w:w="12068" w:type="dxa"/>
            <w:gridSpan w:val="6"/>
            <w:shd w:val="clear" w:color="auto" w:fill="D9D9D9" w:themeFill="background1" w:themeFillShade="D9"/>
          </w:tcPr>
          <w:p w14:paraId="65F3671A" w14:textId="537E52C6" w:rsidR="00FB4F82" w:rsidRPr="00383266" w:rsidRDefault="00FB4F82" w:rsidP="00FB4F82">
            <w:pPr>
              <w:spacing w:line="276" w:lineRule="auto"/>
              <w:jc w:val="center"/>
              <w:rPr>
                <w:rFonts w:eastAsia="Batang"/>
                <w:b/>
                <w:u w:val="wave"/>
              </w:rPr>
            </w:pPr>
            <w:r>
              <w:rPr>
                <w:rFonts w:eastAsia="Times New Roman"/>
                <w:b/>
                <w:sz w:val="22"/>
                <w:szCs w:val="22"/>
              </w:rPr>
              <w:t>DHJETOR 2023</w:t>
            </w:r>
          </w:p>
        </w:tc>
      </w:tr>
      <w:tr w:rsidR="00FB4F82" w:rsidRPr="00383266" w14:paraId="49D8D4EB" w14:textId="77777777" w:rsidTr="001A2F79">
        <w:tc>
          <w:tcPr>
            <w:tcW w:w="711" w:type="dxa"/>
          </w:tcPr>
          <w:p w14:paraId="46F017B7" w14:textId="77777777" w:rsidR="00FB4F82" w:rsidRPr="00383266" w:rsidRDefault="00FB4F82" w:rsidP="00FB4F82">
            <w:pPr>
              <w:numPr>
                <w:ilvl w:val="0"/>
                <w:numId w:val="1"/>
              </w:numPr>
              <w:spacing w:line="276" w:lineRule="auto"/>
              <w:rPr>
                <w:rFonts w:eastAsia="Batang"/>
                <w:u w:val="wave"/>
              </w:rPr>
            </w:pPr>
            <w:bookmarkStart w:id="19" w:name="_Hlk147151022"/>
          </w:p>
        </w:tc>
        <w:tc>
          <w:tcPr>
            <w:tcW w:w="3491" w:type="dxa"/>
            <w:vAlign w:val="center"/>
          </w:tcPr>
          <w:p w14:paraId="03CA9483" w14:textId="2CE0DADC" w:rsidR="00FB4F82" w:rsidRPr="00D01C6E" w:rsidRDefault="00FB4F82" w:rsidP="00FB4F82">
            <w:pPr>
              <w:spacing w:line="276" w:lineRule="auto"/>
              <w:jc w:val="center"/>
            </w:pPr>
            <w:r w:rsidRPr="007A46A4">
              <w:rPr>
                <w:color w:val="000000" w:themeColor="text1"/>
              </w:rPr>
              <w:t>Kuptimi i veprave penale t</w:t>
            </w:r>
            <w:r>
              <w:rPr>
                <w:color w:val="000000" w:themeColor="text1"/>
              </w:rPr>
              <w:t>ë</w:t>
            </w:r>
            <w:r w:rsidRPr="007A46A4">
              <w:rPr>
                <w:color w:val="000000" w:themeColor="text1"/>
              </w:rPr>
              <w:t xml:space="preserve"> reja q</w:t>
            </w:r>
            <w:r>
              <w:rPr>
                <w:color w:val="000000" w:themeColor="text1"/>
              </w:rPr>
              <w:t>ë</w:t>
            </w:r>
            <w:r w:rsidRPr="007A46A4">
              <w:rPr>
                <w:color w:val="000000" w:themeColor="text1"/>
              </w:rPr>
              <w:t xml:space="preserve"> cenojnë regjimin juridik t</w:t>
            </w:r>
            <w:r>
              <w:rPr>
                <w:color w:val="000000" w:themeColor="text1"/>
              </w:rPr>
              <w:t>ë</w:t>
            </w:r>
            <w:r w:rsidRPr="007A46A4">
              <w:rPr>
                <w:color w:val="000000" w:themeColor="text1"/>
              </w:rPr>
              <w:t xml:space="preserve"> tokës dhe ndërtimeve. Trajtimi i rasteve praktike lidhur me veçoritë n</w:t>
            </w:r>
            <w:r>
              <w:rPr>
                <w:color w:val="000000" w:themeColor="text1"/>
              </w:rPr>
              <w:t>ë</w:t>
            </w:r>
            <w:r w:rsidRPr="007A46A4">
              <w:rPr>
                <w:color w:val="000000" w:themeColor="text1"/>
              </w:rPr>
              <w:t xml:space="preserve"> hetimin e veprave penale n</w:t>
            </w:r>
            <w:r>
              <w:rPr>
                <w:color w:val="000000" w:themeColor="text1"/>
              </w:rPr>
              <w:t>ë</w:t>
            </w:r>
            <w:r w:rsidRPr="007A46A4">
              <w:rPr>
                <w:color w:val="000000" w:themeColor="text1"/>
              </w:rPr>
              <w:t xml:space="preserve"> këtë fush</w:t>
            </w:r>
            <w:r>
              <w:rPr>
                <w:color w:val="000000" w:themeColor="text1"/>
              </w:rPr>
              <w:t>ë.</w:t>
            </w:r>
          </w:p>
        </w:tc>
        <w:tc>
          <w:tcPr>
            <w:tcW w:w="2107" w:type="dxa"/>
          </w:tcPr>
          <w:p w14:paraId="0DB00E94" w14:textId="3BCD088F" w:rsidR="00FB4F82" w:rsidRPr="00383266" w:rsidRDefault="00FB4F82" w:rsidP="00FB4F82">
            <w:pPr>
              <w:spacing w:line="276" w:lineRule="auto"/>
              <w:jc w:val="center"/>
              <w:rPr>
                <w:rFonts w:eastAsia="Batang"/>
                <w:u w:val="wave"/>
              </w:rPr>
            </w:pPr>
          </w:p>
        </w:tc>
        <w:tc>
          <w:tcPr>
            <w:tcW w:w="1887" w:type="dxa"/>
          </w:tcPr>
          <w:p w14:paraId="6CC5F766" w14:textId="77777777" w:rsidR="00FB4F82" w:rsidRPr="007A46A4" w:rsidRDefault="00FB4F82" w:rsidP="00FB4F82">
            <w:pPr>
              <w:jc w:val="center"/>
              <w:rPr>
                <w:color w:val="000000"/>
              </w:rPr>
            </w:pPr>
            <w:r w:rsidRPr="007A46A4">
              <w:rPr>
                <w:color w:val="000000"/>
              </w:rPr>
              <w:t>Anita Jella</w:t>
            </w:r>
          </w:p>
          <w:p w14:paraId="01B0F25A" w14:textId="77777777" w:rsidR="00FB4F82" w:rsidRPr="007A46A4" w:rsidRDefault="00FB4F82" w:rsidP="00FB4F82">
            <w:pPr>
              <w:jc w:val="center"/>
              <w:rPr>
                <w:color w:val="000000"/>
              </w:rPr>
            </w:pPr>
            <w:r w:rsidRPr="007A46A4">
              <w:rPr>
                <w:color w:val="000000"/>
              </w:rPr>
              <w:t>Sonila Domi</w:t>
            </w:r>
          </w:p>
          <w:p w14:paraId="2BCADC15" w14:textId="77777777" w:rsidR="00FB4F82" w:rsidRDefault="00FB4F82" w:rsidP="00FB4F82">
            <w:pPr>
              <w:jc w:val="center"/>
              <w:rPr>
                <w:color w:val="000000"/>
              </w:rPr>
            </w:pPr>
          </w:p>
          <w:p w14:paraId="7C4E288E" w14:textId="493906E8" w:rsidR="00FB4F82" w:rsidRPr="007A46A4" w:rsidRDefault="00FB4F82" w:rsidP="00FB4F82">
            <w:pPr>
              <w:jc w:val="center"/>
              <w:rPr>
                <w:color w:val="000000"/>
              </w:rPr>
            </w:pPr>
            <w:r w:rsidRPr="007A46A4">
              <w:rPr>
                <w:color w:val="000000"/>
              </w:rPr>
              <w:t>Lehtësues:</w:t>
            </w:r>
          </w:p>
          <w:p w14:paraId="362C04F4" w14:textId="5D76C2D4" w:rsidR="00FB4F82" w:rsidRPr="005B5F71" w:rsidRDefault="00FB4F82" w:rsidP="00FB4F82">
            <w:pPr>
              <w:jc w:val="center"/>
              <w:rPr>
                <w:rFonts w:eastAsia="Batang"/>
                <w:u w:val="wave"/>
              </w:rPr>
            </w:pPr>
            <w:r w:rsidRPr="007A46A4">
              <w:rPr>
                <w:color w:val="000000"/>
              </w:rPr>
              <w:t>Odeta Todorushi</w:t>
            </w:r>
          </w:p>
        </w:tc>
        <w:tc>
          <w:tcPr>
            <w:tcW w:w="1485" w:type="dxa"/>
          </w:tcPr>
          <w:p w14:paraId="51C6DF87" w14:textId="511B9B0E" w:rsidR="00FB4F82" w:rsidRDefault="00FB4F82" w:rsidP="00FB4F82">
            <w:pPr>
              <w:spacing w:line="276" w:lineRule="auto"/>
              <w:rPr>
                <w:rFonts w:eastAsia="Batang"/>
              </w:rPr>
            </w:pPr>
            <w:r>
              <w:rPr>
                <w:rFonts w:eastAsia="Batang"/>
              </w:rPr>
              <w:t>1 Dhjetor 2023</w:t>
            </w:r>
          </w:p>
        </w:tc>
        <w:tc>
          <w:tcPr>
            <w:tcW w:w="2387" w:type="dxa"/>
          </w:tcPr>
          <w:p w14:paraId="557A248B" w14:textId="2069D764" w:rsidR="00FB4F82" w:rsidRPr="0065780F" w:rsidRDefault="00FB4F82" w:rsidP="00FB4F82">
            <w:pPr>
              <w:shd w:val="clear" w:color="auto" w:fill="FFFFFF"/>
              <w:spacing w:line="276" w:lineRule="auto"/>
              <w:jc w:val="both"/>
              <w:rPr>
                <w:rFonts w:eastAsia="Times New Roman"/>
              </w:rPr>
            </w:pPr>
          </w:p>
        </w:tc>
      </w:tr>
      <w:tr w:rsidR="00FB4F82" w:rsidRPr="00383266" w14:paraId="4564482F" w14:textId="77777777" w:rsidTr="001A2F79">
        <w:tc>
          <w:tcPr>
            <w:tcW w:w="711" w:type="dxa"/>
          </w:tcPr>
          <w:p w14:paraId="0590AEB6" w14:textId="77777777" w:rsidR="00FB4F82" w:rsidRPr="00383266" w:rsidRDefault="00FB4F82" w:rsidP="00FB4F82">
            <w:pPr>
              <w:numPr>
                <w:ilvl w:val="0"/>
                <w:numId w:val="1"/>
              </w:numPr>
              <w:spacing w:line="276" w:lineRule="auto"/>
              <w:rPr>
                <w:rFonts w:eastAsia="Batang"/>
                <w:u w:val="wave"/>
              </w:rPr>
            </w:pPr>
            <w:bookmarkStart w:id="20" w:name="_Hlk147151614"/>
            <w:bookmarkEnd w:id="19"/>
          </w:p>
        </w:tc>
        <w:tc>
          <w:tcPr>
            <w:tcW w:w="3491" w:type="dxa"/>
          </w:tcPr>
          <w:p w14:paraId="4714A4B1" w14:textId="3E3B5E1E" w:rsidR="00FB4F82" w:rsidRPr="007A46A4" w:rsidRDefault="00FB4F82" w:rsidP="00FB4F82">
            <w:pPr>
              <w:jc w:val="center"/>
            </w:pPr>
            <w:r w:rsidRPr="007A46A4">
              <w:t>Trajnim për hetimin, ndjekjen penale dhe gjykimin e veprave t</w:t>
            </w:r>
            <w:r>
              <w:t>ë</w:t>
            </w:r>
            <w:r w:rsidRPr="007A46A4">
              <w:t xml:space="preserve"> pastrimit t</w:t>
            </w:r>
            <w:r>
              <w:t>ë</w:t>
            </w:r>
            <w:r w:rsidRPr="007A46A4">
              <w:t xml:space="preserve"> parave, përfshirë çështjet e lidhura me korrupsionin.</w:t>
            </w:r>
          </w:p>
          <w:p w14:paraId="1A8B2003" w14:textId="77777777" w:rsidR="00FB4F82" w:rsidRPr="007A46A4" w:rsidRDefault="00FB4F82" w:rsidP="00FB4F82">
            <w:pPr>
              <w:jc w:val="both"/>
              <w:rPr>
                <w:color w:val="000000" w:themeColor="text1"/>
              </w:rPr>
            </w:pPr>
          </w:p>
        </w:tc>
        <w:tc>
          <w:tcPr>
            <w:tcW w:w="2107" w:type="dxa"/>
          </w:tcPr>
          <w:p w14:paraId="6657C6CA" w14:textId="7ECD4260" w:rsidR="00FB4F82" w:rsidRPr="00383266" w:rsidRDefault="00FB4F82" w:rsidP="00FB4F82">
            <w:pPr>
              <w:spacing w:line="276" w:lineRule="auto"/>
              <w:jc w:val="center"/>
              <w:rPr>
                <w:rFonts w:eastAsia="Batang"/>
                <w:u w:val="wave"/>
              </w:rPr>
            </w:pPr>
          </w:p>
        </w:tc>
        <w:tc>
          <w:tcPr>
            <w:tcW w:w="1887" w:type="dxa"/>
          </w:tcPr>
          <w:p w14:paraId="5A39F82F" w14:textId="77777777" w:rsidR="00FB4F82" w:rsidRPr="007A46A4" w:rsidRDefault="00FB4F82" w:rsidP="00FB4F82">
            <w:pPr>
              <w:jc w:val="center"/>
              <w:rPr>
                <w:rFonts w:eastAsia="Batang"/>
                <w:u w:val="wave"/>
              </w:rPr>
            </w:pPr>
            <w:r w:rsidRPr="007A46A4">
              <w:rPr>
                <w:rFonts w:eastAsia="Batang"/>
                <w:u w:val="wave"/>
              </w:rPr>
              <w:t>Ekspertë:</w:t>
            </w:r>
          </w:p>
          <w:p w14:paraId="7CF30B99" w14:textId="77777777" w:rsidR="00FB4F82" w:rsidRDefault="00FB4F82" w:rsidP="00FB4F82">
            <w:pPr>
              <w:jc w:val="center"/>
              <w:rPr>
                <w:rFonts w:eastAsia="Batang"/>
                <w:u w:val="wave"/>
              </w:rPr>
            </w:pPr>
            <w:r w:rsidRPr="007A46A4">
              <w:rPr>
                <w:rFonts w:eastAsia="Batang"/>
                <w:u w:val="wave"/>
              </w:rPr>
              <w:t>Enkeleda Millona</w:t>
            </w:r>
            <w:r>
              <w:rPr>
                <w:rFonts w:eastAsia="Batang"/>
                <w:u w:val="wave"/>
              </w:rPr>
              <w:t>i</w:t>
            </w:r>
          </w:p>
          <w:p w14:paraId="507219F5" w14:textId="28F2AF6D" w:rsidR="00A323F2" w:rsidRPr="00A323F2" w:rsidRDefault="00FB4F82" w:rsidP="00A323F2">
            <w:pPr>
              <w:jc w:val="center"/>
              <w:rPr>
                <w:rFonts w:eastAsia="Batang"/>
                <w:u w:val="wave"/>
              </w:rPr>
            </w:pPr>
            <w:r>
              <w:rPr>
                <w:rFonts w:eastAsia="Batang"/>
                <w:u w:val="wave"/>
              </w:rPr>
              <w:t>Elona Mihali</w:t>
            </w:r>
          </w:p>
        </w:tc>
        <w:tc>
          <w:tcPr>
            <w:tcW w:w="1485" w:type="dxa"/>
          </w:tcPr>
          <w:p w14:paraId="445ABF65" w14:textId="2609EE8F" w:rsidR="00FB4F82" w:rsidRDefault="00FB4F82" w:rsidP="00FB4F82">
            <w:pPr>
              <w:spacing w:line="276" w:lineRule="auto"/>
              <w:rPr>
                <w:rFonts w:eastAsia="Batang"/>
              </w:rPr>
            </w:pPr>
            <w:r>
              <w:rPr>
                <w:rFonts w:eastAsia="Batang"/>
              </w:rPr>
              <w:t>5 Dhjetor 2023</w:t>
            </w:r>
          </w:p>
        </w:tc>
        <w:tc>
          <w:tcPr>
            <w:tcW w:w="2387" w:type="dxa"/>
          </w:tcPr>
          <w:p w14:paraId="686D550A" w14:textId="77777777" w:rsidR="00FB4F82" w:rsidRDefault="00FB4F82" w:rsidP="00FB4F82">
            <w:pPr>
              <w:shd w:val="clear" w:color="auto" w:fill="FFFFFF"/>
              <w:spacing w:line="276" w:lineRule="auto"/>
              <w:jc w:val="both"/>
              <w:rPr>
                <w:rFonts w:eastAsia="Batang"/>
                <w:u w:val="wave"/>
              </w:rPr>
            </w:pPr>
          </w:p>
        </w:tc>
      </w:tr>
      <w:tr w:rsidR="00FB4F82" w:rsidRPr="00383266" w14:paraId="1C7FAA36" w14:textId="77777777" w:rsidTr="001A2F79">
        <w:tc>
          <w:tcPr>
            <w:tcW w:w="711" w:type="dxa"/>
          </w:tcPr>
          <w:p w14:paraId="6D1E7E4F" w14:textId="77777777" w:rsidR="00FB4F82" w:rsidRPr="00383266" w:rsidRDefault="00FB4F82" w:rsidP="00FB4F82">
            <w:pPr>
              <w:numPr>
                <w:ilvl w:val="0"/>
                <w:numId w:val="1"/>
              </w:numPr>
              <w:spacing w:line="276" w:lineRule="auto"/>
              <w:rPr>
                <w:rFonts w:eastAsia="Batang"/>
                <w:u w:val="wave"/>
              </w:rPr>
            </w:pPr>
            <w:bookmarkStart w:id="21" w:name="_Hlk147155439"/>
            <w:bookmarkEnd w:id="20"/>
          </w:p>
        </w:tc>
        <w:tc>
          <w:tcPr>
            <w:tcW w:w="3491" w:type="dxa"/>
          </w:tcPr>
          <w:p w14:paraId="45E08633" w14:textId="7F247464" w:rsidR="00FB4F82" w:rsidRPr="007A46A4" w:rsidRDefault="00FB4F82" w:rsidP="00FB4F82">
            <w:pPr>
              <w:jc w:val="center"/>
            </w:pPr>
            <w:r w:rsidRPr="007A46A4">
              <w:rPr>
                <w:color w:val="000000"/>
              </w:rPr>
              <w:t>Cilësia e akteve procedurale të mbajtura nga OPGJ-ja gjatë hetimeve paraprake. Rëndësia e formës së tyre. Përfundimi i veprimeve hetimore, mënyra e përfundimit të hetimeve. Relacioni përfundimtar për përfundimin e hetimeve, përgatitur nga oficeri i policisë gjyqësore, vlera procedurale forma dhe përmbajtja e tij</w:t>
            </w:r>
          </w:p>
        </w:tc>
        <w:tc>
          <w:tcPr>
            <w:tcW w:w="2107" w:type="dxa"/>
          </w:tcPr>
          <w:p w14:paraId="518922C6" w14:textId="77777777" w:rsidR="00FB4F82" w:rsidRPr="00383266" w:rsidRDefault="00FB4F82" w:rsidP="00FB4F82">
            <w:pPr>
              <w:jc w:val="center"/>
              <w:rPr>
                <w:rFonts w:eastAsia="Batang"/>
                <w:u w:val="wave"/>
              </w:rPr>
            </w:pPr>
          </w:p>
        </w:tc>
        <w:tc>
          <w:tcPr>
            <w:tcW w:w="1887" w:type="dxa"/>
          </w:tcPr>
          <w:p w14:paraId="1DE02A83" w14:textId="77777777" w:rsidR="00FB4F82" w:rsidRPr="007A46A4" w:rsidRDefault="00FB4F82" w:rsidP="00FB4F82">
            <w:pPr>
              <w:jc w:val="center"/>
              <w:rPr>
                <w:rFonts w:eastAsia="Batang"/>
                <w:u w:val="wave"/>
              </w:rPr>
            </w:pPr>
            <w:r w:rsidRPr="007A46A4">
              <w:rPr>
                <w:rFonts w:eastAsia="Batang"/>
                <w:u w:val="wave"/>
              </w:rPr>
              <w:t>Ekspertë:</w:t>
            </w:r>
          </w:p>
          <w:p w14:paraId="3BCBB38A" w14:textId="77777777" w:rsidR="00FB4F82" w:rsidRPr="007A46A4" w:rsidRDefault="00FB4F82" w:rsidP="00FB4F82">
            <w:pPr>
              <w:jc w:val="center"/>
              <w:rPr>
                <w:rFonts w:eastAsia="Batang"/>
                <w:u w:val="wave"/>
              </w:rPr>
            </w:pPr>
            <w:r w:rsidRPr="007A46A4">
              <w:rPr>
                <w:rFonts w:eastAsia="Batang"/>
                <w:u w:val="wave"/>
              </w:rPr>
              <w:t>Arens Çela</w:t>
            </w:r>
          </w:p>
          <w:p w14:paraId="10B387B5" w14:textId="77777777" w:rsidR="00FB4F82" w:rsidRPr="007A46A4" w:rsidRDefault="00FB4F82" w:rsidP="00FB4F82">
            <w:pPr>
              <w:jc w:val="center"/>
              <w:rPr>
                <w:rFonts w:eastAsia="Batang"/>
                <w:u w:val="wave"/>
              </w:rPr>
            </w:pPr>
            <w:r w:rsidRPr="007A46A4">
              <w:rPr>
                <w:rFonts w:eastAsia="Batang"/>
                <w:u w:val="wave"/>
              </w:rPr>
              <w:t>Alfred Progonati</w:t>
            </w:r>
          </w:p>
          <w:p w14:paraId="5269E4AC" w14:textId="77777777" w:rsidR="00FB4F82" w:rsidRPr="007A46A4" w:rsidRDefault="00FB4F82" w:rsidP="00FB4F82">
            <w:pPr>
              <w:jc w:val="center"/>
              <w:rPr>
                <w:rFonts w:eastAsia="Batang"/>
                <w:u w:val="wave"/>
              </w:rPr>
            </w:pPr>
          </w:p>
          <w:p w14:paraId="437683FC" w14:textId="77777777" w:rsidR="00FB4F82" w:rsidRPr="007A46A4" w:rsidRDefault="00FB4F82" w:rsidP="00FB4F82">
            <w:pPr>
              <w:jc w:val="center"/>
              <w:rPr>
                <w:rFonts w:eastAsia="Batang"/>
                <w:u w:val="wave"/>
              </w:rPr>
            </w:pPr>
            <w:r w:rsidRPr="007A46A4">
              <w:rPr>
                <w:rFonts w:eastAsia="Batang"/>
                <w:u w:val="wave"/>
              </w:rPr>
              <w:t>Lehtësues:</w:t>
            </w:r>
          </w:p>
          <w:p w14:paraId="34B22ACC" w14:textId="77777777" w:rsidR="00FB4F82" w:rsidRDefault="00FB4F82" w:rsidP="00FB4F82">
            <w:pPr>
              <w:jc w:val="center"/>
              <w:rPr>
                <w:rFonts w:eastAsia="Batang"/>
                <w:u w:val="wave"/>
              </w:rPr>
            </w:pPr>
            <w:r w:rsidRPr="007A46A4">
              <w:rPr>
                <w:rFonts w:eastAsia="Batang"/>
                <w:u w:val="wave"/>
              </w:rPr>
              <w:t>Aida Cakaj</w:t>
            </w:r>
          </w:p>
          <w:p w14:paraId="1507F460" w14:textId="77777777" w:rsidR="00FB4F82" w:rsidRPr="007A46A4" w:rsidRDefault="00FB4F82" w:rsidP="00FB4F82">
            <w:pPr>
              <w:jc w:val="center"/>
              <w:rPr>
                <w:rFonts w:eastAsia="Batang"/>
                <w:u w:val="wave"/>
              </w:rPr>
            </w:pPr>
          </w:p>
        </w:tc>
        <w:tc>
          <w:tcPr>
            <w:tcW w:w="1485" w:type="dxa"/>
          </w:tcPr>
          <w:p w14:paraId="6D36D6AC" w14:textId="0C40B95B" w:rsidR="00FB4F82" w:rsidRDefault="00FB4F82" w:rsidP="00FB4F82">
            <w:pPr>
              <w:spacing w:line="276" w:lineRule="auto"/>
              <w:rPr>
                <w:rFonts w:eastAsia="Batang"/>
              </w:rPr>
            </w:pPr>
            <w:r>
              <w:rPr>
                <w:rFonts w:eastAsia="Batang"/>
              </w:rPr>
              <w:t>6 Dhjetor 2023</w:t>
            </w:r>
          </w:p>
        </w:tc>
        <w:tc>
          <w:tcPr>
            <w:tcW w:w="2387" w:type="dxa"/>
          </w:tcPr>
          <w:p w14:paraId="6BD66F7B" w14:textId="77777777" w:rsidR="00FB4F82" w:rsidRDefault="00FB4F82" w:rsidP="00FB4F82">
            <w:pPr>
              <w:shd w:val="clear" w:color="auto" w:fill="FFFFFF"/>
              <w:spacing w:line="276" w:lineRule="auto"/>
              <w:jc w:val="both"/>
              <w:rPr>
                <w:rFonts w:eastAsia="Batang"/>
                <w:u w:val="wave"/>
              </w:rPr>
            </w:pPr>
          </w:p>
        </w:tc>
      </w:tr>
      <w:tr w:rsidR="00FB4F82" w:rsidRPr="00383266" w14:paraId="39D3F589" w14:textId="77777777" w:rsidTr="001A2F79">
        <w:tc>
          <w:tcPr>
            <w:tcW w:w="711" w:type="dxa"/>
          </w:tcPr>
          <w:p w14:paraId="76460B5C" w14:textId="77777777" w:rsidR="00FB4F82" w:rsidRPr="00383266" w:rsidRDefault="00FB4F82" w:rsidP="00FB4F82">
            <w:pPr>
              <w:numPr>
                <w:ilvl w:val="0"/>
                <w:numId w:val="1"/>
              </w:numPr>
              <w:spacing w:line="276" w:lineRule="auto"/>
              <w:rPr>
                <w:rFonts w:eastAsia="Batang"/>
                <w:u w:val="wave"/>
              </w:rPr>
            </w:pPr>
            <w:bookmarkStart w:id="22" w:name="_Hlk147155956"/>
            <w:bookmarkEnd w:id="21"/>
          </w:p>
        </w:tc>
        <w:tc>
          <w:tcPr>
            <w:tcW w:w="3491" w:type="dxa"/>
          </w:tcPr>
          <w:p w14:paraId="782ECFF7" w14:textId="574C0DBB" w:rsidR="00FB4F82" w:rsidRPr="007A46A4" w:rsidRDefault="00FB4F82" w:rsidP="00FB4F82">
            <w:pPr>
              <w:jc w:val="center"/>
              <w:rPr>
                <w:color w:val="000000"/>
              </w:rPr>
            </w:pPr>
            <w:r w:rsidRPr="007A46A4">
              <w:rPr>
                <w:color w:val="000000" w:themeColor="text1"/>
                <w:lang w:eastAsia="sq-AL"/>
              </w:rPr>
              <w:t>Gjykimi i çështjeve që lidhen me kthimin dhe kompensimin e pronave, natyra e gjykimit, gjykata kompetente, provat e domosdoshme</w:t>
            </w:r>
          </w:p>
        </w:tc>
        <w:tc>
          <w:tcPr>
            <w:tcW w:w="2107" w:type="dxa"/>
          </w:tcPr>
          <w:p w14:paraId="36ED2733" w14:textId="087888CA" w:rsidR="00FB4F82" w:rsidRPr="00383266" w:rsidRDefault="00FB4F82" w:rsidP="00FB4F82">
            <w:pPr>
              <w:jc w:val="center"/>
              <w:rPr>
                <w:rFonts w:eastAsia="Batang"/>
                <w:u w:val="wave"/>
              </w:rPr>
            </w:pPr>
          </w:p>
        </w:tc>
        <w:tc>
          <w:tcPr>
            <w:tcW w:w="1887" w:type="dxa"/>
          </w:tcPr>
          <w:p w14:paraId="132454B9" w14:textId="77777777" w:rsidR="00FB4F82" w:rsidRDefault="00FB4F82" w:rsidP="00FB4F82">
            <w:pPr>
              <w:jc w:val="center"/>
            </w:pPr>
            <w:r>
              <w:t>Eksperte:</w:t>
            </w:r>
          </w:p>
          <w:p w14:paraId="73D2FE8B" w14:textId="5CA51653" w:rsidR="00FB4F82" w:rsidRDefault="00FB4F82" w:rsidP="00FB4F82">
            <w:pPr>
              <w:jc w:val="center"/>
            </w:pPr>
            <w:r>
              <w:t>Blerona Hasa</w:t>
            </w:r>
          </w:p>
          <w:p w14:paraId="007C0353" w14:textId="75BF5B6E" w:rsidR="00FB4F82" w:rsidRDefault="00FB4F82" w:rsidP="00FB4F82">
            <w:pPr>
              <w:jc w:val="center"/>
            </w:pPr>
            <w:r>
              <w:t xml:space="preserve">Erinda Meli </w:t>
            </w:r>
          </w:p>
          <w:p w14:paraId="30983F20" w14:textId="77777777" w:rsidR="00FB4F82" w:rsidRDefault="00FB4F82" w:rsidP="00FB4F82">
            <w:pPr>
              <w:jc w:val="center"/>
            </w:pPr>
          </w:p>
          <w:p w14:paraId="5BBA7C66" w14:textId="7212355B" w:rsidR="00FB4F82" w:rsidRDefault="00FB4F82" w:rsidP="00FB4F82">
            <w:pPr>
              <w:jc w:val="center"/>
            </w:pPr>
            <w:r>
              <w:t>Lehtësues</w:t>
            </w:r>
          </w:p>
          <w:p w14:paraId="43059BBB" w14:textId="1C434F3A" w:rsidR="00FB4F82" w:rsidRPr="007A46A4" w:rsidRDefault="00FB4F82" w:rsidP="00FB4F82">
            <w:pPr>
              <w:jc w:val="center"/>
              <w:rPr>
                <w:rFonts w:eastAsia="Batang"/>
                <w:u w:val="wave"/>
              </w:rPr>
            </w:pPr>
            <w:r>
              <w:t>Adrian Shega</w:t>
            </w:r>
          </w:p>
        </w:tc>
        <w:tc>
          <w:tcPr>
            <w:tcW w:w="1485" w:type="dxa"/>
          </w:tcPr>
          <w:p w14:paraId="4934245B" w14:textId="3CA7E33E" w:rsidR="00FB4F82" w:rsidRDefault="00FB4F82" w:rsidP="00FB4F82">
            <w:pPr>
              <w:spacing w:line="276" w:lineRule="auto"/>
              <w:rPr>
                <w:rFonts w:eastAsia="Batang"/>
              </w:rPr>
            </w:pPr>
            <w:r>
              <w:rPr>
                <w:rFonts w:eastAsia="Batang"/>
              </w:rPr>
              <w:t>7 Dhjetor 2023</w:t>
            </w:r>
          </w:p>
        </w:tc>
        <w:tc>
          <w:tcPr>
            <w:tcW w:w="2387" w:type="dxa"/>
          </w:tcPr>
          <w:p w14:paraId="7063A593" w14:textId="77777777" w:rsidR="00FB4F82" w:rsidRDefault="00FB4F82" w:rsidP="00FB4F82">
            <w:pPr>
              <w:shd w:val="clear" w:color="auto" w:fill="FFFFFF"/>
              <w:spacing w:line="276" w:lineRule="auto"/>
              <w:jc w:val="both"/>
              <w:rPr>
                <w:rFonts w:eastAsia="Batang"/>
                <w:u w:val="wave"/>
              </w:rPr>
            </w:pPr>
          </w:p>
        </w:tc>
      </w:tr>
      <w:tr w:rsidR="00FB4F82" w:rsidRPr="00383266" w14:paraId="0C561EDB" w14:textId="77777777" w:rsidTr="001A2F79">
        <w:tc>
          <w:tcPr>
            <w:tcW w:w="711" w:type="dxa"/>
          </w:tcPr>
          <w:p w14:paraId="317431D5" w14:textId="77777777" w:rsidR="00FB4F82" w:rsidRPr="00383266" w:rsidRDefault="00FB4F82" w:rsidP="00FB4F82">
            <w:pPr>
              <w:numPr>
                <w:ilvl w:val="0"/>
                <w:numId w:val="1"/>
              </w:numPr>
              <w:spacing w:line="276" w:lineRule="auto"/>
              <w:rPr>
                <w:rFonts w:eastAsia="Batang"/>
                <w:u w:val="wave"/>
              </w:rPr>
            </w:pPr>
            <w:bookmarkStart w:id="23" w:name="_Hlk147155817"/>
            <w:bookmarkEnd w:id="22"/>
          </w:p>
        </w:tc>
        <w:tc>
          <w:tcPr>
            <w:tcW w:w="3491" w:type="dxa"/>
            <w:vAlign w:val="center"/>
          </w:tcPr>
          <w:p w14:paraId="51A887CD" w14:textId="5907C936" w:rsidR="00FB4F82" w:rsidRPr="007A46A4" w:rsidRDefault="00FB4F82" w:rsidP="00FB4F82">
            <w:pPr>
              <w:shd w:val="clear" w:color="auto" w:fill="FFFFFF"/>
              <w:jc w:val="center"/>
              <w:rPr>
                <w:color w:val="000000" w:themeColor="text1"/>
                <w:lang w:eastAsia="sq-AL"/>
              </w:rPr>
            </w:pPr>
            <w:r w:rsidRPr="007A46A4">
              <w:rPr>
                <w:color w:val="000000" w:themeColor="text1"/>
              </w:rPr>
              <w:t>Personat e paaft</w:t>
            </w:r>
            <w:r>
              <w:rPr>
                <w:color w:val="000000" w:themeColor="text1"/>
              </w:rPr>
              <w:t>ë</w:t>
            </w:r>
            <w:r w:rsidRPr="007A46A4">
              <w:rPr>
                <w:color w:val="000000" w:themeColor="text1"/>
              </w:rPr>
              <w:t xml:space="preserve"> n</w:t>
            </w:r>
            <w:r>
              <w:rPr>
                <w:color w:val="000000" w:themeColor="text1"/>
              </w:rPr>
              <w:t>ë</w:t>
            </w:r>
            <w:r w:rsidRPr="007A46A4">
              <w:rPr>
                <w:color w:val="000000" w:themeColor="text1"/>
              </w:rPr>
              <w:t xml:space="preserve"> trashëgiminë testamentare, vendi q</w:t>
            </w:r>
            <w:r>
              <w:rPr>
                <w:color w:val="000000" w:themeColor="text1"/>
              </w:rPr>
              <w:t>ë</w:t>
            </w:r>
            <w:r w:rsidRPr="007A46A4">
              <w:rPr>
                <w:color w:val="000000" w:themeColor="text1"/>
              </w:rPr>
              <w:t xml:space="preserve"> kan</w:t>
            </w:r>
            <w:r>
              <w:rPr>
                <w:color w:val="000000" w:themeColor="text1"/>
              </w:rPr>
              <w:t>ë</w:t>
            </w:r>
            <w:r w:rsidRPr="007A46A4">
              <w:rPr>
                <w:color w:val="000000" w:themeColor="text1"/>
              </w:rPr>
              <w:t xml:space="preserve"> dhe e </w:t>
            </w:r>
            <w:r w:rsidRPr="007A46A4">
              <w:rPr>
                <w:color w:val="000000" w:themeColor="text1"/>
              </w:rPr>
              <w:lastRenderedPageBreak/>
              <w:t>drejta e tyre për rezerv</w:t>
            </w:r>
            <w:r>
              <w:rPr>
                <w:color w:val="000000" w:themeColor="text1"/>
              </w:rPr>
              <w:t>ë</w:t>
            </w:r>
            <w:r w:rsidRPr="007A46A4">
              <w:rPr>
                <w:color w:val="000000" w:themeColor="text1"/>
              </w:rPr>
              <w:t xml:space="preserve"> ligjore. Problematikat e krijuara n</w:t>
            </w:r>
            <w:r>
              <w:rPr>
                <w:color w:val="000000" w:themeColor="text1"/>
              </w:rPr>
              <w:t>ë</w:t>
            </w:r>
            <w:r w:rsidRPr="007A46A4">
              <w:rPr>
                <w:color w:val="000000" w:themeColor="text1"/>
              </w:rPr>
              <w:t xml:space="preserve"> praktik</w:t>
            </w:r>
            <w:r>
              <w:rPr>
                <w:color w:val="000000" w:themeColor="text1"/>
              </w:rPr>
              <w:t>ë</w:t>
            </w:r>
            <w:r w:rsidRPr="007A46A4">
              <w:rPr>
                <w:color w:val="000000" w:themeColor="text1"/>
              </w:rPr>
              <w:t>n gjyqësore</w:t>
            </w:r>
          </w:p>
        </w:tc>
        <w:tc>
          <w:tcPr>
            <w:tcW w:w="2107" w:type="dxa"/>
          </w:tcPr>
          <w:p w14:paraId="496EB1FE" w14:textId="74560D4B" w:rsidR="00FB4F82" w:rsidRPr="00383266" w:rsidRDefault="00FB4F82" w:rsidP="00FB4F82">
            <w:pPr>
              <w:jc w:val="center"/>
              <w:rPr>
                <w:rFonts w:eastAsia="Batang"/>
                <w:u w:val="wave"/>
              </w:rPr>
            </w:pPr>
          </w:p>
        </w:tc>
        <w:tc>
          <w:tcPr>
            <w:tcW w:w="1887" w:type="dxa"/>
            <w:vAlign w:val="center"/>
          </w:tcPr>
          <w:p w14:paraId="13653898" w14:textId="77777777" w:rsidR="00FB4F82" w:rsidRPr="00001CDB" w:rsidRDefault="00FB4F82" w:rsidP="00FB4F82">
            <w:pPr>
              <w:shd w:val="clear" w:color="auto" w:fill="FFFFFF"/>
              <w:jc w:val="center"/>
              <w:rPr>
                <w:bCs/>
                <w:lang w:val="it-IT"/>
              </w:rPr>
            </w:pPr>
            <w:r w:rsidRPr="00001CDB">
              <w:rPr>
                <w:bCs/>
                <w:lang w:val="it-IT"/>
              </w:rPr>
              <w:t>Ekspertë:</w:t>
            </w:r>
          </w:p>
          <w:p w14:paraId="2D38D099" w14:textId="77777777" w:rsidR="00FB4F82" w:rsidRDefault="00FB4F82" w:rsidP="00FB4F82">
            <w:pPr>
              <w:shd w:val="clear" w:color="auto" w:fill="FFFFFF"/>
              <w:jc w:val="center"/>
              <w:rPr>
                <w:bCs/>
                <w:lang w:val="it-IT"/>
              </w:rPr>
            </w:pPr>
            <w:r w:rsidRPr="00001CDB">
              <w:rPr>
                <w:bCs/>
                <w:lang w:val="it-IT"/>
              </w:rPr>
              <w:t>Artan Hajdari</w:t>
            </w:r>
          </w:p>
          <w:p w14:paraId="4FCCD68B" w14:textId="3972DC2A" w:rsidR="00FB4F82" w:rsidRPr="00001CDB" w:rsidRDefault="00FB4F82" w:rsidP="00FB4F82">
            <w:pPr>
              <w:shd w:val="clear" w:color="auto" w:fill="FFFFFF"/>
              <w:jc w:val="center"/>
              <w:rPr>
                <w:bCs/>
                <w:lang w:val="it-IT"/>
              </w:rPr>
            </w:pPr>
            <w:r>
              <w:rPr>
                <w:bCs/>
                <w:lang w:val="it-IT"/>
              </w:rPr>
              <w:lastRenderedPageBreak/>
              <w:t>Artur Kalaja</w:t>
            </w:r>
          </w:p>
          <w:p w14:paraId="77A74BF4" w14:textId="77777777" w:rsidR="00FB4F82" w:rsidRPr="00001CDB" w:rsidRDefault="00FB4F82" w:rsidP="00FB4F82">
            <w:pPr>
              <w:shd w:val="clear" w:color="auto" w:fill="FFFFFF"/>
              <w:jc w:val="center"/>
              <w:rPr>
                <w:bCs/>
                <w:lang w:val="it-IT"/>
              </w:rPr>
            </w:pPr>
          </w:p>
          <w:p w14:paraId="0213F439" w14:textId="77777777" w:rsidR="00FB4F82" w:rsidRDefault="00FB4F82" w:rsidP="006D7E3E">
            <w:pPr>
              <w:shd w:val="clear" w:color="auto" w:fill="FFFFFF"/>
              <w:jc w:val="center"/>
              <w:rPr>
                <w:bCs/>
                <w:lang w:val="it-IT"/>
              </w:rPr>
            </w:pPr>
            <w:r w:rsidRPr="00001CDB">
              <w:rPr>
                <w:color w:val="000000"/>
              </w:rPr>
              <w:t>Lehtësues</w:t>
            </w:r>
            <w:r w:rsidR="006D7E3E">
              <w:rPr>
                <w:bCs/>
                <w:lang w:val="it-IT"/>
              </w:rPr>
              <w:t>:</w:t>
            </w:r>
          </w:p>
          <w:p w14:paraId="36AF340B" w14:textId="161D0ADA" w:rsidR="006D7E3E" w:rsidRPr="006D7E3E" w:rsidRDefault="006D7E3E" w:rsidP="006D7E3E">
            <w:pPr>
              <w:shd w:val="clear" w:color="auto" w:fill="FFFFFF"/>
              <w:jc w:val="center"/>
              <w:rPr>
                <w:bCs/>
                <w:lang w:val="it-IT"/>
              </w:rPr>
            </w:pPr>
            <w:r>
              <w:rPr>
                <w:bCs/>
                <w:lang w:val="it-IT"/>
              </w:rPr>
              <w:t>Alda Sadiku</w:t>
            </w:r>
          </w:p>
        </w:tc>
        <w:tc>
          <w:tcPr>
            <w:tcW w:w="1485" w:type="dxa"/>
          </w:tcPr>
          <w:p w14:paraId="7A6C4A82" w14:textId="48734DA6" w:rsidR="00FB4F82" w:rsidRDefault="00FB4F82" w:rsidP="00FB4F82">
            <w:pPr>
              <w:spacing w:line="276" w:lineRule="auto"/>
              <w:rPr>
                <w:rFonts w:eastAsia="Batang"/>
              </w:rPr>
            </w:pPr>
            <w:r>
              <w:rPr>
                <w:bCs/>
                <w:lang w:val="it-IT"/>
              </w:rPr>
              <w:lastRenderedPageBreak/>
              <w:t>11 Dhjetor 2023</w:t>
            </w:r>
          </w:p>
        </w:tc>
        <w:tc>
          <w:tcPr>
            <w:tcW w:w="2387" w:type="dxa"/>
          </w:tcPr>
          <w:p w14:paraId="27734621" w14:textId="77777777" w:rsidR="00FB4F82" w:rsidRDefault="00FB4F82" w:rsidP="00FB4F82">
            <w:pPr>
              <w:shd w:val="clear" w:color="auto" w:fill="FFFFFF"/>
              <w:spacing w:line="276" w:lineRule="auto"/>
              <w:jc w:val="both"/>
              <w:rPr>
                <w:rFonts w:eastAsia="Batang"/>
                <w:u w:val="wave"/>
              </w:rPr>
            </w:pPr>
          </w:p>
        </w:tc>
      </w:tr>
      <w:tr w:rsidR="006D7E3E" w:rsidRPr="00383266" w14:paraId="5CCBBAD4" w14:textId="77777777" w:rsidTr="001A2F79">
        <w:tc>
          <w:tcPr>
            <w:tcW w:w="711" w:type="dxa"/>
          </w:tcPr>
          <w:p w14:paraId="00D7E2C1" w14:textId="77777777" w:rsidR="006D7E3E" w:rsidRPr="00383266" w:rsidRDefault="006D7E3E" w:rsidP="00FB4F82">
            <w:pPr>
              <w:numPr>
                <w:ilvl w:val="0"/>
                <w:numId w:val="1"/>
              </w:numPr>
              <w:spacing w:line="276" w:lineRule="auto"/>
              <w:rPr>
                <w:rFonts w:eastAsia="Batang"/>
                <w:u w:val="wave"/>
              </w:rPr>
            </w:pPr>
          </w:p>
        </w:tc>
        <w:tc>
          <w:tcPr>
            <w:tcW w:w="3491" w:type="dxa"/>
            <w:vAlign w:val="center"/>
          </w:tcPr>
          <w:p w14:paraId="7522B1CB" w14:textId="1C0050C0" w:rsidR="006D7E3E" w:rsidRPr="007A46A4" w:rsidRDefault="006D7E3E" w:rsidP="00FB4F82">
            <w:pPr>
              <w:shd w:val="clear" w:color="auto" w:fill="FFFFFF"/>
              <w:jc w:val="center"/>
              <w:rPr>
                <w:color w:val="000000" w:themeColor="text1"/>
              </w:rPr>
            </w:pPr>
            <w:r>
              <w:rPr>
                <w:color w:val="000000" w:themeColor="text1"/>
              </w:rPr>
              <w:t>E drejta Mjedisore e BE-së</w:t>
            </w:r>
          </w:p>
        </w:tc>
        <w:tc>
          <w:tcPr>
            <w:tcW w:w="2107" w:type="dxa"/>
          </w:tcPr>
          <w:p w14:paraId="4F0BB4FA" w14:textId="3AA19750" w:rsidR="006D7E3E" w:rsidRPr="00383266" w:rsidRDefault="006D7E3E" w:rsidP="00FB4F82">
            <w:pPr>
              <w:jc w:val="center"/>
              <w:rPr>
                <w:rFonts w:eastAsia="Batang"/>
                <w:u w:val="wave"/>
              </w:rPr>
            </w:pPr>
            <w:r>
              <w:rPr>
                <w:rFonts w:eastAsia="Batang"/>
                <w:u w:val="wave"/>
              </w:rPr>
              <w:t>Akademia ERA</w:t>
            </w:r>
          </w:p>
        </w:tc>
        <w:tc>
          <w:tcPr>
            <w:tcW w:w="1887" w:type="dxa"/>
            <w:vAlign w:val="center"/>
          </w:tcPr>
          <w:p w14:paraId="3FD942E8" w14:textId="77777777" w:rsidR="006D7E3E" w:rsidRDefault="006D7E3E" w:rsidP="00FB4F82">
            <w:pPr>
              <w:shd w:val="clear" w:color="auto" w:fill="FFFFFF"/>
              <w:jc w:val="center"/>
              <w:rPr>
                <w:bCs/>
                <w:lang w:val="it-IT"/>
              </w:rPr>
            </w:pPr>
            <w:r>
              <w:rPr>
                <w:bCs/>
                <w:lang w:val="it-IT"/>
              </w:rPr>
              <w:t>Ekspertë:</w:t>
            </w:r>
          </w:p>
          <w:p w14:paraId="7DB0ED09" w14:textId="77777777" w:rsidR="006D7E3E" w:rsidRDefault="006D7E3E" w:rsidP="00FB4F82">
            <w:pPr>
              <w:shd w:val="clear" w:color="auto" w:fill="FFFFFF"/>
              <w:jc w:val="center"/>
              <w:rPr>
                <w:bCs/>
                <w:lang w:val="it-IT"/>
              </w:rPr>
            </w:pPr>
            <w:r>
              <w:rPr>
                <w:bCs/>
                <w:lang w:val="it-IT"/>
              </w:rPr>
              <w:t>Elvana Çiçolli</w:t>
            </w:r>
          </w:p>
          <w:p w14:paraId="4F94AFB3" w14:textId="77777777" w:rsidR="006D7E3E" w:rsidRDefault="006D7E3E" w:rsidP="00FB4F82">
            <w:pPr>
              <w:shd w:val="clear" w:color="auto" w:fill="FFFFFF"/>
              <w:jc w:val="center"/>
              <w:rPr>
                <w:bCs/>
                <w:lang w:val="it-IT"/>
              </w:rPr>
            </w:pPr>
            <w:r>
              <w:rPr>
                <w:bCs/>
                <w:lang w:val="it-IT"/>
              </w:rPr>
              <w:t>Michael G. Faure</w:t>
            </w:r>
          </w:p>
          <w:p w14:paraId="3495FB23" w14:textId="77777777" w:rsidR="006D7E3E" w:rsidRDefault="006D7E3E" w:rsidP="00FB4F82">
            <w:pPr>
              <w:shd w:val="clear" w:color="auto" w:fill="FFFFFF"/>
              <w:jc w:val="center"/>
              <w:rPr>
                <w:bCs/>
                <w:lang w:val="it-IT"/>
              </w:rPr>
            </w:pPr>
            <w:r>
              <w:rPr>
                <w:bCs/>
                <w:lang w:val="it-IT"/>
              </w:rPr>
              <w:t>Remus Jurj</w:t>
            </w:r>
          </w:p>
          <w:p w14:paraId="7037AC9B" w14:textId="77777777" w:rsidR="006D7E3E" w:rsidRDefault="006D7E3E" w:rsidP="00FB4F82">
            <w:pPr>
              <w:shd w:val="clear" w:color="auto" w:fill="FFFFFF"/>
              <w:jc w:val="center"/>
              <w:rPr>
                <w:bCs/>
                <w:lang w:val="it-IT"/>
              </w:rPr>
            </w:pPr>
            <w:r>
              <w:rPr>
                <w:bCs/>
                <w:lang w:val="it-IT"/>
              </w:rPr>
              <w:t>Afrim Shala</w:t>
            </w:r>
          </w:p>
          <w:p w14:paraId="0F2AC659" w14:textId="4D3B2C3B" w:rsidR="006D7E3E" w:rsidRPr="00001CDB" w:rsidRDefault="006D7E3E" w:rsidP="00FB4F82">
            <w:pPr>
              <w:shd w:val="clear" w:color="auto" w:fill="FFFFFF"/>
              <w:jc w:val="center"/>
              <w:rPr>
                <w:bCs/>
                <w:lang w:val="it-IT"/>
              </w:rPr>
            </w:pPr>
            <w:r>
              <w:rPr>
                <w:bCs/>
                <w:lang w:val="it-IT"/>
              </w:rPr>
              <w:t>Grazia Maria Vagliasindi</w:t>
            </w:r>
          </w:p>
        </w:tc>
        <w:tc>
          <w:tcPr>
            <w:tcW w:w="1485" w:type="dxa"/>
          </w:tcPr>
          <w:p w14:paraId="7707EA8B" w14:textId="319A93EF" w:rsidR="006D7E3E" w:rsidRDefault="006D7E3E" w:rsidP="00FB4F82">
            <w:pPr>
              <w:spacing w:line="276" w:lineRule="auto"/>
              <w:rPr>
                <w:bCs/>
                <w:lang w:val="it-IT"/>
              </w:rPr>
            </w:pPr>
            <w:r>
              <w:rPr>
                <w:bCs/>
                <w:lang w:val="it-IT"/>
              </w:rPr>
              <w:t>11-12 Dhjetor 2023</w:t>
            </w:r>
          </w:p>
        </w:tc>
        <w:tc>
          <w:tcPr>
            <w:tcW w:w="2387" w:type="dxa"/>
          </w:tcPr>
          <w:p w14:paraId="05BDC8C4" w14:textId="77777777" w:rsidR="006D7E3E" w:rsidRDefault="006D7E3E" w:rsidP="00FB4F82">
            <w:pPr>
              <w:shd w:val="clear" w:color="auto" w:fill="FFFFFF"/>
              <w:spacing w:line="276" w:lineRule="auto"/>
              <w:jc w:val="both"/>
              <w:rPr>
                <w:rFonts w:eastAsia="Batang"/>
                <w:u w:val="wave"/>
              </w:rPr>
            </w:pPr>
          </w:p>
        </w:tc>
      </w:tr>
      <w:bookmarkEnd w:id="23"/>
      <w:tr w:rsidR="00FB4F82" w:rsidRPr="00383266" w14:paraId="0972B01B" w14:textId="77777777" w:rsidTr="001A2F79">
        <w:tc>
          <w:tcPr>
            <w:tcW w:w="711" w:type="dxa"/>
          </w:tcPr>
          <w:p w14:paraId="1E646C7E" w14:textId="77777777" w:rsidR="00FB4F82" w:rsidRPr="00383266" w:rsidRDefault="00FB4F82" w:rsidP="00FB4F82">
            <w:pPr>
              <w:numPr>
                <w:ilvl w:val="0"/>
                <w:numId w:val="1"/>
              </w:numPr>
              <w:spacing w:line="276" w:lineRule="auto"/>
              <w:rPr>
                <w:rFonts w:eastAsia="Batang"/>
                <w:u w:val="wave"/>
              </w:rPr>
            </w:pPr>
          </w:p>
        </w:tc>
        <w:tc>
          <w:tcPr>
            <w:tcW w:w="3491" w:type="dxa"/>
          </w:tcPr>
          <w:p w14:paraId="0DA2D2FA" w14:textId="6F3A72D7" w:rsidR="00FB4F82" w:rsidRPr="007A46A4" w:rsidRDefault="00FB4F82" w:rsidP="00FB4F82">
            <w:pPr>
              <w:shd w:val="clear" w:color="auto" w:fill="FFFFFF"/>
              <w:jc w:val="center"/>
              <w:rPr>
                <w:color w:val="000000" w:themeColor="text1"/>
              </w:rPr>
            </w:pPr>
            <w:r w:rsidRPr="007A46A4">
              <w:rPr>
                <w:color w:val="000000" w:themeColor="text1"/>
              </w:rPr>
              <w:t>Provat elektronike n</w:t>
            </w:r>
            <w:r>
              <w:rPr>
                <w:color w:val="000000" w:themeColor="text1"/>
              </w:rPr>
              <w:t>ë</w:t>
            </w:r>
            <w:r w:rsidRPr="007A46A4">
              <w:rPr>
                <w:color w:val="000000" w:themeColor="text1"/>
              </w:rPr>
              <w:t xml:space="preserve"> procesin civil. Llojet e provave. </w:t>
            </w:r>
            <w:r w:rsidR="005B4E24" w:rsidRPr="007A46A4">
              <w:rPr>
                <w:color w:val="000000" w:themeColor="text1"/>
              </w:rPr>
              <w:t>P</w:t>
            </w:r>
            <w:r w:rsidR="005B4E24">
              <w:rPr>
                <w:color w:val="000000" w:themeColor="text1"/>
              </w:rPr>
              <w:t>ë</w:t>
            </w:r>
            <w:r w:rsidR="005B4E24" w:rsidRPr="007A46A4">
              <w:rPr>
                <w:color w:val="000000" w:themeColor="text1"/>
              </w:rPr>
              <w:t>rditshmëria</w:t>
            </w:r>
            <w:r w:rsidRPr="007A46A4">
              <w:rPr>
                <w:color w:val="000000" w:themeColor="text1"/>
              </w:rPr>
              <w:t xml:space="preserve"> dhe fuqia e tyre provuese. Trajtimi </w:t>
            </w:r>
            <w:r>
              <w:rPr>
                <w:color w:val="000000" w:themeColor="text1"/>
              </w:rPr>
              <w:t>i</w:t>
            </w:r>
            <w:r w:rsidRPr="007A46A4">
              <w:rPr>
                <w:color w:val="000000" w:themeColor="text1"/>
              </w:rPr>
              <w:t xml:space="preserve"> provës elektronike sipas praktikes shqiptare dhe asaj ndërkombëtare.</w:t>
            </w:r>
          </w:p>
        </w:tc>
        <w:tc>
          <w:tcPr>
            <w:tcW w:w="2107" w:type="dxa"/>
          </w:tcPr>
          <w:p w14:paraId="3A8472F3" w14:textId="176726B4" w:rsidR="00FB4F82" w:rsidRPr="00383266" w:rsidRDefault="00FB4F82" w:rsidP="00FB4F82">
            <w:pPr>
              <w:jc w:val="center"/>
              <w:rPr>
                <w:rFonts w:eastAsia="Batang"/>
                <w:u w:val="wave"/>
              </w:rPr>
            </w:pPr>
          </w:p>
        </w:tc>
        <w:tc>
          <w:tcPr>
            <w:tcW w:w="1887" w:type="dxa"/>
            <w:vAlign w:val="center"/>
          </w:tcPr>
          <w:p w14:paraId="2FAE0034" w14:textId="77777777" w:rsidR="00FB4F82" w:rsidRPr="007A46A4" w:rsidRDefault="00FB4F82" w:rsidP="00FB4F82">
            <w:pPr>
              <w:jc w:val="center"/>
              <w:rPr>
                <w:rFonts w:eastAsia="Batang"/>
              </w:rPr>
            </w:pPr>
            <w:r w:rsidRPr="007A46A4">
              <w:rPr>
                <w:rFonts w:eastAsia="Batang"/>
              </w:rPr>
              <w:t>Ekspert:</w:t>
            </w:r>
          </w:p>
          <w:p w14:paraId="414AA69A" w14:textId="77777777" w:rsidR="00FB4F82" w:rsidRPr="007A46A4" w:rsidRDefault="00FB4F82" w:rsidP="00FB4F82">
            <w:pPr>
              <w:jc w:val="center"/>
              <w:rPr>
                <w:rFonts w:eastAsia="Batang"/>
              </w:rPr>
            </w:pPr>
            <w:r w:rsidRPr="007A46A4">
              <w:rPr>
                <w:rFonts w:eastAsia="Batang"/>
              </w:rPr>
              <w:t>Dashamir Kore</w:t>
            </w:r>
          </w:p>
          <w:p w14:paraId="67E6485F" w14:textId="77777777" w:rsidR="00FB4F82" w:rsidRPr="007A46A4" w:rsidRDefault="00FB4F82" w:rsidP="00FB4F82">
            <w:pPr>
              <w:jc w:val="center"/>
              <w:rPr>
                <w:rFonts w:eastAsia="Batang"/>
              </w:rPr>
            </w:pPr>
            <w:r w:rsidRPr="007A46A4">
              <w:rPr>
                <w:rFonts w:eastAsia="Batang"/>
              </w:rPr>
              <w:t>Flutura Kola</w:t>
            </w:r>
          </w:p>
          <w:p w14:paraId="087349F8" w14:textId="77777777" w:rsidR="00FB4F82" w:rsidRPr="007A46A4" w:rsidRDefault="00FB4F82" w:rsidP="00FB4F82">
            <w:pPr>
              <w:jc w:val="center"/>
              <w:rPr>
                <w:rFonts w:eastAsia="Batang"/>
              </w:rPr>
            </w:pPr>
          </w:p>
          <w:p w14:paraId="49E96052" w14:textId="77777777" w:rsidR="00FB4F82" w:rsidRPr="007A46A4" w:rsidRDefault="00FB4F82" w:rsidP="00FB4F82">
            <w:pPr>
              <w:jc w:val="center"/>
              <w:rPr>
                <w:rFonts w:eastAsia="Batang"/>
              </w:rPr>
            </w:pPr>
            <w:r w:rsidRPr="007A46A4">
              <w:rPr>
                <w:rFonts w:eastAsia="Batang"/>
              </w:rPr>
              <w:t>Lehtësues:</w:t>
            </w:r>
          </w:p>
          <w:p w14:paraId="063A9B9D" w14:textId="19211098" w:rsidR="00FB4F82" w:rsidRPr="00001CDB" w:rsidRDefault="00FB4F82" w:rsidP="00FB4F82">
            <w:pPr>
              <w:shd w:val="clear" w:color="auto" w:fill="FFFFFF"/>
              <w:jc w:val="center"/>
              <w:rPr>
                <w:bCs/>
                <w:lang w:val="it-IT"/>
              </w:rPr>
            </w:pPr>
            <w:r>
              <w:rPr>
                <w:rFonts w:eastAsia="Batang"/>
              </w:rPr>
              <w:t>Alban Brati</w:t>
            </w:r>
          </w:p>
        </w:tc>
        <w:tc>
          <w:tcPr>
            <w:tcW w:w="1485" w:type="dxa"/>
          </w:tcPr>
          <w:p w14:paraId="11708684" w14:textId="211A0069" w:rsidR="00FB4F82" w:rsidRDefault="00FB4F82" w:rsidP="00FB4F82">
            <w:pPr>
              <w:spacing w:line="276" w:lineRule="auto"/>
              <w:rPr>
                <w:bCs/>
                <w:lang w:val="it-IT"/>
              </w:rPr>
            </w:pPr>
            <w:r>
              <w:rPr>
                <w:bCs/>
                <w:lang w:val="it-IT"/>
              </w:rPr>
              <w:t>12 Dhjetor 2023</w:t>
            </w:r>
          </w:p>
        </w:tc>
        <w:tc>
          <w:tcPr>
            <w:tcW w:w="2387" w:type="dxa"/>
          </w:tcPr>
          <w:p w14:paraId="24E53D70" w14:textId="77777777" w:rsidR="00FB4F82" w:rsidRDefault="00FB4F82" w:rsidP="00FB4F82">
            <w:pPr>
              <w:shd w:val="clear" w:color="auto" w:fill="FFFFFF"/>
              <w:spacing w:line="276" w:lineRule="auto"/>
              <w:jc w:val="both"/>
              <w:rPr>
                <w:rFonts w:eastAsia="Batang"/>
                <w:u w:val="wave"/>
              </w:rPr>
            </w:pPr>
          </w:p>
        </w:tc>
      </w:tr>
      <w:tr w:rsidR="00FB4F82" w:rsidRPr="00383266" w14:paraId="44461585" w14:textId="77777777" w:rsidTr="001A2F79">
        <w:tc>
          <w:tcPr>
            <w:tcW w:w="711" w:type="dxa"/>
          </w:tcPr>
          <w:p w14:paraId="4938FB59" w14:textId="77777777" w:rsidR="00FB4F82" w:rsidRPr="00383266" w:rsidRDefault="00FB4F82" w:rsidP="00FB4F82">
            <w:pPr>
              <w:numPr>
                <w:ilvl w:val="0"/>
                <w:numId w:val="1"/>
              </w:numPr>
              <w:spacing w:line="276" w:lineRule="auto"/>
              <w:rPr>
                <w:rFonts w:eastAsia="Batang"/>
                <w:u w:val="wave"/>
              </w:rPr>
            </w:pPr>
          </w:p>
        </w:tc>
        <w:tc>
          <w:tcPr>
            <w:tcW w:w="3491" w:type="dxa"/>
          </w:tcPr>
          <w:p w14:paraId="2A0F5356" w14:textId="6D974F86" w:rsidR="00FB4F82" w:rsidRPr="007A46A4" w:rsidRDefault="00FB4F82" w:rsidP="00FB4F82">
            <w:pPr>
              <w:shd w:val="clear" w:color="auto" w:fill="FFFFFF"/>
              <w:jc w:val="center"/>
              <w:rPr>
                <w:color w:val="000000" w:themeColor="text1"/>
              </w:rPr>
            </w:pPr>
            <w:r w:rsidRPr="007A46A4">
              <w:rPr>
                <w:color w:val="000000" w:themeColor="text1"/>
              </w:rPr>
              <w:t>Kujdestaria alternative me baz</w:t>
            </w:r>
            <w:r>
              <w:rPr>
                <w:color w:val="000000" w:themeColor="text1"/>
              </w:rPr>
              <w:t>ë</w:t>
            </w:r>
            <w:r w:rsidRPr="007A46A4">
              <w:rPr>
                <w:color w:val="000000" w:themeColor="text1"/>
              </w:rPr>
              <w:t xml:space="preserve"> familjen dhe ndarja e eksperiencave dhe vendimeve gjyqësore për zbatimin e interesit m</w:t>
            </w:r>
            <w:r>
              <w:rPr>
                <w:color w:val="000000" w:themeColor="text1"/>
              </w:rPr>
              <w:t>ë</w:t>
            </w:r>
            <w:r w:rsidRPr="007A46A4">
              <w:rPr>
                <w:color w:val="000000" w:themeColor="text1"/>
              </w:rPr>
              <w:t xml:space="preserve"> t</w:t>
            </w:r>
            <w:r>
              <w:rPr>
                <w:color w:val="000000" w:themeColor="text1"/>
              </w:rPr>
              <w:t>ë</w:t>
            </w:r>
            <w:r w:rsidRPr="007A46A4">
              <w:rPr>
                <w:color w:val="000000" w:themeColor="text1"/>
              </w:rPr>
              <w:t xml:space="preserve"> lart</w:t>
            </w:r>
            <w:r>
              <w:rPr>
                <w:color w:val="000000" w:themeColor="text1"/>
              </w:rPr>
              <w:t>ë</w:t>
            </w:r>
            <w:r w:rsidRPr="007A46A4">
              <w:rPr>
                <w:color w:val="000000" w:themeColor="text1"/>
              </w:rPr>
              <w:t xml:space="preserve"> t</w:t>
            </w:r>
            <w:r>
              <w:rPr>
                <w:color w:val="000000" w:themeColor="text1"/>
              </w:rPr>
              <w:t>ë</w:t>
            </w:r>
            <w:r w:rsidRPr="007A46A4">
              <w:rPr>
                <w:color w:val="000000" w:themeColor="text1"/>
              </w:rPr>
              <w:t xml:space="preserve"> </w:t>
            </w:r>
            <w:r>
              <w:rPr>
                <w:color w:val="000000" w:themeColor="text1"/>
              </w:rPr>
              <w:t>fëmijës. Të drejtat e fëmijëve.</w:t>
            </w:r>
          </w:p>
        </w:tc>
        <w:tc>
          <w:tcPr>
            <w:tcW w:w="2107" w:type="dxa"/>
          </w:tcPr>
          <w:p w14:paraId="28FCC117" w14:textId="47B199E6" w:rsidR="00FB4F82" w:rsidRPr="00383266" w:rsidRDefault="00FB4F82" w:rsidP="00FB4F82">
            <w:pPr>
              <w:jc w:val="center"/>
              <w:rPr>
                <w:rFonts w:eastAsia="Batang"/>
                <w:u w:val="wave"/>
              </w:rPr>
            </w:pPr>
          </w:p>
        </w:tc>
        <w:tc>
          <w:tcPr>
            <w:tcW w:w="1887" w:type="dxa"/>
            <w:vAlign w:val="center"/>
          </w:tcPr>
          <w:p w14:paraId="0369F097" w14:textId="77777777" w:rsidR="00FB4F82" w:rsidRDefault="00FB4F82" w:rsidP="00FB4F82">
            <w:pPr>
              <w:jc w:val="center"/>
            </w:pPr>
            <w:r>
              <w:t>Ekspertë</w:t>
            </w:r>
          </w:p>
          <w:p w14:paraId="123F70C7" w14:textId="77777777" w:rsidR="00FB4F82" w:rsidRDefault="00FB4F82" w:rsidP="00FB4F82">
            <w:pPr>
              <w:jc w:val="center"/>
            </w:pPr>
            <w:r>
              <w:t>Vjosa Zaimi</w:t>
            </w:r>
          </w:p>
          <w:p w14:paraId="26D6444F" w14:textId="77777777" w:rsidR="00FB4F82" w:rsidRDefault="00FB4F82" w:rsidP="00FB4F82">
            <w:pPr>
              <w:jc w:val="center"/>
            </w:pPr>
            <w:r>
              <w:t>Valbona Vata</w:t>
            </w:r>
          </w:p>
          <w:p w14:paraId="0E0C404D" w14:textId="77777777" w:rsidR="00FB4F82" w:rsidRDefault="00FB4F82" w:rsidP="00FB4F82">
            <w:pPr>
              <w:jc w:val="center"/>
            </w:pPr>
          </w:p>
          <w:p w14:paraId="05073F27" w14:textId="60D2B23A" w:rsidR="00FB4F82" w:rsidRDefault="00FB4F82" w:rsidP="00FB4F82">
            <w:pPr>
              <w:jc w:val="center"/>
            </w:pPr>
            <w:r>
              <w:t>Lehtësues</w:t>
            </w:r>
          </w:p>
          <w:p w14:paraId="038867B3" w14:textId="020E7458" w:rsidR="00FB4F82" w:rsidRPr="007A46A4" w:rsidRDefault="00FB4F82" w:rsidP="00FB4F82">
            <w:pPr>
              <w:jc w:val="center"/>
              <w:rPr>
                <w:rFonts w:eastAsia="Batang"/>
              </w:rPr>
            </w:pPr>
            <w:r>
              <w:t>Aurel Arapi</w:t>
            </w:r>
          </w:p>
        </w:tc>
        <w:tc>
          <w:tcPr>
            <w:tcW w:w="1485" w:type="dxa"/>
          </w:tcPr>
          <w:p w14:paraId="22FEF76D" w14:textId="66EA8913" w:rsidR="00FB4F82" w:rsidRDefault="00FB4F82" w:rsidP="00FB4F82">
            <w:pPr>
              <w:spacing w:line="276" w:lineRule="auto"/>
              <w:rPr>
                <w:bCs/>
                <w:lang w:val="it-IT"/>
              </w:rPr>
            </w:pPr>
            <w:r>
              <w:rPr>
                <w:bCs/>
                <w:lang w:val="it-IT"/>
              </w:rPr>
              <w:t>13 Dhjetor 2023</w:t>
            </w:r>
          </w:p>
        </w:tc>
        <w:tc>
          <w:tcPr>
            <w:tcW w:w="2387" w:type="dxa"/>
          </w:tcPr>
          <w:p w14:paraId="2A66C952" w14:textId="77777777" w:rsidR="00FB4F82" w:rsidRDefault="00FB4F82" w:rsidP="00FB4F82">
            <w:pPr>
              <w:shd w:val="clear" w:color="auto" w:fill="FFFFFF"/>
              <w:spacing w:line="276" w:lineRule="auto"/>
              <w:jc w:val="both"/>
              <w:rPr>
                <w:rFonts w:eastAsia="Batang"/>
                <w:u w:val="wave"/>
              </w:rPr>
            </w:pPr>
          </w:p>
        </w:tc>
      </w:tr>
      <w:tr w:rsidR="00FB4F82" w:rsidRPr="00383266" w14:paraId="38A3E745" w14:textId="77777777" w:rsidTr="001A2F79">
        <w:tc>
          <w:tcPr>
            <w:tcW w:w="711" w:type="dxa"/>
          </w:tcPr>
          <w:p w14:paraId="322342F4" w14:textId="77777777" w:rsidR="00FB4F82" w:rsidRPr="00383266" w:rsidRDefault="00FB4F82" w:rsidP="00FB4F82">
            <w:pPr>
              <w:numPr>
                <w:ilvl w:val="0"/>
                <w:numId w:val="1"/>
              </w:numPr>
              <w:spacing w:line="276" w:lineRule="auto"/>
              <w:rPr>
                <w:rFonts w:eastAsia="Batang"/>
                <w:u w:val="wave"/>
              </w:rPr>
            </w:pPr>
          </w:p>
        </w:tc>
        <w:tc>
          <w:tcPr>
            <w:tcW w:w="3491" w:type="dxa"/>
          </w:tcPr>
          <w:p w14:paraId="0DCC65AF" w14:textId="16AB7613" w:rsidR="00FB4F82" w:rsidRPr="007A46A4" w:rsidRDefault="00FB4F82" w:rsidP="00FB4F82">
            <w:pPr>
              <w:shd w:val="clear" w:color="auto" w:fill="FFFFFF"/>
              <w:jc w:val="center"/>
              <w:rPr>
                <w:color w:val="000000" w:themeColor="text1"/>
              </w:rPr>
            </w:pPr>
            <w:r w:rsidRPr="007A46A4">
              <w:rPr>
                <w:rFonts w:eastAsia="Batang"/>
              </w:rPr>
              <w:t>Roli i kancelarëve në përmirësimin e administrimit të organit të prokurorisë dhe gjykatës</w:t>
            </w:r>
          </w:p>
        </w:tc>
        <w:tc>
          <w:tcPr>
            <w:tcW w:w="2107" w:type="dxa"/>
          </w:tcPr>
          <w:p w14:paraId="75659249" w14:textId="34E20B37" w:rsidR="00FB4F82" w:rsidRPr="00383266" w:rsidRDefault="00FB4F82" w:rsidP="00FB4F82">
            <w:pPr>
              <w:jc w:val="center"/>
              <w:rPr>
                <w:rFonts w:eastAsia="Batang"/>
                <w:u w:val="wave"/>
              </w:rPr>
            </w:pPr>
          </w:p>
        </w:tc>
        <w:tc>
          <w:tcPr>
            <w:tcW w:w="1887" w:type="dxa"/>
            <w:vAlign w:val="center"/>
          </w:tcPr>
          <w:p w14:paraId="5ED50FC6" w14:textId="77777777" w:rsidR="00FB4F82" w:rsidRDefault="00FB4F82" w:rsidP="00FB4F82">
            <w:pPr>
              <w:jc w:val="center"/>
            </w:pPr>
            <w:r>
              <w:t>Ekspert</w:t>
            </w:r>
          </w:p>
          <w:p w14:paraId="2ECB141E" w14:textId="77777777" w:rsidR="00FB4F82" w:rsidRDefault="00FB4F82" w:rsidP="00FB4F82">
            <w:pPr>
              <w:jc w:val="center"/>
            </w:pPr>
            <w:r>
              <w:t>Vangjel Kosta</w:t>
            </w:r>
          </w:p>
          <w:p w14:paraId="3FCFA009" w14:textId="77777777" w:rsidR="00FB4F82" w:rsidRDefault="00FB4F82" w:rsidP="00FB4F82">
            <w:pPr>
              <w:jc w:val="center"/>
            </w:pPr>
            <w:r>
              <w:t>Kreshnik Ajazi</w:t>
            </w:r>
          </w:p>
          <w:p w14:paraId="611FFC32" w14:textId="77777777" w:rsidR="00FB4F82" w:rsidRDefault="00FB4F82" w:rsidP="00FB4F82">
            <w:pPr>
              <w:jc w:val="center"/>
            </w:pPr>
          </w:p>
          <w:p w14:paraId="1B3B4AA5" w14:textId="1E4BFE2B" w:rsidR="00FB4F82" w:rsidRDefault="006D7E3E" w:rsidP="00FB4F82">
            <w:pPr>
              <w:jc w:val="center"/>
            </w:pPr>
            <w:r>
              <w:t>L</w:t>
            </w:r>
            <w:r w:rsidR="00FB4F82">
              <w:t xml:space="preserve">ehtësues </w:t>
            </w:r>
          </w:p>
          <w:p w14:paraId="54A9DEB3" w14:textId="433CD31D" w:rsidR="00FB4F82" w:rsidRDefault="006D7E3E" w:rsidP="00FB4F82">
            <w:pPr>
              <w:jc w:val="center"/>
            </w:pPr>
            <w:r>
              <w:t>Sotiraq Stratobërdha</w:t>
            </w:r>
          </w:p>
        </w:tc>
        <w:tc>
          <w:tcPr>
            <w:tcW w:w="1485" w:type="dxa"/>
          </w:tcPr>
          <w:p w14:paraId="13D14D53" w14:textId="255C5EC1" w:rsidR="00FB4F82" w:rsidRDefault="00FB4F82" w:rsidP="00FB4F82">
            <w:pPr>
              <w:spacing w:line="276" w:lineRule="auto"/>
              <w:rPr>
                <w:bCs/>
                <w:lang w:val="it-IT"/>
              </w:rPr>
            </w:pPr>
            <w:r>
              <w:rPr>
                <w:bCs/>
                <w:lang w:val="it-IT"/>
              </w:rPr>
              <w:t>14 Dhjetor 2023</w:t>
            </w:r>
          </w:p>
        </w:tc>
        <w:tc>
          <w:tcPr>
            <w:tcW w:w="2387" w:type="dxa"/>
          </w:tcPr>
          <w:p w14:paraId="5F9029E4" w14:textId="77777777" w:rsidR="00FB4F82" w:rsidRDefault="00FB4F82" w:rsidP="00FB4F82">
            <w:pPr>
              <w:shd w:val="clear" w:color="auto" w:fill="FFFFFF"/>
              <w:spacing w:line="276" w:lineRule="auto"/>
              <w:jc w:val="both"/>
              <w:rPr>
                <w:rFonts w:eastAsia="Batang"/>
                <w:u w:val="wave"/>
              </w:rPr>
            </w:pPr>
          </w:p>
        </w:tc>
      </w:tr>
      <w:tr w:rsidR="00830866" w:rsidRPr="00383266" w14:paraId="0680ACEA" w14:textId="77777777" w:rsidTr="001A2F79">
        <w:tc>
          <w:tcPr>
            <w:tcW w:w="711" w:type="dxa"/>
          </w:tcPr>
          <w:p w14:paraId="63738589" w14:textId="77777777" w:rsidR="00830866" w:rsidRPr="00383266" w:rsidRDefault="00830866" w:rsidP="00FB4F82">
            <w:pPr>
              <w:numPr>
                <w:ilvl w:val="0"/>
                <w:numId w:val="1"/>
              </w:numPr>
              <w:spacing w:line="276" w:lineRule="auto"/>
              <w:rPr>
                <w:rFonts w:eastAsia="Batang"/>
                <w:u w:val="wave"/>
              </w:rPr>
            </w:pPr>
          </w:p>
        </w:tc>
        <w:tc>
          <w:tcPr>
            <w:tcW w:w="3491" w:type="dxa"/>
          </w:tcPr>
          <w:p w14:paraId="4319862C" w14:textId="77777777" w:rsidR="00830866" w:rsidRPr="007A46A4" w:rsidRDefault="00830866" w:rsidP="00830866">
            <w:pPr>
              <w:jc w:val="center"/>
              <w:rPr>
                <w:color w:val="000000" w:themeColor="text1"/>
              </w:rPr>
            </w:pPr>
            <w:r w:rsidRPr="007A46A4">
              <w:rPr>
                <w:color w:val="000000" w:themeColor="text1"/>
              </w:rPr>
              <w:t xml:space="preserve">Krimi kibernetik. Kuadri ligjor. Metodika dhe teknikat e hetimit, administrimi </w:t>
            </w:r>
            <w:r>
              <w:rPr>
                <w:color w:val="000000" w:themeColor="text1"/>
              </w:rPr>
              <w:t>i</w:t>
            </w:r>
            <w:r w:rsidRPr="007A46A4">
              <w:rPr>
                <w:color w:val="000000" w:themeColor="text1"/>
              </w:rPr>
              <w:t xml:space="preserve"> provave </w:t>
            </w:r>
            <w:r w:rsidRPr="007A46A4">
              <w:rPr>
                <w:color w:val="000000" w:themeColor="text1"/>
              </w:rPr>
              <w:lastRenderedPageBreak/>
              <w:t xml:space="preserve">kompjuterike dhe sekuestrimi </w:t>
            </w:r>
            <w:r>
              <w:rPr>
                <w:color w:val="000000" w:themeColor="text1"/>
              </w:rPr>
              <w:t>i</w:t>
            </w:r>
            <w:r w:rsidRPr="007A46A4">
              <w:rPr>
                <w:color w:val="000000" w:themeColor="text1"/>
              </w:rPr>
              <w:t xml:space="preserve"> pajisjeve q</w:t>
            </w:r>
            <w:r>
              <w:rPr>
                <w:color w:val="000000" w:themeColor="text1"/>
              </w:rPr>
              <w:t>ë</w:t>
            </w:r>
            <w:r w:rsidRPr="007A46A4">
              <w:rPr>
                <w:color w:val="000000" w:themeColor="text1"/>
              </w:rPr>
              <w:t xml:space="preserve"> mbartin prova dhe t</w:t>
            </w:r>
            <w:r>
              <w:rPr>
                <w:color w:val="000000" w:themeColor="text1"/>
              </w:rPr>
              <w:t>ë</w:t>
            </w:r>
            <w:r w:rsidRPr="007A46A4">
              <w:rPr>
                <w:color w:val="000000" w:themeColor="text1"/>
              </w:rPr>
              <w:t xml:space="preserve"> dhëna q</w:t>
            </w:r>
            <w:r>
              <w:rPr>
                <w:color w:val="000000" w:themeColor="text1"/>
              </w:rPr>
              <w:t>ë</w:t>
            </w:r>
            <w:r w:rsidRPr="007A46A4">
              <w:rPr>
                <w:color w:val="000000" w:themeColor="text1"/>
              </w:rPr>
              <w:t xml:space="preserve"> lidhen me teknologjinë n</w:t>
            </w:r>
            <w:r>
              <w:rPr>
                <w:color w:val="000000" w:themeColor="text1"/>
              </w:rPr>
              <w:t>ë</w:t>
            </w:r>
            <w:r w:rsidRPr="007A46A4">
              <w:rPr>
                <w:color w:val="000000" w:themeColor="text1"/>
              </w:rPr>
              <w:t xml:space="preserve"> këtë fush</w:t>
            </w:r>
            <w:r>
              <w:rPr>
                <w:color w:val="000000" w:themeColor="text1"/>
              </w:rPr>
              <w:t>ë</w:t>
            </w:r>
            <w:r w:rsidRPr="007A46A4">
              <w:rPr>
                <w:color w:val="000000" w:themeColor="text1"/>
              </w:rPr>
              <w:t>.</w:t>
            </w:r>
          </w:p>
          <w:p w14:paraId="453D18EE" w14:textId="77777777" w:rsidR="00830866" w:rsidRPr="007A46A4" w:rsidRDefault="00830866" w:rsidP="00830866">
            <w:pPr>
              <w:jc w:val="center"/>
              <w:rPr>
                <w:bCs/>
                <w:color w:val="000000" w:themeColor="text1"/>
              </w:rPr>
            </w:pPr>
            <w:r w:rsidRPr="007A46A4">
              <w:rPr>
                <w:bCs/>
                <w:color w:val="000000" w:themeColor="text1"/>
              </w:rPr>
              <w:t>Aktet me natyrë raciste dhe ksenofobe të kryera nëpërmjet sistemeve kompjuterike.</w:t>
            </w:r>
          </w:p>
          <w:p w14:paraId="53F23F39" w14:textId="77777777" w:rsidR="00830866" w:rsidRPr="007A46A4" w:rsidRDefault="00830866" w:rsidP="00830866">
            <w:pPr>
              <w:jc w:val="center"/>
              <w:rPr>
                <w:color w:val="000000" w:themeColor="text1"/>
              </w:rPr>
            </w:pPr>
            <w:r w:rsidRPr="007A46A4">
              <w:rPr>
                <w:color w:val="000000" w:themeColor="text1"/>
              </w:rPr>
              <w:t>Problematikat me natyrë ekstremiste fetare. Mohimi i genocidit dhe holokaustit.</w:t>
            </w:r>
          </w:p>
          <w:p w14:paraId="0F70429B" w14:textId="77777777" w:rsidR="00830866" w:rsidRPr="007A46A4" w:rsidRDefault="00830866" w:rsidP="00830866">
            <w:pPr>
              <w:jc w:val="center"/>
              <w:rPr>
                <w:color w:val="000000" w:themeColor="text1"/>
              </w:rPr>
            </w:pPr>
            <w:r w:rsidRPr="007A46A4">
              <w:rPr>
                <w:color w:val="000000" w:themeColor="text1"/>
              </w:rPr>
              <w:t>Rastet e akteve me natyrë raciste drejtuar emigrantëve dhe azilkërkuesve.</w:t>
            </w:r>
          </w:p>
          <w:p w14:paraId="60B7E011" w14:textId="77777777" w:rsidR="00830866" w:rsidRPr="007A46A4" w:rsidRDefault="00830866" w:rsidP="00830866">
            <w:pPr>
              <w:jc w:val="center"/>
              <w:rPr>
                <w:color w:val="000000" w:themeColor="text1"/>
              </w:rPr>
            </w:pPr>
            <w:r w:rsidRPr="007A46A4">
              <w:rPr>
                <w:color w:val="000000" w:themeColor="text1"/>
              </w:rPr>
              <w:t>Rrjetet sociale dhe grupet e marxhinalizuara (personat me probleme të shëndetit mendor ose me paaftësi të tjera fizike, përfshirja e të miturve, komuniteti LGBTQ, etj</w:t>
            </w:r>
            <w:r>
              <w:rPr>
                <w:color w:val="000000" w:themeColor="text1"/>
              </w:rPr>
              <w:t>)</w:t>
            </w:r>
          </w:p>
          <w:p w14:paraId="61D6D0A7" w14:textId="782C07BF" w:rsidR="00830866" w:rsidRPr="007A46A4" w:rsidRDefault="00830866" w:rsidP="00FB4F82">
            <w:pPr>
              <w:shd w:val="clear" w:color="auto" w:fill="FFFFFF"/>
              <w:jc w:val="center"/>
              <w:rPr>
                <w:rFonts w:eastAsia="Batang"/>
              </w:rPr>
            </w:pPr>
            <w:r w:rsidRPr="007A46A4">
              <w:rPr>
                <w:bCs/>
                <w:color w:val="000000" w:themeColor="text1"/>
              </w:rPr>
              <w:t>Provat elektronike për hetimin e krimit kibernetik</w:t>
            </w:r>
            <w:r>
              <w:rPr>
                <w:bCs/>
                <w:color w:val="000000" w:themeColor="text1"/>
              </w:rPr>
              <w:t>. Gjuha dhe krimet e urrejtjes.</w:t>
            </w:r>
          </w:p>
        </w:tc>
        <w:tc>
          <w:tcPr>
            <w:tcW w:w="2107" w:type="dxa"/>
          </w:tcPr>
          <w:p w14:paraId="090F887D" w14:textId="77777777" w:rsidR="00830866" w:rsidRPr="00383266" w:rsidRDefault="00830866" w:rsidP="00FB4F82">
            <w:pPr>
              <w:jc w:val="center"/>
              <w:rPr>
                <w:rFonts w:eastAsia="Batang"/>
                <w:u w:val="wave"/>
              </w:rPr>
            </w:pPr>
          </w:p>
        </w:tc>
        <w:tc>
          <w:tcPr>
            <w:tcW w:w="1887" w:type="dxa"/>
            <w:vAlign w:val="center"/>
          </w:tcPr>
          <w:p w14:paraId="74722F31" w14:textId="77777777" w:rsidR="00830866" w:rsidRDefault="00830866" w:rsidP="00830866">
            <w:r>
              <w:t xml:space="preserve">     Ekspertë:</w:t>
            </w:r>
          </w:p>
          <w:p w14:paraId="506A20CE" w14:textId="77777777" w:rsidR="00830866" w:rsidRDefault="00830866" w:rsidP="00830866">
            <w:r>
              <w:t>Ylli Pjetërnikaj</w:t>
            </w:r>
          </w:p>
          <w:p w14:paraId="73799589" w14:textId="3F11A43D" w:rsidR="00830866" w:rsidRDefault="00B87532" w:rsidP="00830866">
            <w:r>
              <w:t xml:space="preserve">    </w:t>
            </w:r>
            <w:r w:rsidR="00830866">
              <w:t>Lehtësues:</w:t>
            </w:r>
          </w:p>
          <w:p w14:paraId="33F3D384" w14:textId="726F860B" w:rsidR="00830866" w:rsidRDefault="00830866" w:rsidP="00830866">
            <w:r>
              <w:lastRenderedPageBreak/>
              <w:t>Adnan Hoxha</w:t>
            </w:r>
          </w:p>
        </w:tc>
        <w:tc>
          <w:tcPr>
            <w:tcW w:w="1485" w:type="dxa"/>
          </w:tcPr>
          <w:p w14:paraId="2C0639F5" w14:textId="4B3D5F41" w:rsidR="00830866" w:rsidRDefault="00830866" w:rsidP="00FB4F82">
            <w:pPr>
              <w:spacing w:line="276" w:lineRule="auto"/>
              <w:rPr>
                <w:bCs/>
                <w:lang w:val="it-IT"/>
              </w:rPr>
            </w:pPr>
            <w:r>
              <w:rPr>
                <w:bCs/>
                <w:lang w:val="it-IT"/>
              </w:rPr>
              <w:lastRenderedPageBreak/>
              <w:t>15 Dhjetor 2023</w:t>
            </w:r>
          </w:p>
        </w:tc>
        <w:tc>
          <w:tcPr>
            <w:tcW w:w="2387" w:type="dxa"/>
          </w:tcPr>
          <w:p w14:paraId="05EA3F07" w14:textId="77777777" w:rsidR="00830866" w:rsidRDefault="00830866" w:rsidP="00FB4F82">
            <w:pPr>
              <w:shd w:val="clear" w:color="auto" w:fill="FFFFFF"/>
              <w:spacing w:line="276" w:lineRule="auto"/>
              <w:jc w:val="both"/>
              <w:rPr>
                <w:rFonts w:eastAsia="Batang"/>
                <w:u w:val="wave"/>
              </w:rPr>
            </w:pPr>
          </w:p>
        </w:tc>
      </w:tr>
      <w:tr w:rsidR="00FB4F82" w:rsidRPr="00383266" w14:paraId="415231C4" w14:textId="77777777" w:rsidTr="001A2F79">
        <w:tc>
          <w:tcPr>
            <w:tcW w:w="711" w:type="dxa"/>
          </w:tcPr>
          <w:p w14:paraId="51E0963F" w14:textId="77777777" w:rsidR="00FB4F82" w:rsidRPr="00383266" w:rsidRDefault="00FB4F82" w:rsidP="00FB4F82">
            <w:pPr>
              <w:numPr>
                <w:ilvl w:val="0"/>
                <w:numId w:val="1"/>
              </w:numPr>
              <w:spacing w:line="276" w:lineRule="auto"/>
              <w:rPr>
                <w:rFonts w:eastAsia="Batang"/>
                <w:u w:val="wave"/>
              </w:rPr>
            </w:pPr>
            <w:bookmarkStart w:id="24" w:name="_Hlk146198681"/>
          </w:p>
        </w:tc>
        <w:tc>
          <w:tcPr>
            <w:tcW w:w="3491" w:type="dxa"/>
            <w:vAlign w:val="center"/>
          </w:tcPr>
          <w:p w14:paraId="2FF0E1E7" w14:textId="1E3C2E8F" w:rsidR="00FB4F82" w:rsidRPr="001939DD" w:rsidRDefault="00FB4F82" w:rsidP="00FB4F82">
            <w:pPr>
              <w:jc w:val="center"/>
              <w:rPr>
                <w:color w:val="000000" w:themeColor="text1"/>
              </w:rPr>
            </w:pPr>
            <w:r w:rsidRPr="001939DD">
              <w:rPr>
                <w:color w:val="000000" w:themeColor="text1"/>
              </w:rPr>
              <w:t>Pamundësia e përmbushjes s</w:t>
            </w:r>
            <w:r>
              <w:rPr>
                <w:color w:val="000000" w:themeColor="text1"/>
              </w:rPr>
              <w:t>ë</w:t>
            </w:r>
            <w:r w:rsidRPr="001939DD">
              <w:rPr>
                <w:color w:val="000000" w:themeColor="text1"/>
              </w:rPr>
              <w:t xml:space="preserve"> detyrimeve dhe shkaqet e saj me natyr</w:t>
            </w:r>
            <w:r>
              <w:rPr>
                <w:color w:val="000000" w:themeColor="text1"/>
              </w:rPr>
              <w:t>ë</w:t>
            </w:r>
            <w:r w:rsidRPr="001939DD">
              <w:rPr>
                <w:color w:val="000000" w:themeColor="text1"/>
              </w:rPr>
              <w:t xml:space="preserve"> subjektive dhe objektive. Forca madhore dhe rasti fator n</w:t>
            </w:r>
            <w:r>
              <w:rPr>
                <w:color w:val="000000" w:themeColor="text1"/>
              </w:rPr>
              <w:t>ë</w:t>
            </w:r>
            <w:r w:rsidRPr="001939DD">
              <w:rPr>
                <w:color w:val="000000" w:themeColor="text1"/>
              </w:rPr>
              <w:t xml:space="preserve"> ligj, n</w:t>
            </w:r>
            <w:r>
              <w:rPr>
                <w:color w:val="000000" w:themeColor="text1"/>
              </w:rPr>
              <w:t>ë</w:t>
            </w:r>
            <w:r w:rsidRPr="001939DD">
              <w:rPr>
                <w:color w:val="000000" w:themeColor="text1"/>
              </w:rPr>
              <w:t xml:space="preserve"> doktrin</w:t>
            </w:r>
            <w:r>
              <w:rPr>
                <w:color w:val="000000" w:themeColor="text1"/>
              </w:rPr>
              <w:t>ë</w:t>
            </w:r>
            <w:r w:rsidRPr="001939DD">
              <w:rPr>
                <w:color w:val="000000" w:themeColor="text1"/>
              </w:rPr>
              <w:t xml:space="preserve"> dhe praktik</w:t>
            </w:r>
            <w:r>
              <w:rPr>
                <w:color w:val="000000" w:themeColor="text1"/>
              </w:rPr>
              <w:t>ë</w:t>
            </w:r>
            <w:r w:rsidRPr="001939DD">
              <w:rPr>
                <w:color w:val="000000" w:themeColor="text1"/>
              </w:rPr>
              <w:t>n gjyqësore.</w:t>
            </w:r>
          </w:p>
        </w:tc>
        <w:tc>
          <w:tcPr>
            <w:tcW w:w="2107" w:type="dxa"/>
          </w:tcPr>
          <w:p w14:paraId="47172DCA" w14:textId="77777777" w:rsidR="00FB4F82" w:rsidRPr="001939DD" w:rsidRDefault="00FB4F82" w:rsidP="00FB4F82">
            <w:pPr>
              <w:jc w:val="center"/>
              <w:rPr>
                <w:rFonts w:eastAsia="Batang"/>
                <w:u w:val="wave"/>
              </w:rPr>
            </w:pPr>
          </w:p>
        </w:tc>
        <w:tc>
          <w:tcPr>
            <w:tcW w:w="1887" w:type="dxa"/>
            <w:vAlign w:val="center"/>
          </w:tcPr>
          <w:p w14:paraId="65E2AA3C" w14:textId="77777777" w:rsidR="00FB4F82" w:rsidRPr="001939DD" w:rsidRDefault="00FB4F82" w:rsidP="00FB4F82">
            <w:pPr>
              <w:jc w:val="center"/>
              <w:rPr>
                <w:rFonts w:eastAsia="Batang"/>
                <w:u w:val="wave"/>
              </w:rPr>
            </w:pPr>
            <w:r w:rsidRPr="001939DD">
              <w:rPr>
                <w:rFonts w:eastAsia="Batang"/>
                <w:u w:val="wave"/>
              </w:rPr>
              <w:t>Ekspert:</w:t>
            </w:r>
          </w:p>
          <w:p w14:paraId="43A9A866" w14:textId="77777777" w:rsidR="00FB4F82" w:rsidRPr="001939DD" w:rsidRDefault="00FB4F82" w:rsidP="00FB4F82">
            <w:pPr>
              <w:jc w:val="center"/>
              <w:rPr>
                <w:rFonts w:eastAsia="Batang"/>
                <w:u w:val="wave"/>
              </w:rPr>
            </w:pPr>
            <w:r w:rsidRPr="001939DD">
              <w:rPr>
                <w:rFonts w:eastAsia="Batang"/>
                <w:u w:val="wave"/>
              </w:rPr>
              <w:t>Mariana Semini</w:t>
            </w:r>
          </w:p>
          <w:p w14:paraId="5EAE1A68" w14:textId="77777777" w:rsidR="00FB4F82" w:rsidRPr="001939DD" w:rsidRDefault="00FB4F82" w:rsidP="00FB4F82">
            <w:pPr>
              <w:jc w:val="center"/>
              <w:rPr>
                <w:rFonts w:eastAsia="Batang"/>
                <w:u w:val="wave"/>
              </w:rPr>
            </w:pPr>
            <w:r w:rsidRPr="001939DD">
              <w:rPr>
                <w:rFonts w:eastAsia="Batang"/>
                <w:u w:val="wave"/>
              </w:rPr>
              <w:t>Sokol Ngresi</w:t>
            </w:r>
          </w:p>
          <w:p w14:paraId="78FF5289" w14:textId="77777777" w:rsidR="00FB4F82" w:rsidRDefault="00FB4F82" w:rsidP="00FB4F82">
            <w:pPr>
              <w:jc w:val="center"/>
              <w:rPr>
                <w:rFonts w:eastAsia="Batang"/>
                <w:u w:val="wave"/>
              </w:rPr>
            </w:pPr>
          </w:p>
          <w:p w14:paraId="58380150" w14:textId="58095499" w:rsidR="00FB4F82" w:rsidRPr="001939DD" w:rsidRDefault="00FB4F82" w:rsidP="00FB4F82">
            <w:pPr>
              <w:jc w:val="center"/>
              <w:rPr>
                <w:rFonts w:eastAsia="Batang"/>
                <w:u w:val="wave"/>
              </w:rPr>
            </w:pPr>
            <w:r w:rsidRPr="001939DD">
              <w:rPr>
                <w:rFonts w:eastAsia="Batang"/>
                <w:u w:val="wave"/>
              </w:rPr>
              <w:t>Lehtësues:</w:t>
            </w:r>
          </w:p>
          <w:p w14:paraId="5F44742D" w14:textId="77974BBA" w:rsidR="00FB4F82" w:rsidRPr="001939DD" w:rsidRDefault="00FB4F82" w:rsidP="00FB4F82">
            <w:pPr>
              <w:jc w:val="center"/>
            </w:pPr>
            <w:r w:rsidRPr="001939DD">
              <w:rPr>
                <w:rFonts w:eastAsia="Batang"/>
                <w:u w:val="wave"/>
              </w:rPr>
              <w:t>Elona Mihali</w:t>
            </w:r>
          </w:p>
        </w:tc>
        <w:tc>
          <w:tcPr>
            <w:tcW w:w="1485" w:type="dxa"/>
          </w:tcPr>
          <w:p w14:paraId="6029BB5C" w14:textId="5CC34DAB" w:rsidR="00FB4F82" w:rsidRPr="001939DD" w:rsidRDefault="00FB4F82" w:rsidP="00FB4F82">
            <w:pPr>
              <w:spacing w:line="276" w:lineRule="auto"/>
              <w:rPr>
                <w:bCs/>
                <w:lang w:val="it-IT"/>
              </w:rPr>
            </w:pPr>
            <w:r w:rsidRPr="001939DD">
              <w:rPr>
                <w:bCs/>
                <w:lang w:val="it-IT"/>
              </w:rPr>
              <w:t>18 Dhjetor 2023</w:t>
            </w:r>
          </w:p>
        </w:tc>
        <w:tc>
          <w:tcPr>
            <w:tcW w:w="2387" w:type="dxa"/>
          </w:tcPr>
          <w:p w14:paraId="3C05B088" w14:textId="77777777" w:rsidR="00FB4F82" w:rsidRDefault="00FB4F82" w:rsidP="00FB4F82">
            <w:pPr>
              <w:shd w:val="clear" w:color="auto" w:fill="FFFFFF"/>
              <w:spacing w:line="276" w:lineRule="auto"/>
              <w:jc w:val="both"/>
              <w:rPr>
                <w:rFonts w:eastAsia="Batang"/>
                <w:u w:val="wave"/>
              </w:rPr>
            </w:pPr>
          </w:p>
        </w:tc>
      </w:tr>
      <w:bookmarkEnd w:id="24"/>
      <w:tr w:rsidR="00FB4F82" w:rsidRPr="00383266" w14:paraId="4DDBA1C2" w14:textId="77777777" w:rsidTr="001A2F79">
        <w:tc>
          <w:tcPr>
            <w:tcW w:w="711" w:type="dxa"/>
          </w:tcPr>
          <w:p w14:paraId="3C51B5A0"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25B1927E" w14:textId="646E53EC" w:rsidR="00FB4F82" w:rsidRPr="007A46A4" w:rsidRDefault="00FB4F82" w:rsidP="00FB4F82">
            <w:pPr>
              <w:jc w:val="center"/>
              <w:rPr>
                <w:color w:val="000000" w:themeColor="text1"/>
              </w:rPr>
            </w:pPr>
            <w:r w:rsidRPr="007A46A4">
              <w:t>Gjykimet administrative në fushën e prokurimit publik dhe kompetenca e gjykatave administrative. Shqyrtimi i proporcionalitetit të sanksioneve në fushën e prokurimit publik.</w:t>
            </w:r>
          </w:p>
        </w:tc>
        <w:tc>
          <w:tcPr>
            <w:tcW w:w="2107" w:type="dxa"/>
          </w:tcPr>
          <w:p w14:paraId="284DBDAC" w14:textId="77777777" w:rsidR="00FB4F82" w:rsidRPr="00383266" w:rsidRDefault="00FB4F82" w:rsidP="00FB4F82">
            <w:pPr>
              <w:jc w:val="center"/>
              <w:rPr>
                <w:rFonts w:eastAsia="Batang"/>
                <w:u w:val="wave"/>
              </w:rPr>
            </w:pPr>
          </w:p>
        </w:tc>
        <w:tc>
          <w:tcPr>
            <w:tcW w:w="1887" w:type="dxa"/>
            <w:vAlign w:val="center"/>
          </w:tcPr>
          <w:p w14:paraId="4C426D7F" w14:textId="77777777" w:rsidR="00FB4F82" w:rsidRPr="00DA41B7" w:rsidRDefault="00FB4F82" w:rsidP="00FB4F82">
            <w:pPr>
              <w:jc w:val="center"/>
            </w:pPr>
            <w:r w:rsidRPr="00DA41B7">
              <w:t>Ekspertë:</w:t>
            </w:r>
          </w:p>
          <w:p w14:paraId="2B6F913B" w14:textId="77777777" w:rsidR="00FB4F82" w:rsidRPr="00DA41B7" w:rsidRDefault="00FB4F82" w:rsidP="00FB4F82">
            <w:pPr>
              <w:jc w:val="center"/>
            </w:pPr>
            <w:r w:rsidRPr="00DA41B7">
              <w:t>Reida Kashta</w:t>
            </w:r>
          </w:p>
          <w:p w14:paraId="72235414" w14:textId="77777777" w:rsidR="00FB4F82" w:rsidRPr="00DA41B7" w:rsidRDefault="00FB4F82" w:rsidP="00FB4F82">
            <w:pPr>
              <w:jc w:val="center"/>
            </w:pPr>
            <w:r w:rsidRPr="00DA41B7">
              <w:t>Gentian Hamiti</w:t>
            </w:r>
          </w:p>
          <w:p w14:paraId="609E4FEB" w14:textId="77777777" w:rsidR="00FB4F82" w:rsidRDefault="00FB4F82" w:rsidP="00FB4F82">
            <w:pPr>
              <w:jc w:val="center"/>
            </w:pPr>
          </w:p>
          <w:p w14:paraId="505D86B0" w14:textId="27040771" w:rsidR="00FB4F82" w:rsidRPr="00DA41B7" w:rsidRDefault="00FB4F82" w:rsidP="00FB4F82">
            <w:pPr>
              <w:jc w:val="center"/>
            </w:pPr>
            <w:r w:rsidRPr="00DA41B7">
              <w:t>lehtësues:</w:t>
            </w:r>
          </w:p>
          <w:p w14:paraId="2F04FEDB" w14:textId="77777777" w:rsidR="00FB4F82" w:rsidRPr="00DA41B7" w:rsidRDefault="00FB4F82" w:rsidP="00FB4F82">
            <w:pPr>
              <w:jc w:val="center"/>
            </w:pPr>
            <w:r w:rsidRPr="00DA41B7">
              <w:t>Elda Vrioni</w:t>
            </w:r>
          </w:p>
          <w:p w14:paraId="4972376A" w14:textId="77777777" w:rsidR="00FB4F82" w:rsidRDefault="00FB4F82" w:rsidP="00FB4F82">
            <w:pPr>
              <w:jc w:val="center"/>
            </w:pPr>
          </w:p>
        </w:tc>
        <w:tc>
          <w:tcPr>
            <w:tcW w:w="1485" w:type="dxa"/>
          </w:tcPr>
          <w:p w14:paraId="3DC4C5BC" w14:textId="423500D4" w:rsidR="00FB4F82" w:rsidRDefault="00FB4F82" w:rsidP="00FB4F82">
            <w:pPr>
              <w:spacing w:line="276" w:lineRule="auto"/>
              <w:rPr>
                <w:bCs/>
                <w:lang w:val="it-IT"/>
              </w:rPr>
            </w:pPr>
            <w:r>
              <w:rPr>
                <w:bCs/>
                <w:lang w:val="it-IT"/>
              </w:rPr>
              <w:t>19 Dhjetor 2023</w:t>
            </w:r>
          </w:p>
        </w:tc>
        <w:tc>
          <w:tcPr>
            <w:tcW w:w="2387" w:type="dxa"/>
          </w:tcPr>
          <w:p w14:paraId="40E28A2C" w14:textId="77777777" w:rsidR="00FB4F82" w:rsidRDefault="00FB4F82" w:rsidP="00FB4F82">
            <w:pPr>
              <w:shd w:val="clear" w:color="auto" w:fill="FFFFFF"/>
              <w:spacing w:line="276" w:lineRule="auto"/>
              <w:jc w:val="both"/>
              <w:rPr>
                <w:rFonts w:eastAsia="Batang"/>
                <w:u w:val="wave"/>
              </w:rPr>
            </w:pPr>
          </w:p>
        </w:tc>
      </w:tr>
      <w:tr w:rsidR="006D7E3E" w:rsidRPr="00383266" w14:paraId="0A8A3CF0" w14:textId="77777777" w:rsidTr="001A2F79">
        <w:tc>
          <w:tcPr>
            <w:tcW w:w="711" w:type="dxa"/>
          </w:tcPr>
          <w:p w14:paraId="3CA67802" w14:textId="77777777" w:rsidR="006D7E3E" w:rsidRPr="00383266" w:rsidRDefault="006D7E3E" w:rsidP="00FB4F82">
            <w:pPr>
              <w:numPr>
                <w:ilvl w:val="0"/>
                <w:numId w:val="1"/>
              </w:numPr>
              <w:spacing w:line="276" w:lineRule="auto"/>
              <w:rPr>
                <w:rFonts w:eastAsia="Batang"/>
                <w:u w:val="wave"/>
              </w:rPr>
            </w:pPr>
          </w:p>
        </w:tc>
        <w:tc>
          <w:tcPr>
            <w:tcW w:w="3491" w:type="dxa"/>
            <w:vAlign w:val="center"/>
          </w:tcPr>
          <w:p w14:paraId="5956C263" w14:textId="7D489DB9" w:rsidR="006D7E3E" w:rsidRPr="007A46A4" w:rsidRDefault="006D7E3E" w:rsidP="00FB4F82">
            <w:pPr>
              <w:jc w:val="center"/>
            </w:pPr>
            <w:r w:rsidRPr="007A46A4">
              <w:rPr>
                <w:color w:val="000000" w:themeColor="text1"/>
              </w:rPr>
              <w:t>E drejta për informim dhe mbrojtja e t</w:t>
            </w:r>
            <w:r>
              <w:rPr>
                <w:color w:val="000000" w:themeColor="text1"/>
              </w:rPr>
              <w:t>ë</w:t>
            </w:r>
            <w:r w:rsidRPr="007A46A4">
              <w:rPr>
                <w:color w:val="000000" w:themeColor="text1"/>
              </w:rPr>
              <w:t xml:space="preserve"> dhënave personale. Ndikimi i legjislacionit t</w:t>
            </w:r>
            <w:r>
              <w:rPr>
                <w:color w:val="000000" w:themeColor="text1"/>
              </w:rPr>
              <w:t>ë</w:t>
            </w:r>
            <w:r w:rsidRPr="007A46A4">
              <w:rPr>
                <w:color w:val="000000" w:themeColor="text1"/>
              </w:rPr>
              <w:t xml:space="preserve"> ri t</w:t>
            </w:r>
            <w:r>
              <w:rPr>
                <w:color w:val="000000" w:themeColor="text1"/>
              </w:rPr>
              <w:t>ë</w:t>
            </w:r>
            <w:r w:rsidRPr="007A46A4">
              <w:rPr>
                <w:color w:val="000000" w:themeColor="text1"/>
              </w:rPr>
              <w:t xml:space="preserve"> mbrojtjes se t</w:t>
            </w:r>
            <w:r>
              <w:rPr>
                <w:color w:val="000000" w:themeColor="text1"/>
              </w:rPr>
              <w:t>ë</w:t>
            </w:r>
            <w:r w:rsidRPr="007A46A4">
              <w:rPr>
                <w:color w:val="000000" w:themeColor="text1"/>
              </w:rPr>
              <w:t xml:space="preserve"> dhënave personale n</w:t>
            </w:r>
            <w:r>
              <w:rPr>
                <w:color w:val="000000" w:themeColor="text1"/>
              </w:rPr>
              <w:t>ë</w:t>
            </w:r>
            <w:r w:rsidRPr="007A46A4">
              <w:rPr>
                <w:color w:val="000000" w:themeColor="text1"/>
              </w:rPr>
              <w:t xml:space="preserve"> punën e gjyqtar</w:t>
            </w:r>
            <w:r>
              <w:rPr>
                <w:color w:val="000000" w:themeColor="text1"/>
              </w:rPr>
              <w:t>ë</w:t>
            </w:r>
            <w:r w:rsidRPr="007A46A4">
              <w:rPr>
                <w:color w:val="000000" w:themeColor="text1"/>
              </w:rPr>
              <w:t>ve, prokurorev</w:t>
            </w:r>
            <w:r>
              <w:rPr>
                <w:color w:val="000000" w:themeColor="text1"/>
              </w:rPr>
              <w:t>ë</w:t>
            </w:r>
            <w:r w:rsidRPr="007A46A4">
              <w:rPr>
                <w:color w:val="000000" w:themeColor="text1"/>
              </w:rPr>
              <w:t xml:space="preserve"> dhe nëpunësve t</w:t>
            </w:r>
            <w:r>
              <w:rPr>
                <w:color w:val="000000" w:themeColor="text1"/>
              </w:rPr>
              <w:t>ë</w:t>
            </w:r>
            <w:r w:rsidRPr="007A46A4">
              <w:rPr>
                <w:color w:val="000000" w:themeColor="text1"/>
              </w:rPr>
              <w:t xml:space="preserve"> caktuar për marrëdhëniet me publikun dhe median. Gjyqtari për Median dhe roli i tij në informimin e medias dhe publikut për çështjet gjyqësore.  Roli i gjyqtarit për median në forcimin e besimit të publikut tek drejtësia. Rregullat bazë të vendosura nga Komisioni Evropian për Efikasitetin e Drejtësisë (CEPEJ), për komunikimin në fushën e Drejtësisë; Komunikimi i gjyqësorit dhe </w:t>
            </w:r>
            <w:r>
              <w:rPr>
                <w:color w:val="000000" w:themeColor="text1"/>
              </w:rPr>
              <w:t>i</w:t>
            </w:r>
            <w:r w:rsidRPr="007A46A4">
              <w:rPr>
                <w:color w:val="000000" w:themeColor="text1"/>
              </w:rPr>
              <w:t xml:space="preserve"> prokurorisë me mediat dhe publikun. E drejta për informim dhe mbrojtja e të dhënave personale gjatë</w:t>
            </w:r>
            <w:r>
              <w:rPr>
                <w:color w:val="000000" w:themeColor="text1"/>
              </w:rPr>
              <w:t xml:space="preserve"> </w:t>
            </w:r>
            <w:r w:rsidRPr="007A46A4">
              <w:rPr>
                <w:color w:val="000000" w:themeColor="text1"/>
              </w:rPr>
              <w:t xml:space="preserve"> veprimtarisë gjyqësore. Ndikimi i legjislacionit të ri të mbrojtjes së të dhënave personale në punën e gjyqtarëve, prokurorëve dhe nëpunësve të caktuar për marrëdhëniet me publikun dhe median</w:t>
            </w:r>
          </w:p>
        </w:tc>
        <w:tc>
          <w:tcPr>
            <w:tcW w:w="2107" w:type="dxa"/>
          </w:tcPr>
          <w:p w14:paraId="706C2BC0" w14:textId="77777777" w:rsidR="006D7E3E" w:rsidRPr="00383266" w:rsidRDefault="006D7E3E" w:rsidP="00FB4F82">
            <w:pPr>
              <w:jc w:val="center"/>
              <w:rPr>
                <w:rFonts w:eastAsia="Batang"/>
                <w:u w:val="wave"/>
              </w:rPr>
            </w:pPr>
          </w:p>
        </w:tc>
        <w:tc>
          <w:tcPr>
            <w:tcW w:w="1887" w:type="dxa"/>
            <w:vAlign w:val="center"/>
          </w:tcPr>
          <w:p w14:paraId="44E7FF8E" w14:textId="77777777" w:rsidR="006D7E3E" w:rsidRDefault="00EC712F" w:rsidP="00FB4F82">
            <w:pPr>
              <w:jc w:val="center"/>
            </w:pPr>
            <w:r>
              <w:t>Ekspertë:</w:t>
            </w:r>
          </w:p>
          <w:p w14:paraId="43163F78" w14:textId="77777777" w:rsidR="00EC712F" w:rsidRDefault="00EC712F" w:rsidP="00FB4F82">
            <w:pPr>
              <w:jc w:val="center"/>
            </w:pPr>
            <w:r>
              <w:t>Brunilda Kadi</w:t>
            </w:r>
          </w:p>
          <w:p w14:paraId="68649A75" w14:textId="77777777" w:rsidR="00EC712F" w:rsidRDefault="00EC712F" w:rsidP="00FB4F82">
            <w:pPr>
              <w:jc w:val="center"/>
            </w:pPr>
            <w:r>
              <w:t>Besnik Dervishi</w:t>
            </w:r>
          </w:p>
          <w:p w14:paraId="6508FCD0" w14:textId="66D39DF1" w:rsidR="00EC712F" w:rsidRDefault="00EC712F" w:rsidP="00EC712F">
            <w:r>
              <w:t xml:space="preserve">     Lehtësues:</w:t>
            </w:r>
          </w:p>
          <w:p w14:paraId="5BBE4111" w14:textId="668B1859" w:rsidR="00EC712F" w:rsidRDefault="003D06FE" w:rsidP="00EC712F">
            <w:r>
              <w:t xml:space="preserve">   </w:t>
            </w:r>
            <w:r w:rsidR="00EC712F">
              <w:t>Olkeda Lice</w:t>
            </w:r>
          </w:p>
          <w:p w14:paraId="00D75226" w14:textId="27A0B3A7" w:rsidR="00EC712F" w:rsidRPr="00DA41B7" w:rsidRDefault="00EC712F" w:rsidP="00EC712F"/>
        </w:tc>
        <w:tc>
          <w:tcPr>
            <w:tcW w:w="1485" w:type="dxa"/>
          </w:tcPr>
          <w:p w14:paraId="1AD19103" w14:textId="77777777" w:rsidR="00B87532" w:rsidRDefault="00B87532" w:rsidP="00FB4F82">
            <w:pPr>
              <w:spacing w:line="276" w:lineRule="auto"/>
              <w:rPr>
                <w:bCs/>
                <w:lang w:val="it-IT"/>
              </w:rPr>
            </w:pPr>
          </w:p>
          <w:p w14:paraId="5C3E6424" w14:textId="77777777" w:rsidR="00B87532" w:rsidRDefault="00B87532" w:rsidP="00FB4F82">
            <w:pPr>
              <w:spacing w:line="276" w:lineRule="auto"/>
              <w:rPr>
                <w:bCs/>
                <w:lang w:val="it-IT"/>
              </w:rPr>
            </w:pPr>
          </w:p>
          <w:p w14:paraId="4352DF50" w14:textId="77777777" w:rsidR="00B87532" w:rsidRDefault="00B87532" w:rsidP="00FB4F82">
            <w:pPr>
              <w:spacing w:line="276" w:lineRule="auto"/>
              <w:rPr>
                <w:bCs/>
                <w:lang w:val="it-IT"/>
              </w:rPr>
            </w:pPr>
          </w:p>
          <w:p w14:paraId="0ECA034D" w14:textId="77777777" w:rsidR="00B87532" w:rsidRDefault="00B87532" w:rsidP="00FB4F82">
            <w:pPr>
              <w:spacing w:line="276" w:lineRule="auto"/>
              <w:rPr>
                <w:bCs/>
                <w:lang w:val="it-IT"/>
              </w:rPr>
            </w:pPr>
          </w:p>
          <w:p w14:paraId="094F1725" w14:textId="77777777" w:rsidR="00B87532" w:rsidRDefault="00B87532" w:rsidP="00FB4F82">
            <w:pPr>
              <w:spacing w:line="276" w:lineRule="auto"/>
              <w:rPr>
                <w:bCs/>
                <w:lang w:val="it-IT"/>
              </w:rPr>
            </w:pPr>
          </w:p>
          <w:p w14:paraId="007AB0AC" w14:textId="77777777" w:rsidR="00B87532" w:rsidRDefault="00B87532" w:rsidP="00FB4F82">
            <w:pPr>
              <w:spacing w:line="276" w:lineRule="auto"/>
              <w:rPr>
                <w:bCs/>
                <w:lang w:val="it-IT"/>
              </w:rPr>
            </w:pPr>
          </w:p>
          <w:p w14:paraId="6F46B7FD" w14:textId="77777777" w:rsidR="00B87532" w:rsidRDefault="00B87532" w:rsidP="00FB4F82">
            <w:pPr>
              <w:spacing w:line="276" w:lineRule="auto"/>
              <w:rPr>
                <w:bCs/>
                <w:lang w:val="it-IT"/>
              </w:rPr>
            </w:pPr>
          </w:p>
          <w:p w14:paraId="28CD1132" w14:textId="77777777" w:rsidR="00B87532" w:rsidRDefault="00B87532" w:rsidP="00FB4F82">
            <w:pPr>
              <w:spacing w:line="276" w:lineRule="auto"/>
              <w:rPr>
                <w:bCs/>
                <w:lang w:val="it-IT"/>
              </w:rPr>
            </w:pPr>
          </w:p>
          <w:p w14:paraId="12DCB6E0" w14:textId="77777777" w:rsidR="00B87532" w:rsidRDefault="00B87532" w:rsidP="00FB4F82">
            <w:pPr>
              <w:spacing w:line="276" w:lineRule="auto"/>
              <w:rPr>
                <w:bCs/>
                <w:lang w:val="it-IT"/>
              </w:rPr>
            </w:pPr>
          </w:p>
          <w:p w14:paraId="678316EC" w14:textId="77777777" w:rsidR="00B87532" w:rsidRDefault="00B87532" w:rsidP="00FB4F82">
            <w:pPr>
              <w:spacing w:line="276" w:lineRule="auto"/>
              <w:rPr>
                <w:bCs/>
                <w:lang w:val="it-IT"/>
              </w:rPr>
            </w:pPr>
          </w:p>
          <w:p w14:paraId="1D98DBF2" w14:textId="77777777" w:rsidR="00B87532" w:rsidRDefault="00B87532" w:rsidP="00FB4F82">
            <w:pPr>
              <w:spacing w:line="276" w:lineRule="auto"/>
              <w:rPr>
                <w:bCs/>
                <w:lang w:val="it-IT"/>
              </w:rPr>
            </w:pPr>
          </w:p>
          <w:p w14:paraId="5F7736C6" w14:textId="2B134709" w:rsidR="006D7E3E" w:rsidRDefault="00EC712F" w:rsidP="00FB4F82">
            <w:pPr>
              <w:spacing w:line="276" w:lineRule="auto"/>
              <w:rPr>
                <w:bCs/>
                <w:lang w:val="it-IT"/>
              </w:rPr>
            </w:pPr>
            <w:r>
              <w:rPr>
                <w:bCs/>
                <w:lang w:val="it-IT"/>
              </w:rPr>
              <w:t>19 Dhjetor 2023</w:t>
            </w:r>
          </w:p>
        </w:tc>
        <w:tc>
          <w:tcPr>
            <w:tcW w:w="2387" w:type="dxa"/>
          </w:tcPr>
          <w:p w14:paraId="7B7D21E5" w14:textId="77777777" w:rsidR="006D7E3E" w:rsidRDefault="006D7E3E" w:rsidP="00FB4F82">
            <w:pPr>
              <w:shd w:val="clear" w:color="auto" w:fill="FFFFFF"/>
              <w:spacing w:line="276" w:lineRule="auto"/>
              <w:jc w:val="both"/>
              <w:rPr>
                <w:rFonts w:eastAsia="Batang"/>
                <w:u w:val="wave"/>
              </w:rPr>
            </w:pPr>
          </w:p>
        </w:tc>
      </w:tr>
      <w:tr w:rsidR="00FB4F82" w:rsidRPr="00383266" w14:paraId="31680016" w14:textId="77777777" w:rsidTr="001A2F79">
        <w:tc>
          <w:tcPr>
            <w:tcW w:w="711" w:type="dxa"/>
          </w:tcPr>
          <w:p w14:paraId="53238442" w14:textId="77777777" w:rsidR="00FB4F82" w:rsidRPr="00383266" w:rsidRDefault="00FB4F82" w:rsidP="00FB4F82">
            <w:pPr>
              <w:numPr>
                <w:ilvl w:val="0"/>
                <w:numId w:val="1"/>
              </w:numPr>
              <w:spacing w:line="276" w:lineRule="auto"/>
              <w:rPr>
                <w:rFonts w:eastAsia="Batang"/>
                <w:u w:val="wave"/>
              </w:rPr>
            </w:pPr>
          </w:p>
        </w:tc>
        <w:tc>
          <w:tcPr>
            <w:tcW w:w="3491" w:type="dxa"/>
          </w:tcPr>
          <w:p w14:paraId="329753A2" w14:textId="5D9A276E" w:rsidR="00FB4F82" w:rsidRDefault="00FB4F82" w:rsidP="00FB4F82">
            <w:pPr>
              <w:jc w:val="center"/>
            </w:pPr>
            <w:r w:rsidRPr="007A46A4">
              <w:t>Veprat penale t</w:t>
            </w:r>
            <w:r>
              <w:t>ë</w:t>
            </w:r>
            <w:r w:rsidRPr="007A46A4">
              <w:t xml:space="preserve"> korrupsionit. Te</w:t>
            </w:r>
            <w:r>
              <w:t>k</w:t>
            </w:r>
            <w:r w:rsidRPr="007A46A4">
              <w:t xml:space="preserve">nikat e hetimit </w:t>
            </w:r>
            <w:r>
              <w:t>të veprave penale të korrupsionit.</w:t>
            </w:r>
          </w:p>
          <w:p w14:paraId="72703A47" w14:textId="77777777" w:rsidR="00FB4F82" w:rsidRPr="007A46A4" w:rsidRDefault="00FB4F82" w:rsidP="00FB4F82">
            <w:pPr>
              <w:jc w:val="both"/>
              <w:rPr>
                <w:b/>
                <w:color w:val="000000"/>
              </w:rPr>
            </w:pPr>
            <w:r w:rsidRPr="007A46A4">
              <w:t xml:space="preserve"> </w:t>
            </w:r>
          </w:p>
          <w:p w14:paraId="1495CA2C" w14:textId="33D9273C" w:rsidR="00FB4F82" w:rsidRPr="007A46A4" w:rsidRDefault="00FB4F82" w:rsidP="00FB4F82">
            <w:pPr>
              <w:jc w:val="both"/>
            </w:pPr>
          </w:p>
        </w:tc>
        <w:tc>
          <w:tcPr>
            <w:tcW w:w="2107" w:type="dxa"/>
          </w:tcPr>
          <w:p w14:paraId="5179A691" w14:textId="31AA282F" w:rsidR="00FB4F82" w:rsidRPr="00383266" w:rsidRDefault="00FB4F82" w:rsidP="00FB4F82">
            <w:pPr>
              <w:jc w:val="center"/>
              <w:rPr>
                <w:rFonts w:eastAsia="Batang"/>
                <w:u w:val="wave"/>
              </w:rPr>
            </w:pPr>
          </w:p>
        </w:tc>
        <w:tc>
          <w:tcPr>
            <w:tcW w:w="1887" w:type="dxa"/>
          </w:tcPr>
          <w:p w14:paraId="4DB61BBF" w14:textId="77777777" w:rsidR="00FB4F82" w:rsidRDefault="00FB4F82" w:rsidP="00FB4F82">
            <w:pPr>
              <w:jc w:val="center"/>
            </w:pPr>
            <w:r>
              <w:t>Eksperte:</w:t>
            </w:r>
          </w:p>
          <w:p w14:paraId="3E4590E1" w14:textId="5ED31509" w:rsidR="00FB4F82" w:rsidRDefault="00D53B1C" w:rsidP="00D53B1C">
            <w:r>
              <w:t xml:space="preserve">     Erjon Bani </w:t>
            </w:r>
          </w:p>
          <w:p w14:paraId="6B4A669C" w14:textId="77777777" w:rsidR="00FB4F82" w:rsidRDefault="00FB4F82" w:rsidP="00FB4F82">
            <w:pPr>
              <w:jc w:val="center"/>
            </w:pPr>
          </w:p>
          <w:p w14:paraId="0DD3CE8D" w14:textId="042138A5" w:rsidR="00FB4F82" w:rsidRDefault="00D53B1C" w:rsidP="00FB4F82">
            <w:pPr>
              <w:jc w:val="center"/>
            </w:pPr>
            <w:r>
              <w:t>L</w:t>
            </w:r>
            <w:r w:rsidR="00FB4F82">
              <w:t>ehtësues:</w:t>
            </w:r>
          </w:p>
          <w:p w14:paraId="42F7E570" w14:textId="11A79D4A" w:rsidR="00FB4F82" w:rsidRPr="007A46A4" w:rsidRDefault="00FB4F82" w:rsidP="00FB4F82">
            <w:pPr>
              <w:jc w:val="center"/>
              <w:rPr>
                <w:color w:val="2C363A"/>
              </w:rPr>
            </w:pPr>
            <w:r>
              <w:t>Elvin Gogaj</w:t>
            </w:r>
          </w:p>
        </w:tc>
        <w:tc>
          <w:tcPr>
            <w:tcW w:w="1485" w:type="dxa"/>
          </w:tcPr>
          <w:p w14:paraId="3B29CE95" w14:textId="4A66FCF6" w:rsidR="00FB4F82" w:rsidRDefault="00FB4F82" w:rsidP="00FB4F82">
            <w:pPr>
              <w:spacing w:line="276" w:lineRule="auto"/>
              <w:rPr>
                <w:bCs/>
                <w:lang w:val="it-IT"/>
              </w:rPr>
            </w:pPr>
            <w:r>
              <w:rPr>
                <w:bCs/>
                <w:lang w:val="it-IT"/>
              </w:rPr>
              <w:t>20 Dhjetor 2023</w:t>
            </w:r>
          </w:p>
        </w:tc>
        <w:tc>
          <w:tcPr>
            <w:tcW w:w="2387" w:type="dxa"/>
          </w:tcPr>
          <w:p w14:paraId="4DE6FC40" w14:textId="77777777" w:rsidR="00FB4F82" w:rsidRDefault="00FB4F82" w:rsidP="00FB4F82">
            <w:pPr>
              <w:shd w:val="clear" w:color="auto" w:fill="FFFFFF"/>
              <w:spacing w:line="276" w:lineRule="auto"/>
              <w:jc w:val="both"/>
              <w:rPr>
                <w:rFonts w:eastAsia="Batang"/>
                <w:u w:val="wave"/>
              </w:rPr>
            </w:pPr>
          </w:p>
        </w:tc>
      </w:tr>
      <w:tr w:rsidR="00FB4F82" w:rsidRPr="00383266" w14:paraId="6ED97F3B" w14:textId="77777777" w:rsidTr="001A2F79">
        <w:tc>
          <w:tcPr>
            <w:tcW w:w="711" w:type="dxa"/>
          </w:tcPr>
          <w:p w14:paraId="1AB2F9F1" w14:textId="77777777" w:rsidR="00FB4F82" w:rsidRPr="00383266" w:rsidRDefault="00FB4F82" w:rsidP="00FB4F82">
            <w:pPr>
              <w:numPr>
                <w:ilvl w:val="0"/>
                <w:numId w:val="1"/>
              </w:numPr>
              <w:spacing w:line="276" w:lineRule="auto"/>
              <w:rPr>
                <w:rFonts w:eastAsia="Batang"/>
                <w:u w:val="wave"/>
              </w:rPr>
            </w:pPr>
          </w:p>
        </w:tc>
        <w:tc>
          <w:tcPr>
            <w:tcW w:w="3491" w:type="dxa"/>
          </w:tcPr>
          <w:p w14:paraId="5E64EC44" w14:textId="30AA1E66" w:rsidR="00FB4F82" w:rsidRPr="007A46A4" w:rsidRDefault="00FB4F82" w:rsidP="00FB4F82">
            <w:pPr>
              <w:jc w:val="center"/>
            </w:pPr>
            <w:r w:rsidRPr="007A46A4">
              <w:t>Sekuestrimi dhe konfiskimi i pasurive n</w:t>
            </w:r>
            <w:r>
              <w:t>ë</w:t>
            </w:r>
            <w:r w:rsidRPr="007A46A4">
              <w:t xml:space="preserve"> kuadër t</w:t>
            </w:r>
            <w:r>
              <w:t>ë</w:t>
            </w:r>
            <w:r w:rsidRPr="007A46A4">
              <w:t xml:space="preserve"> ligjit "Për parandalimin dhe goditjen e krimit te organizuar, trafikimit, korrupsionit dhe krimeve te tjera nëpërmjet masave parandaluese kundër pasurisë"</w:t>
            </w:r>
          </w:p>
          <w:p w14:paraId="5F2B3FE1" w14:textId="77777777" w:rsidR="00FB4F82" w:rsidRPr="007A46A4" w:rsidRDefault="00FB4F82" w:rsidP="00FB4F82">
            <w:pPr>
              <w:jc w:val="both"/>
            </w:pPr>
          </w:p>
        </w:tc>
        <w:tc>
          <w:tcPr>
            <w:tcW w:w="2107" w:type="dxa"/>
          </w:tcPr>
          <w:p w14:paraId="193E96D2" w14:textId="77777777" w:rsidR="00FB4F82" w:rsidRPr="00383266" w:rsidRDefault="00FB4F82" w:rsidP="00FB4F82">
            <w:pPr>
              <w:jc w:val="center"/>
              <w:rPr>
                <w:rFonts w:eastAsia="Batang"/>
                <w:u w:val="wave"/>
              </w:rPr>
            </w:pPr>
          </w:p>
        </w:tc>
        <w:tc>
          <w:tcPr>
            <w:tcW w:w="1887" w:type="dxa"/>
          </w:tcPr>
          <w:p w14:paraId="6A8B532E" w14:textId="77777777" w:rsidR="00FB4F82" w:rsidRDefault="00FB4F82" w:rsidP="00FB4F82">
            <w:pPr>
              <w:jc w:val="center"/>
            </w:pPr>
            <w:r>
              <w:t>Eksperte:</w:t>
            </w:r>
          </w:p>
          <w:p w14:paraId="7E02FE7F" w14:textId="77777777" w:rsidR="00FB4F82" w:rsidRDefault="00FB4F82" w:rsidP="00FB4F82">
            <w:pPr>
              <w:jc w:val="center"/>
            </w:pPr>
            <w:r>
              <w:t>Sander Simoni</w:t>
            </w:r>
          </w:p>
          <w:p w14:paraId="53EA58D4" w14:textId="77777777" w:rsidR="00FB4F82" w:rsidRDefault="00FB4F82" w:rsidP="00FB4F82">
            <w:pPr>
              <w:jc w:val="center"/>
            </w:pPr>
            <w:r>
              <w:t>Amarildo Laçi</w:t>
            </w:r>
          </w:p>
          <w:p w14:paraId="678B8DEC" w14:textId="77777777" w:rsidR="00FB4F82" w:rsidRDefault="00FB4F82" w:rsidP="00FB4F82">
            <w:pPr>
              <w:jc w:val="center"/>
            </w:pPr>
          </w:p>
          <w:p w14:paraId="112CC857" w14:textId="77777777" w:rsidR="00FB4F82" w:rsidRDefault="00FB4F82" w:rsidP="00D53B1C"/>
        </w:tc>
        <w:tc>
          <w:tcPr>
            <w:tcW w:w="1485" w:type="dxa"/>
          </w:tcPr>
          <w:p w14:paraId="7E0E611B" w14:textId="23717348" w:rsidR="00FB4F82" w:rsidRDefault="00FB4F82" w:rsidP="00FB4F82">
            <w:pPr>
              <w:spacing w:line="276" w:lineRule="auto"/>
              <w:rPr>
                <w:bCs/>
                <w:lang w:val="it-IT"/>
              </w:rPr>
            </w:pPr>
            <w:r>
              <w:rPr>
                <w:bCs/>
                <w:lang w:val="it-IT"/>
              </w:rPr>
              <w:t>21 Dhjetor 2023</w:t>
            </w:r>
          </w:p>
        </w:tc>
        <w:tc>
          <w:tcPr>
            <w:tcW w:w="2387" w:type="dxa"/>
          </w:tcPr>
          <w:p w14:paraId="08B04F29" w14:textId="77777777" w:rsidR="00FB4F82" w:rsidRDefault="00FB4F82" w:rsidP="00FB4F82">
            <w:pPr>
              <w:shd w:val="clear" w:color="auto" w:fill="FFFFFF"/>
              <w:spacing w:line="276" w:lineRule="auto"/>
              <w:jc w:val="both"/>
              <w:rPr>
                <w:rFonts w:eastAsia="Batang"/>
                <w:u w:val="wave"/>
              </w:rPr>
            </w:pPr>
          </w:p>
        </w:tc>
      </w:tr>
      <w:tr w:rsidR="00FB4F82" w:rsidRPr="00383266" w14:paraId="74EE4B6F" w14:textId="25D6C0EE" w:rsidTr="001A2F79">
        <w:tc>
          <w:tcPr>
            <w:tcW w:w="12068" w:type="dxa"/>
            <w:gridSpan w:val="6"/>
            <w:shd w:val="clear" w:color="auto" w:fill="D9D9D9" w:themeFill="background1" w:themeFillShade="D9"/>
          </w:tcPr>
          <w:p w14:paraId="6A8B1695" w14:textId="6D7374AC" w:rsidR="00FB4F82" w:rsidRPr="00383266" w:rsidRDefault="00FB4F82" w:rsidP="00FB4F82">
            <w:pPr>
              <w:spacing w:line="276" w:lineRule="auto"/>
              <w:jc w:val="center"/>
              <w:rPr>
                <w:rFonts w:eastAsia="Batang"/>
                <w:b/>
                <w:u w:val="wave"/>
              </w:rPr>
            </w:pPr>
            <w:r>
              <w:rPr>
                <w:rFonts w:eastAsia="Times New Roman"/>
                <w:b/>
                <w:sz w:val="22"/>
                <w:szCs w:val="22"/>
              </w:rPr>
              <w:t>JANAR</w:t>
            </w:r>
            <w:r w:rsidRPr="00383266">
              <w:rPr>
                <w:rFonts w:eastAsia="Times New Roman"/>
                <w:b/>
                <w:sz w:val="22"/>
                <w:szCs w:val="22"/>
              </w:rPr>
              <w:t xml:space="preserve"> </w:t>
            </w:r>
            <w:r>
              <w:rPr>
                <w:rFonts w:eastAsia="Times New Roman"/>
                <w:b/>
                <w:sz w:val="22"/>
                <w:szCs w:val="22"/>
              </w:rPr>
              <w:t>2024</w:t>
            </w:r>
          </w:p>
        </w:tc>
      </w:tr>
      <w:tr w:rsidR="00FB4F82" w:rsidRPr="00383266" w14:paraId="0A976677" w14:textId="77777777" w:rsidTr="001A2F79">
        <w:tc>
          <w:tcPr>
            <w:tcW w:w="711" w:type="dxa"/>
          </w:tcPr>
          <w:p w14:paraId="74D0E472" w14:textId="77777777" w:rsidR="00FB4F82" w:rsidRPr="00383266" w:rsidRDefault="00FB4F82" w:rsidP="00FB4F82">
            <w:pPr>
              <w:numPr>
                <w:ilvl w:val="0"/>
                <w:numId w:val="1"/>
              </w:numPr>
              <w:spacing w:line="276" w:lineRule="auto"/>
              <w:rPr>
                <w:rFonts w:eastAsia="Batang"/>
                <w:u w:val="wave"/>
              </w:rPr>
            </w:pPr>
          </w:p>
        </w:tc>
        <w:tc>
          <w:tcPr>
            <w:tcW w:w="3491" w:type="dxa"/>
          </w:tcPr>
          <w:p w14:paraId="0CD8E4D3" w14:textId="52EDFEC7" w:rsidR="00FB4F82" w:rsidRPr="00383266" w:rsidRDefault="00FB4F82" w:rsidP="00FB4F82">
            <w:pPr>
              <w:spacing w:line="276" w:lineRule="auto"/>
              <w:jc w:val="center"/>
              <w:rPr>
                <w:rFonts w:eastAsia="Batang"/>
              </w:rPr>
            </w:pPr>
            <w:r w:rsidRPr="007A46A4">
              <w:t>Roli i Gjykatës së Lartë si gjykatë ligji, shqyrtimi i rekursit brenda kufijve të parashikuar në ligj. Kompetenca e Gjykatës së Lartë për ndryshimin e vendimmarrjes së gjykatave më të ulëta. Marrja në shqyrtim kryesisht të çështjeve të ligjit, njësimi i praktikës gjyqësore. Praktika gjyqësore, problematikat e hasura në praktikë dhe zgjidhjet. Vendimet e parekursueshme në Gjykatën e Lartë.</w:t>
            </w:r>
          </w:p>
        </w:tc>
        <w:tc>
          <w:tcPr>
            <w:tcW w:w="2107" w:type="dxa"/>
          </w:tcPr>
          <w:p w14:paraId="77CF2C6B" w14:textId="1B724591" w:rsidR="00FB4F82" w:rsidRPr="00383266" w:rsidRDefault="00FB4F82" w:rsidP="00FB4F82">
            <w:pPr>
              <w:spacing w:line="276" w:lineRule="auto"/>
              <w:jc w:val="center"/>
              <w:rPr>
                <w:rFonts w:eastAsia="Batang"/>
                <w:u w:val="wave"/>
              </w:rPr>
            </w:pPr>
          </w:p>
        </w:tc>
        <w:tc>
          <w:tcPr>
            <w:tcW w:w="1887" w:type="dxa"/>
          </w:tcPr>
          <w:p w14:paraId="75F7D6F2" w14:textId="77777777" w:rsidR="00FB4F82" w:rsidRDefault="00FB4F82" w:rsidP="00FB4F82">
            <w:pPr>
              <w:spacing w:line="276" w:lineRule="auto"/>
              <w:jc w:val="center"/>
            </w:pPr>
            <w:r>
              <w:t>Ekspertë</w:t>
            </w:r>
          </w:p>
          <w:p w14:paraId="76CC5F7E" w14:textId="77777777" w:rsidR="00FB4F82" w:rsidRDefault="00FB4F82" w:rsidP="00FB4F82">
            <w:pPr>
              <w:spacing w:line="276" w:lineRule="auto"/>
              <w:jc w:val="center"/>
            </w:pPr>
            <w:r>
              <w:t xml:space="preserve">Albana Boksi </w:t>
            </w:r>
          </w:p>
          <w:p w14:paraId="1F526BF2" w14:textId="77777777" w:rsidR="00FB4F82" w:rsidRDefault="00FB4F82" w:rsidP="00FB4F82">
            <w:pPr>
              <w:spacing w:line="276" w:lineRule="auto"/>
              <w:jc w:val="center"/>
            </w:pPr>
            <w:r>
              <w:t>Edlira Petri</w:t>
            </w:r>
          </w:p>
          <w:p w14:paraId="05E89024" w14:textId="77777777" w:rsidR="00FB4F82" w:rsidRDefault="00FB4F82" w:rsidP="00FB4F82">
            <w:pPr>
              <w:spacing w:line="276" w:lineRule="auto"/>
              <w:jc w:val="center"/>
            </w:pPr>
          </w:p>
          <w:p w14:paraId="6F201010" w14:textId="77777777" w:rsidR="00FB4F82" w:rsidRDefault="00FB4F82" w:rsidP="00FB4F82">
            <w:pPr>
              <w:spacing w:line="276" w:lineRule="auto"/>
              <w:jc w:val="center"/>
            </w:pPr>
            <w:r>
              <w:t>Lehtësues:</w:t>
            </w:r>
          </w:p>
          <w:p w14:paraId="393E4D2E" w14:textId="528666AB" w:rsidR="00FB4F82" w:rsidRPr="00F901C4" w:rsidRDefault="00FB4F82" w:rsidP="00FB4F82">
            <w:pPr>
              <w:spacing w:line="276" w:lineRule="auto"/>
              <w:jc w:val="center"/>
            </w:pPr>
            <w:r>
              <w:t>Alban Brati</w:t>
            </w:r>
          </w:p>
        </w:tc>
        <w:tc>
          <w:tcPr>
            <w:tcW w:w="1485" w:type="dxa"/>
          </w:tcPr>
          <w:p w14:paraId="1E572D46" w14:textId="70233A4D" w:rsidR="00FB4F82" w:rsidRDefault="00FB4F82" w:rsidP="00FB4F82">
            <w:pPr>
              <w:spacing w:line="276" w:lineRule="auto"/>
              <w:jc w:val="center"/>
            </w:pPr>
            <w:r>
              <w:t>3 Janar 2024</w:t>
            </w:r>
          </w:p>
          <w:p w14:paraId="6103425F" w14:textId="71883C92" w:rsidR="00FB4F82" w:rsidRPr="00F901C4" w:rsidRDefault="00FB4F82" w:rsidP="00FB4F82">
            <w:pPr>
              <w:spacing w:line="276" w:lineRule="auto"/>
              <w:jc w:val="center"/>
            </w:pPr>
          </w:p>
        </w:tc>
        <w:tc>
          <w:tcPr>
            <w:tcW w:w="2387" w:type="dxa"/>
          </w:tcPr>
          <w:p w14:paraId="2623C08B" w14:textId="7C37DF97" w:rsidR="00FB4F82" w:rsidRPr="00383266" w:rsidRDefault="00FB4F82" w:rsidP="00FB4F82">
            <w:pPr>
              <w:shd w:val="clear" w:color="auto" w:fill="FFFFFF"/>
              <w:spacing w:line="276" w:lineRule="auto"/>
              <w:jc w:val="both"/>
              <w:rPr>
                <w:rFonts w:eastAsia="Times New Roman"/>
              </w:rPr>
            </w:pPr>
          </w:p>
        </w:tc>
      </w:tr>
      <w:tr w:rsidR="00FB4F82" w:rsidRPr="00383266" w14:paraId="3FEB12E8" w14:textId="77777777" w:rsidTr="001A2F79">
        <w:tc>
          <w:tcPr>
            <w:tcW w:w="711" w:type="dxa"/>
          </w:tcPr>
          <w:p w14:paraId="1FB751AB" w14:textId="77777777" w:rsidR="00FB4F82" w:rsidRPr="00383266" w:rsidRDefault="00FB4F82" w:rsidP="00FB4F82">
            <w:pPr>
              <w:numPr>
                <w:ilvl w:val="0"/>
                <w:numId w:val="1"/>
              </w:numPr>
              <w:spacing w:line="276" w:lineRule="auto"/>
              <w:rPr>
                <w:rFonts w:eastAsia="Batang"/>
                <w:u w:val="wave"/>
              </w:rPr>
            </w:pPr>
          </w:p>
        </w:tc>
        <w:tc>
          <w:tcPr>
            <w:tcW w:w="3491" w:type="dxa"/>
          </w:tcPr>
          <w:p w14:paraId="56C4C398" w14:textId="2AEF7F2D" w:rsidR="00FB4F82" w:rsidRPr="007A46A4" w:rsidRDefault="00FB4F82" w:rsidP="00FB4F82">
            <w:pPr>
              <w:spacing w:line="276" w:lineRule="auto"/>
              <w:jc w:val="center"/>
            </w:pPr>
            <w:r w:rsidRPr="007A46A4">
              <w:rPr>
                <w:color w:val="000000" w:themeColor="text1"/>
              </w:rPr>
              <w:t>Aktet noteriale me natyrë të dyfishët, kontrolli i tyre në gjykatat me juridiksion civil dhe administrativ. Pre-valenca në përcaktimin e gjykatës kompetente. Aktet e noterit me elementë dhe ligj të huaj mënyra e kontrollit ndaj tyre. Ushtrimi i ankimit gjyqësor dhe kur ligji hesht</w:t>
            </w:r>
          </w:p>
        </w:tc>
        <w:tc>
          <w:tcPr>
            <w:tcW w:w="2107" w:type="dxa"/>
          </w:tcPr>
          <w:p w14:paraId="55907A14" w14:textId="49E7F029" w:rsidR="00FB4F82" w:rsidRPr="00383266" w:rsidRDefault="00FB4F82" w:rsidP="00FB4F82">
            <w:pPr>
              <w:spacing w:line="276" w:lineRule="auto"/>
              <w:jc w:val="center"/>
              <w:rPr>
                <w:rFonts w:eastAsia="Batang"/>
                <w:u w:val="wave"/>
              </w:rPr>
            </w:pPr>
          </w:p>
        </w:tc>
        <w:tc>
          <w:tcPr>
            <w:tcW w:w="1887" w:type="dxa"/>
          </w:tcPr>
          <w:p w14:paraId="61F54369" w14:textId="77777777" w:rsidR="00FB4F82" w:rsidRPr="007A46A4" w:rsidRDefault="00FB4F82" w:rsidP="00FB4F82">
            <w:pPr>
              <w:jc w:val="center"/>
              <w:rPr>
                <w:rFonts w:eastAsia="Batang"/>
                <w:u w:val="wave"/>
              </w:rPr>
            </w:pPr>
            <w:r w:rsidRPr="007A46A4">
              <w:rPr>
                <w:rFonts w:eastAsia="Batang"/>
                <w:u w:val="wave"/>
              </w:rPr>
              <w:t>Ekspert:</w:t>
            </w:r>
          </w:p>
          <w:p w14:paraId="19281047" w14:textId="77777777" w:rsidR="00FB4F82" w:rsidRPr="007A46A4" w:rsidRDefault="00FB4F82" w:rsidP="00FB4F82">
            <w:pPr>
              <w:jc w:val="center"/>
              <w:rPr>
                <w:rFonts w:eastAsia="Batang"/>
                <w:u w:val="wave"/>
              </w:rPr>
            </w:pPr>
            <w:r w:rsidRPr="007A46A4">
              <w:rPr>
                <w:rFonts w:eastAsia="Batang"/>
                <w:u w:val="wave"/>
              </w:rPr>
              <w:t>Artan Hajdari</w:t>
            </w:r>
          </w:p>
          <w:p w14:paraId="3105344F" w14:textId="77777777" w:rsidR="00FB4F82" w:rsidRPr="007A46A4" w:rsidRDefault="00FB4F82" w:rsidP="00FB4F82">
            <w:pPr>
              <w:jc w:val="center"/>
              <w:rPr>
                <w:rFonts w:eastAsia="Batang"/>
                <w:u w:val="wave"/>
              </w:rPr>
            </w:pPr>
            <w:r w:rsidRPr="007A46A4">
              <w:rPr>
                <w:rFonts w:eastAsia="Batang"/>
                <w:u w:val="wave"/>
              </w:rPr>
              <w:t>Altina Nasufi</w:t>
            </w:r>
          </w:p>
          <w:p w14:paraId="2FB47D3D" w14:textId="77777777" w:rsidR="00FB4F82" w:rsidRPr="007A46A4" w:rsidRDefault="00FB4F82" w:rsidP="00FB4F82">
            <w:pPr>
              <w:jc w:val="center"/>
              <w:rPr>
                <w:rFonts w:eastAsia="Batang"/>
                <w:u w:val="wave"/>
              </w:rPr>
            </w:pPr>
          </w:p>
          <w:p w14:paraId="3A354C07" w14:textId="77777777" w:rsidR="00FB4F82" w:rsidRPr="007A46A4" w:rsidRDefault="00FB4F82" w:rsidP="00FB4F82">
            <w:pPr>
              <w:jc w:val="center"/>
              <w:rPr>
                <w:rFonts w:eastAsia="Batang"/>
                <w:u w:val="wave"/>
              </w:rPr>
            </w:pPr>
            <w:r w:rsidRPr="007A46A4">
              <w:rPr>
                <w:rFonts w:eastAsia="Batang"/>
                <w:u w:val="wave"/>
              </w:rPr>
              <w:t>Lehtësues:</w:t>
            </w:r>
          </w:p>
          <w:p w14:paraId="22A845A2" w14:textId="29B26B3B" w:rsidR="00FB4F82" w:rsidRDefault="00FB4F82" w:rsidP="00FB4F82">
            <w:pPr>
              <w:spacing w:line="276" w:lineRule="auto"/>
              <w:jc w:val="center"/>
            </w:pPr>
            <w:r w:rsidRPr="007A46A4">
              <w:rPr>
                <w:rFonts w:eastAsia="Batang"/>
                <w:u w:val="wave"/>
              </w:rPr>
              <w:t>Marko Boshku</w:t>
            </w:r>
          </w:p>
        </w:tc>
        <w:tc>
          <w:tcPr>
            <w:tcW w:w="1485" w:type="dxa"/>
          </w:tcPr>
          <w:p w14:paraId="2C840EB3" w14:textId="72925FA4" w:rsidR="00FB4F82" w:rsidRDefault="00FB4F82" w:rsidP="00FB4F82">
            <w:pPr>
              <w:spacing w:line="276" w:lineRule="auto"/>
              <w:jc w:val="center"/>
            </w:pPr>
            <w:r>
              <w:t>4 Janar 2024</w:t>
            </w:r>
          </w:p>
        </w:tc>
        <w:tc>
          <w:tcPr>
            <w:tcW w:w="2387" w:type="dxa"/>
          </w:tcPr>
          <w:p w14:paraId="6134C15E"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28C6D980" w14:textId="77777777" w:rsidTr="001A2F79">
        <w:tc>
          <w:tcPr>
            <w:tcW w:w="711" w:type="dxa"/>
          </w:tcPr>
          <w:p w14:paraId="46FE9B04" w14:textId="77777777" w:rsidR="00FB4F82" w:rsidRPr="00383266" w:rsidRDefault="00FB4F82" w:rsidP="00FB4F82">
            <w:pPr>
              <w:numPr>
                <w:ilvl w:val="0"/>
                <w:numId w:val="1"/>
              </w:numPr>
              <w:spacing w:line="276" w:lineRule="auto"/>
              <w:rPr>
                <w:rFonts w:eastAsia="Batang"/>
                <w:u w:val="wave"/>
              </w:rPr>
            </w:pPr>
            <w:bookmarkStart w:id="25" w:name="_Hlk147157239"/>
          </w:p>
        </w:tc>
        <w:tc>
          <w:tcPr>
            <w:tcW w:w="3491" w:type="dxa"/>
          </w:tcPr>
          <w:p w14:paraId="308DCD75" w14:textId="6B5FFDB5" w:rsidR="00FB4F82" w:rsidRPr="007A46A4" w:rsidRDefault="00FB4F82" w:rsidP="00FB4F82">
            <w:pPr>
              <w:spacing w:line="276" w:lineRule="auto"/>
              <w:jc w:val="center"/>
              <w:rPr>
                <w:color w:val="000000" w:themeColor="text1"/>
              </w:rPr>
            </w:pPr>
            <w:r w:rsidRPr="007A46A4">
              <w:rPr>
                <w:color w:val="000000" w:themeColor="text1"/>
              </w:rPr>
              <w:t xml:space="preserve">Mbikëqyrja kushtetuese mbi ushtrimin e kompetencave rishikuese nga Gjykata e Lartë në optikën e vijave ndarëse midis juridiksionit të Gjykatës së Lartë me atij të Gjykatës Kushtetuese. </w:t>
            </w:r>
          </w:p>
        </w:tc>
        <w:tc>
          <w:tcPr>
            <w:tcW w:w="2107" w:type="dxa"/>
          </w:tcPr>
          <w:p w14:paraId="4B0FD5A6" w14:textId="61E8B833" w:rsidR="00FB4F82" w:rsidRPr="00383266" w:rsidRDefault="00FB4F82" w:rsidP="00FB4F82">
            <w:pPr>
              <w:spacing w:line="276" w:lineRule="auto"/>
              <w:jc w:val="center"/>
              <w:rPr>
                <w:rFonts w:eastAsia="Batang"/>
                <w:u w:val="wave"/>
              </w:rPr>
            </w:pPr>
          </w:p>
        </w:tc>
        <w:tc>
          <w:tcPr>
            <w:tcW w:w="1887" w:type="dxa"/>
          </w:tcPr>
          <w:p w14:paraId="37EF5A90" w14:textId="77777777" w:rsidR="00FB4F82" w:rsidRDefault="00FB4F82" w:rsidP="00FB4F82">
            <w:pPr>
              <w:jc w:val="center"/>
            </w:pPr>
            <w:r>
              <w:t>Eksperte:</w:t>
            </w:r>
          </w:p>
          <w:p w14:paraId="74721E93" w14:textId="77777777" w:rsidR="00FB4F82" w:rsidRDefault="00FB4F82" w:rsidP="00FB4F82">
            <w:pPr>
              <w:jc w:val="center"/>
            </w:pPr>
            <w:r>
              <w:t>Sokol Sadushi</w:t>
            </w:r>
          </w:p>
          <w:p w14:paraId="590BEC8E" w14:textId="77777777" w:rsidR="00FB4F82" w:rsidRDefault="00FB4F82" w:rsidP="00FB4F82">
            <w:pPr>
              <w:jc w:val="center"/>
            </w:pPr>
            <w:r>
              <w:t>Gent Ibrahimi</w:t>
            </w:r>
          </w:p>
          <w:p w14:paraId="397EE6DE" w14:textId="77777777" w:rsidR="00FB4F82" w:rsidRDefault="00FB4F82" w:rsidP="00FB4F82">
            <w:pPr>
              <w:jc w:val="center"/>
            </w:pPr>
          </w:p>
          <w:p w14:paraId="546B9FF9" w14:textId="77777777" w:rsidR="00FB4F82" w:rsidRDefault="00FB4F82" w:rsidP="00FB4F82">
            <w:pPr>
              <w:jc w:val="center"/>
            </w:pPr>
            <w:r>
              <w:t>Lehtësues:</w:t>
            </w:r>
          </w:p>
          <w:p w14:paraId="39841A78" w14:textId="3FE4FEAE" w:rsidR="00FB4F82" w:rsidRPr="007A46A4" w:rsidRDefault="00FB4F82" w:rsidP="00FB4F82">
            <w:pPr>
              <w:jc w:val="center"/>
              <w:rPr>
                <w:rFonts w:eastAsia="Batang"/>
                <w:u w:val="wave"/>
              </w:rPr>
            </w:pPr>
            <w:r>
              <w:t>Kaliona Muçi</w:t>
            </w:r>
          </w:p>
        </w:tc>
        <w:tc>
          <w:tcPr>
            <w:tcW w:w="1485" w:type="dxa"/>
          </w:tcPr>
          <w:p w14:paraId="1BF84D48" w14:textId="25411281" w:rsidR="00FB4F82" w:rsidRDefault="00FB4F82" w:rsidP="00FB4F82">
            <w:pPr>
              <w:spacing w:line="276" w:lineRule="auto"/>
              <w:jc w:val="center"/>
            </w:pPr>
            <w:r>
              <w:t>5 Janar 2024</w:t>
            </w:r>
          </w:p>
        </w:tc>
        <w:tc>
          <w:tcPr>
            <w:tcW w:w="2387" w:type="dxa"/>
          </w:tcPr>
          <w:p w14:paraId="1FB974E9" w14:textId="77777777" w:rsidR="00FB4F82" w:rsidRPr="00383266" w:rsidRDefault="00FB4F82" w:rsidP="00FB4F82">
            <w:pPr>
              <w:shd w:val="clear" w:color="auto" w:fill="FFFFFF"/>
              <w:spacing w:line="276" w:lineRule="auto"/>
              <w:jc w:val="both"/>
              <w:rPr>
                <w:rFonts w:eastAsia="Times New Roman"/>
              </w:rPr>
            </w:pPr>
          </w:p>
        </w:tc>
      </w:tr>
      <w:bookmarkEnd w:id="25"/>
      <w:tr w:rsidR="00FB4F82" w:rsidRPr="00383266" w14:paraId="01533900" w14:textId="77777777" w:rsidTr="001A2F79">
        <w:tc>
          <w:tcPr>
            <w:tcW w:w="711" w:type="dxa"/>
          </w:tcPr>
          <w:p w14:paraId="78091EF1"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10F5094D" w14:textId="78EDF8AC" w:rsidR="00FB4F82" w:rsidRPr="007A46A4" w:rsidRDefault="00FB4F82" w:rsidP="00FB4F82">
            <w:pPr>
              <w:spacing w:line="276" w:lineRule="auto"/>
              <w:jc w:val="center"/>
              <w:rPr>
                <w:color w:val="000000" w:themeColor="text1"/>
              </w:rPr>
            </w:pPr>
            <w:r w:rsidRPr="007A46A4">
              <w:rPr>
                <w:color w:val="000000" w:themeColor="text1"/>
              </w:rPr>
              <w:t>Mbivendosja e masave të sigurimit në fazën e ekzekutimit. Përllogaritja e tyre.</w:t>
            </w:r>
          </w:p>
        </w:tc>
        <w:tc>
          <w:tcPr>
            <w:tcW w:w="2107" w:type="dxa"/>
          </w:tcPr>
          <w:p w14:paraId="23728B4B" w14:textId="112483C8" w:rsidR="00FB4F82" w:rsidRPr="00383266" w:rsidRDefault="00FB4F82" w:rsidP="00FB4F82">
            <w:pPr>
              <w:spacing w:line="276" w:lineRule="auto"/>
              <w:jc w:val="center"/>
              <w:rPr>
                <w:rFonts w:eastAsia="Batang"/>
                <w:u w:val="wave"/>
              </w:rPr>
            </w:pPr>
          </w:p>
        </w:tc>
        <w:tc>
          <w:tcPr>
            <w:tcW w:w="1887" w:type="dxa"/>
          </w:tcPr>
          <w:p w14:paraId="20C221D7" w14:textId="77777777" w:rsidR="00FB4F82" w:rsidRDefault="00FB4F82" w:rsidP="00FB4F82">
            <w:pPr>
              <w:jc w:val="center"/>
            </w:pPr>
            <w:r>
              <w:t>Eksperte:</w:t>
            </w:r>
          </w:p>
          <w:p w14:paraId="5298F2EC" w14:textId="77777777" w:rsidR="00FB4F82" w:rsidRDefault="00FB4F82" w:rsidP="00FB4F82">
            <w:pPr>
              <w:jc w:val="center"/>
            </w:pPr>
            <w:bookmarkStart w:id="26" w:name="_Hlk145878205"/>
            <w:r>
              <w:t>Valbon Çekrezi</w:t>
            </w:r>
          </w:p>
          <w:bookmarkEnd w:id="26"/>
          <w:p w14:paraId="50AC1BF4" w14:textId="77777777" w:rsidR="00FB4F82" w:rsidRDefault="00FB4F82" w:rsidP="00FB4F82">
            <w:pPr>
              <w:jc w:val="center"/>
            </w:pPr>
            <w:r>
              <w:t>Genti Dokollari</w:t>
            </w:r>
          </w:p>
          <w:p w14:paraId="75B93FC5" w14:textId="77777777" w:rsidR="00FB4F82" w:rsidRDefault="00FB4F82" w:rsidP="00FB4F82">
            <w:pPr>
              <w:jc w:val="center"/>
            </w:pPr>
          </w:p>
          <w:p w14:paraId="5ED06A7E" w14:textId="77777777" w:rsidR="00FB4F82" w:rsidRDefault="00FB4F82" w:rsidP="00FB4F82">
            <w:pPr>
              <w:jc w:val="center"/>
            </w:pPr>
            <w:r>
              <w:t>Lehtësues:</w:t>
            </w:r>
          </w:p>
          <w:p w14:paraId="7C56782F" w14:textId="7C923C69" w:rsidR="00FB4F82" w:rsidRDefault="00FB4F82" w:rsidP="00FB4F82">
            <w:pPr>
              <w:jc w:val="center"/>
            </w:pPr>
            <w:r>
              <w:t>Mediana Meta</w:t>
            </w:r>
          </w:p>
        </w:tc>
        <w:tc>
          <w:tcPr>
            <w:tcW w:w="1485" w:type="dxa"/>
          </w:tcPr>
          <w:p w14:paraId="1C4DAF44" w14:textId="052B1C9E" w:rsidR="00FB4F82" w:rsidRDefault="00FB4F82" w:rsidP="00FB4F82">
            <w:pPr>
              <w:spacing w:line="276" w:lineRule="auto"/>
              <w:jc w:val="center"/>
            </w:pPr>
            <w:r>
              <w:t>8 Janar 2024</w:t>
            </w:r>
          </w:p>
        </w:tc>
        <w:tc>
          <w:tcPr>
            <w:tcW w:w="2387" w:type="dxa"/>
          </w:tcPr>
          <w:p w14:paraId="6B4997D8"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67EDF202" w14:textId="77777777" w:rsidTr="001A2F79">
        <w:tc>
          <w:tcPr>
            <w:tcW w:w="711" w:type="dxa"/>
          </w:tcPr>
          <w:p w14:paraId="6B17262E" w14:textId="77777777" w:rsidR="00FB4F82" w:rsidRPr="00383266" w:rsidRDefault="00FB4F82" w:rsidP="00FB4F82">
            <w:pPr>
              <w:numPr>
                <w:ilvl w:val="0"/>
                <w:numId w:val="1"/>
              </w:numPr>
              <w:spacing w:line="276" w:lineRule="auto"/>
              <w:rPr>
                <w:rFonts w:eastAsia="Batang"/>
                <w:u w:val="wave"/>
              </w:rPr>
            </w:pPr>
          </w:p>
        </w:tc>
        <w:tc>
          <w:tcPr>
            <w:tcW w:w="3491" w:type="dxa"/>
          </w:tcPr>
          <w:p w14:paraId="7220A426" w14:textId="61B791C3" w:rsidR="00FB4F82" w:rsidRPr="007A46A4" w:rsidRDefault="00FB4F82" w:rsidP="00FB4F82">
            <w:pPr>
              <w:spacing w:line="276" w:lineRule="auto"/>
              <w:jc w:val="center"/>
              <w:rPr>
                <w:color w:val="000000" w:themeColor="text1"/>
              </w:rPr>
            </w:pPr>
            <w:r w:rsidRPr="007A46A4">
              <w:t>Rishikimi i vendimit penal të formës së prerë dhe rastet e tij. Rivendosja në afat e ankimit dhe pavarësia e tij nga rishikimi.</w:t>
            </w:r>
          </w:p>
        </w:tc>
        <w:tc>
          <w:tcPr>
            <w:tcW w:w="2107" w:type="dxa"/>
          </w:tcPr>
          <w:p w14:paraId="6946464E" w14:textId="7BDA551B" w:rsidR="00FB4F82" w:rsidRPr="00383266" w:rsidRDefault="00FB4F82" w:rsidP="00FB4F82">
            <w:pPr>
              <w:spacing w:line="276" w:lineRule="auto"/>
              <w:jc w:val="center"/>
              <w:rPr>
                <w:rFonts w:eastAsia="Batang"/>
                <w:u w:val="wave"/>
              </w:rPr>
            </w:pPr>
          </w:p>
        </w:tc>
        <w:tc>
          <w:tcPr>
            <w:tcW w:w="1887" w:type="dxa"/>
          </w:tcPr>
          <w:p w14:paraId="01FFEDEA" w14:textId="77777777" w:rsidR="00FB4F82" w:rsidRPr="007A46A4" w:rsidRDefault="00FB4F82" w:rsidP="00FB4F82">
            <w:pPr>
              <w:jc w:val="center"/>
              <w:rPr>
                <w:color w:val="000000"/>
              </w:rPr>
            </w:pPr>
            <w:r w:rsidRPr="007A46A4">
              <w:rPr>
                <w:color w:val="000000"/>
              </w:rPr>
              <w:t>Ekspertë:</w:t>
            </w:r>
          </w:p>
          <w:p w14:paraId="5256DC49" w14:textId="77777777" w:rsidR="00FB4F82" w:rsidRDefault="00FB4F82" w:rsidP="00FB4F82">
            <w:pPr>
              <w:jc w:val="center"/>
              <w:rPr>
                <w:color w:val="000000"/>
              </w:rPr>
            </w:pPr>
            <w:r w:rsidRPr="007A46A4">
              <w:rPr>
                <w:color w:val="000000"/>
              </w:rPr>
              <w:t>Dhimitër Lara</w:t>
            </w:r>
          </w:p>
          <w:p w14:paraId="694DB1CA" w14:textId="77777777" w:rsidR="00FB4F82" w:rsidRPr="007A46A4" w:rsidRDefault="00FB4F82" w:rsidP="00FB4F82">
            <w:pPr>
              <w:jc w:val="center"/>
              <w:rPr>
                <w:color w:val="000000"/>
              </w:rPr>
            </w:pPr>
            <w:r>
              <w:rPr>
                <w:color w:val="000000"/>
              </w:rPr>
              <w:t>Esmeralda Keshi</w:t>
            </w:r>
          </w:p>
          <w:p w14:paraId="64AA77FC" w14:textId="77777777" w:rsidR="00FB4F82" w:rsidRPr="007A46A4" w:rsidRDefault="00FB4F82" w:rsidP="00FB4F82">
            <w:pPr>
              <w:jc w:val="center"/>
              <w:rPr>
                <w:color w:val="000000"/>
              </w:rPr>
            </w:pPr>
          </w:p>
          <w:p w14:paraId="7AC9E412" w14:textId="77777777" w:rsidR="00FB4F82" w:rsidRPr="007A46A4" w:rsidRDefault="00FB4F82" w:rsidP="00FB4F82">
            <w:pPr>
              <w:jc w:val="center"/>
              <w:rPr>
                <w:color w:val="000000"/>
              </w:rPr>
            </w:pPr>
            <w:r w:rsidRPr="007A46A4">
              <w:rPr>
                <w:color w:val="000000"/>
              </w:rPr>
              <w:t>Lehtësues:</w:t>
            </w:r>
          </w:p>
          <w:p w14:paraId="48040BF5" w14:textId="2E3F8B77" w:rsidR="00FB4F82" w:rsidRDefault="00FB4F82" w:rsidP="00FB4F82">
            <w:pPr>
              <w:jc w:val="center"/>
            </w:pPr>
            <w:r w:rsidRPr="007A46A4">
              <w:rPr>
                <w:color w:val="000000"/>
              </w:rPr>
              <w:t>Enkel Peza</w:t>
            </w:r>
          </w:p>
        </w:tc>
        <w:tc>
          <w:tcPr>
            <w:tcW w:w="1485" w:type="dxa"/>
          </w:tcPr>
          <w:p w14:paraId="5E4B85E0" w14:textId="329D6CB9" w:rsidR="00FB4F82" w:rsidRDefault="00FB4F82" w:rsidP="00FB4F82">
            <w:pPr>
              <w:spacing w:line="276" w:lineRule="auto"/>
              <w:jc w:val="center"/>
            </w:pPr>
            <w:r>
              <w:t>9 Janar 2024</w:t>
            </w:r>
          </w:p>
        </w:tc>
        <w:tc>
          <w:tcPr>
            <w:tcW w:w="2387" w:type="dxa"/>
          </w:tcPr>
          <w:p w14:paraId="125BD458"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4ECAC66A" w14:textId="77777777" w:rsidTr="001A2F79">
        <w:tc>
          <w:tcPr>
            <w:tcW w:w="711" w:type="dxa"/>
          </w:tcPr>
          <w:p w14:paraId="7E785683" w14:textId="77777777" w:rsidR="00FB4F82" w:rsidRPr="00383266" w:rsidRDefault="00FB4F82" w:rsidP="00FB4F82">
            <w:pPr>
              <w:numPr>
                <w:ilvl w:val="0"/>
                <w:numId w:val="1"/>
              </w:numPr>
              <w:spacing w:line="276" w:lineRule="auto"/>
              <w:rPr>
                <w:rFonts w:eastAsia="Batang"/>
                <w:u w:val="wave"/>
              </w:rPr>
            </w:pPr>
            <w:bookmarkStart w:id="27" w:name="_Hlk147159099"/>
          </w:p>
        </w:tc>
        <w:tc>
          <w:tcPr>
            <w:tcW w:w="3491" w:type="dxa"/>
          </w:tcPr>
          <w:p w14:paraId="699BE735" w14:textId="693B6235" w:rsidR="00FB4F82" w:rsidRPr="007A46A4" w:rsidRDefault="00FB4F82" w:rsidP="00FB4F82">
            <w:pPr>
              <w:spacing w:line="276" w:lineRule="auto"/>
              <w:jc w:val="center"/>
            </w:pPr>
            <w:r w:rsidRPr="007A46A4">
              <w:rPr>
                <w:bCs/>
                <w:iCs/>
                <w:color w:val="000000" w:themeColor="text1"/>
              </w:rPr>
              <w:t>Zbatimi i sanksioneve proporcionale dhe sigurimi i një kohëzgjatje të arsyeshme për gjykimet e veprave penale të trafikimit.</w:t>
            </w:r>
          </w:p>
        </w:tc>
        <w:tc>
          <w:tcPr>
            <w:tcW w:w="2107" w:type="dxa"/>
          </w:tcPr>
          <w:p w14:paraId="1D01D3C4" w14:textId="77777777" w:rsidR="00FB4F82" w:rsidRPr="00383266" w:rsidRDefault="00FB4F82" w:rsidP="00FB4F82">
            <w:pPr>
              <w:jc w:val="center"/>
              <w:rPr>
                <w:rFonts w:eastAsia="Batang"/>
                <w:u w:val="wave"/>
              </w:rPr>
            </w:pPr>
          </w:p>
        </w:tc>
        <w:tc>
          <w:tcPr>
            <w:tcW w:w="1887" w:type="dxa"/>
          </w:tcPr>
          <w:p w14:paraId="790AF068" w14:textId="77777777" w:rsidR="00FB4F82" w:rsidRDefault="00FB4F82" w:rsidP="00FB4F82">
            <w:pPr>
              <w:jc w:val="center"/>
            </w:pPr>
            <w:r>
              <w:t>Ekspertë:</w:t>
            </w:r>
          </w:p>
          <w:p w14:paraId="33B5CD07" w14:textId="77777777" w:rsidR="00FB4F82" w:rsidRDefault="00FB4F82" w:rsidP="00FB4F82">
            <w:pPr>
              <w:jc w:val="center"/>
            </w:pPr>
            <w:r>
              <w:t>Saida Dollani</w:t>
            </w:r>
          </w:p>
          <w:p w14:paraId="60875A23" w14:textId="77777777" w:rsidR="00FB4F82" w:rsidRDefault="00FB4F82" w:rsidP="00FB4F82">
            <w:pPr>
              <w:jc w:val="center"/>
            </w:pPr>
            <w:r>
              <w:t>Madrit Kullolli</w:t>
            </w:r>
          </w:p>
          <w:p w14:paraId="4399CD54" w14:textId="28C072AF" w:rsidR="00FB4F82" w:rsidRDefault="00FB4F82" w:rsidP="00FB4F82">
            <w:pPr>
              <w:jc w:val="center"/>
            </w:pPr>
            <w:r>
              <w:t>Lehtësues:</w:t>
            </w:r>
          </w:p>
          <w:p w14:paraId="7E66D678" w14:textId="77777777" w:rsidR="00FB4F82" w:rsidRPr="007A46A4" w:rsidRDefault="00FB4F82" w:rsidP="00FB4F82">
            <w:pPr>
              <w:jc w:val="center"/>
            </w:pPr>
            <w:r>
              <w:t>Arnisa Kelliçi</w:t>
            </w:r>
          </w:p>
          <w:p w14:paraId="6A25D52D" w14:textId="77777777" w:rsidR="00FB4F82" w:rsidRPr="007A46A4" w:rsidRDefault="00FB4F82" w:rsidP="00FB4F82">
            <w:pPr>
              <w:jc w:val="center"/>
              <w:rPr>
                <w:color w:val="000000"/>
              </w:rPr>
            </w:pPr>
          </w:p>
        </w:tc>
        <w:tc>
          <w:tcPr>
            <w:tcW w:w="1485" w:type="dxa"/>
          </w:tcPr>
          <w:p w14:paraId="48700A6C" w14:textId="669AD9FC" w:rsidR="00FB4F82" w:rsidRPr="000256C4" w:rsidRDefault="00FB4F82" w:rsidP="00FB4F82">
            <w:pPr>
              <w:spacing w:line="276" w:lineRule="auto"/>
              <w:jc w:val="distribute"/>
            </w:pPr>
            <w:r w:rsidRPr="000256C4">
              <w:rPr>
                <w:sz w:val="22"/>
                <w:szCs w:val="22"/>
              </w:rPr>
              <w:t>10 Janar 202</w:t>
            </w:r>
            <w:r>
              <w:rPr>
                <w:sz w:val="22"/>
                <w:szCs w:val="22"/>
              </w:rPr>
              <w:t>4</w:t>
            </w:r>
          </w:p>
        </w:tc>
        <w:tc>
          <w:tcPr>
            <w:tcW w:w="2387" w:type="dxa"/>
          </w:tcPr>
          <w:p w14:paraId="0D4C9A5E" w14:textId="77777777" w:rsidR="00FB4F82" w:rsidRPr="00383266" w:rsidRDefault="00FB4F82" w:rsidP="00FB4F82">
            <w:pPr>
              <w:shd w:val="clear" w:color="auto" w:fill="FFFFFF"/>
              <w:spacing w:line="276" w:lineRule="auto"/>
              <w:jc w:val="both"/>
              <w:rPr>
                <w:rFonts w:eastAsia="Times New Roman"/>
              </w:rPr>
            </w:pPr>
          </w:p>
        </w:tc>
      </w:tr>
      <w:bookmarkEnd w:id="27"/>
      <w:tr w:rsidR="00FB4F82" w:rsidRPr="00383266" w14:paraId="12BFEA71" w14:textId="77777777" w:rsidTr="001A2F79">
        <w:tc>
          <w:tcPr>
            <w:tcW w:w="711" w:type="dxa"/>
          </w:tcPr>
          <w:p w14:paraId="0C1248F9" w14:textId="77777777" w:rsidR="00FB4F82" w:rsidRPr="00383266" w:rsidRDefault="00FB4F82" w:rsidP="00FB4F82">
            <w:pPr>
              <w:numPr>
                <w:ilvl w:val="0"/>
                <w:numId w:val="1"/>
              </w:numPr>
              <w:spacing w:line="276" w:lineRule="auto"/>
              <w:rPr>
                <w:rFonts w:eastAsia="Batang"/>
                <w:u w:val="wave"/>
              </w:rPr>
            </w:pPr>
          </w:p>
        </w:tc>
        <w:tc>
          <w:tcPr>
            <w:tcW w:w="3491" w:type="dxa"/>
          </w:tcPr>
          <w:p w14:paraId="34863E37" w14:textId="10C2F005" w:rsidR="00FB4F82" w:rsidRPr="007A46A4" w:rsidRDefault="00FB4F82" w:rsidP="00FB4F82">
            <w:pPr>
              <w:spacing w:line="276" w:lineRule="auto"/>
              <w:jc w:val="center"/>
              <w:rPr>
                <w:bCs/>
                <w:iCs/>
                <w:color w:val="000000" w:themeColor="text1"/>
              </w:rPr>
            </w:pPr>
            <w:r w:rsidRPr="007A46A4">
              <w:rPr>
                <w:color w:val="000000" w:themeColor="text1"/>
                <w:lang w:eastAsia="sq-AL"/>
              </w:rPr>
              <w:t xml:space="preserve">Gjykimi i mosmarrëveshjeve civile me objekt shpërblim dëmi pasuror dhe jopasuror. (rastet e aksidenteve në punë, rastet e aksidenteve rrugore, rastet e publikimit të artikujve dhe shkrimeve në media me natyrë fyese, shpifëse, rastet e </w:t>
            </w:r>
            <w:r w:rsidRPr="007A46A4">
              <w:rPr>
                <w:color w:val="000000" w:themeColor="text1"/>
                <w:lang w:eastAsia="sq-AL"/>
              </w:rPr>
              <w:lastRenderedPageBreak/>
              <w:t>diskriminimit, etj.) Gjykata kompetente. Lidhja shkakësore.</w:t>
            </w:r>
          </w:p>
        </w:tc>
        <w:tc>
          <w:tcPr>
            <w:tcW w:w="2107" w:type="dxa"/>
          </w:tcPr>
          <w:p w14:paraId="1D0DA1F1" w14:textId="7DF0713B" w:rsidR="00FB4F82" w:rsidRPr="00383266" w:rsidRDefault="00FB4F82" w:rsidP="00FB4F82">
            <w:pPr>
              <w:jc w:val="center"/>
              <w:rPr>
                <w:rFonts w:eastAsia="Batang"/>
                <w:u w:val="wave"/>
              </w:rPr>
            </w:pPr>
          </w:p>
        </w:tc>
        <w:tc>
          <w:tcPr>
            <w:tcW w:w="1887" w:type="dxa"/>
          </w:tcPr>
          <w:p w14:paraId="0C34DF18" w14:textId="77777777" w:rsidR="00FB4F82" w:rsidRDefault="00FB4F82" w:rsidP="00FB4F82">
            <w:pPr>
              <w:jc w:val="center"/>
            </w:pPr>
            <w:r>
              <w:t>Eksperte:</w:t>
            </w:r>
          </w:p>
          <w:p w14:paraId="57094F8D" w14:textId="57CFC83A" w:rsidR="00FB4F82" w:rsidRDefault="00FB4F82" w:rsidP="00FB4F82">
            <w:pPr>
              <w:jc w:val="center"/>
            </w:pPr>
            <w:r>
              <w:t>Mariana Semini</w:t>
            </w:r>
          </w:p>
          <w:p w14:paraId="635F5C88" w14:textId="4B675A8A" w:rsidR="00FB4F82" w:rsidRDefault="00FB4F82" w:rsidP="00FB4F82">
            <w:pPr>
              <w:jc w:val="center"/>
            </w:pPr>
            <w:r>
              <w:t>Sokol Ngresi</w:t>
            </w:r>
          </w:p>
          <w:p w14:paraId="3DCEC38D" w14:textId="77777777" w:rsidR="00FB4F82" w:rsidRDefault="00FB4F82" w:rsidP="00FB4F82">
            <w:pPr>
              <w:jc w:val="center"/>
            </w:pPr>
          </w:p>
          <w:p w14:paraId="766545AB" w14:textId="6595267D" w:rsidR="00FB4F82" w:rsidRDefault="00FB4F82" w:rsidP="00FB4F82">
            <w:pPr>
              <w:jc w:val="center"/>
            </w:pPr>
            <w:r>
              <w:t>Lehtësues:</w:t>
            </w:r>
          </w:p>
          <w:p w14:paraId="2F0A6BD9" w14:textId="262E9BAC" w:rsidR="00FB4F82" w:rsidRDefault="00FB4F82" w:rsidP="00FB4F82">
            <w:pPr>
              <w:jc w:val="center"/>
            </w:pPr>
            <w:r>
              <w:t>Alda Sadiku</w:t>
            </w:r>
          </w:p>
        </w:tc>
        <w:tc>
          <w:tcPr>
            <w:tcW w:w="1485" w:type="dxa"/>
          </w:tcPr>
          <w:p w14:paraId="3DD840BE" w14:textId="7A675692" w:rsidR="00FB4F82" w:rsidRPr="000256C4" w:rsidRDefault="00FB4F82" w:rsidP="00FB4F82">
            <w:pPr>
              <w:spacing w:line="276" w:lineRule="auto"/>
              <w:jc w:val="distribute"/>
            </w:pPr>
            <w:r w:rsidRPr="000256C4">
              <w:rPr>
                <w:sz w:val="22"/>
                <w:szCs w:val="22"/>
              </w:rPr>
              <w:t>11 Janar 2024</w:t>
            </w:r>
          </w:p>
        </w:tc>
        <w:tc>
          <w:tcPr>
            <w:tcW w:w="2387" w:type="dxa"/>
          </w:tcPr>
          <w:p w14:paraId="2C389BDB"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7F0951E3" w14:textId="77777777" w:rsidTr="001A2F79">
        <w:tc>
          <w:tcPr>
            <w:tcW w:w="711" w:type="dxa"/>
          </w:tcPr>
          <w:p w14:paraId="3D201912" w14:textId="77777777" w:rsidR="00FB4F82" w:rsidRPr="00383266" w:rsidRDefault="00FB4F82" w:rsidP="00FB4F82">
            <w:pPr>
              <w:numPr>
                <w:ilvl w:val="0"/>
                <w:numId w:val="1"/>
              </w:numPr>
              <w:spacing w:line="276" w:lineRule="auto"/>
              <w:rPr>
                <w:rFonts w:eastAsia="Batang"/>
                <w:u w:val="wave"/>
              </w:rPr>
            </w:pPr>
          </w:p>
        </w:tc>
        <w:tc>
          <w:tcPr>
            <w:tcW w:w="3491" w:type="dxa"/>
          </w:tcPr>
          <w:p w14:paraId="136E9F48" w14:textId="49CB9ADC" w:rsidR="00FB4F82" w:rsidRPr="007A46A4" w:rsidRDefault="00FB4F82" w:rsidP="00FB4F82">
            <w:pPr>
              <w:spacing w:line="276" w:lineRule="auto"/>
              <w:jc w:val="center"/>
              <w:rPr>
                <w:color w:val="000000" w:themeColor="text1"/>
                <w:lang w:eastAsia="sq-AL"/>
              </w:rPr>
            </w:pPr>
            <w:r w:rsidRPr="007A46A4">
              <w:rPr>
                <w:bCs/>
                <w:color w:val="000000" w:themeColor="text1"/>
              </w:rPr>
              <w:t>Standardet e provës n</w:t>
            </w:r>
            <w:r>
              <w:rPr>
                <w:bCs/>
                <w:color w:val="000000" w:themeColor="text1"/>
              </w:rPr>
              <w:t>ë</w:t>
            </w:r>
            <w:r w:rsidRPr="007A46A4">
              <w:rPr>
                <w:bCs/>
                <w:color w:val="000000" w:themeColor="text1"/>
              </w:rPr>
              <w:t xml:space="preserve"> këndvështrimin krahasues, mes procesit penal dhe civil</w:t>
            </w:r>
            <w:r>
              <w:rPr>
                <w:bCs/>
                <w:color w:val="000000" w:themeColor="text1"/>
              </w:rPr>
              <w:t>.</w:t>
            </w:r>
          </w:p>
        </w:tc>
        <w:tc>
          <w:tcPr>
            <w:tcW w:w="2107" w:type="dxa"/>
          </w:tcPr>
          <w:p w14:paraId="4E795984" w14:textId="77777777" w:rsidR="00FB4F82" w:rsidRPr="00805853" w:rsidRDefault="00FB4F82" w:rsidP="00FB4F82"/>
          <w:p w14:paraId="206C0DB9" w14:textId="77777777" w:rsidR="00FB4F82" w:rsidRDefault="00FB4F82" w:rsidP="00FB4F82">
            <w:pPr>
              <w:jc w:val="center"/>
            </w:pPr>
          </w:p>
          <w:p w14:paraId="15E15B89" w14:textId="77ACD11F" w:rsidR="00FB4F82" w:rsidRPr="00383266" w:rsidRDefault="00FB4F82" w:rsidP="00FB4F82">
            <w:pPr>
              <w:jc w:val="center"/>
              <w:rPr>
                <w:rFonts w:eastAsia="Batang"/>
                <w:u w:val="wave"/>
              </w:rPr>
            </w:pPr>
          </w:p>
        </w:tc>
        <w:tc>
          <w:tcPr>
            <w:tcW w:w="1887" w:type="dxa"/>
          </w:tcPr>
          <w:p w14:paraId="3BDF8C65" w14:textId="77777777" w:rsidR="00FB4F82" w:rsidRDefault="00FB4F82" w:rsidP="00FB4F82">
            <w:pPr>
              <w:jc w:val="center"/>
            </w:pPr>
            <w:r>
              <w:t>Eksperte:</w:t>
            </w:r>
          </w:p>
          <w:p w14:paraId="0A19DB88" w14:textId="77777777" w:rsidR="00FB4F82" w:rsidRPr="007A46A4" w:rsidRDefault="00FB4F82" w:rsidP="00FB4F82">
            <w:pPr>
              <w:jc w:val="center"/>
            </w:pPr>
            <w:r>
              <w:t>Henrik Ligori</w:t>
            </w:r>
          </w:p>
          <w:p w14:paraId="1D07A5E8" w14:textId="6B5046DF" w:rsidR="00FB4F82" w:rsidRDefault="00FB4F82" w:rsidP="00FB4F82">
            <w:pPr>
              <w:jc w:val="center"/>
            </w:pPr>
            <w:r>
              <w:t>Ervin Pupe</w:t>
            </w:r>
          </w:p>
          <w:p w14:paraId="49748348" w14:textId="77777777" w:rsidR="00FB4F82" w:rsidRDefault="00FB4F82" w:rsidP="00FB4F82">
            <w:pPr>
              <w:jc w:val="center"/>
            </w:pPr>
          </w:p>
          <w:p w14:paraId="15DD3E5F" w14:textId="5BD79462" w:rsidR="00FB4F82" w:rsidRDefault="00FB4F82" w:rsidP="00FB4F82">
            <w:pPr>
              <w:jc w:val="center"/>
            </w:pPr>
            <w:r>
              <w:t>lehtësues</w:t>
            </w:r>
          </w:p>
          <w:p w14:paraId="01814A19" w14:textId="63AE747D" w:rsidR="00FB4F82" w:rsidRDefault="00FB4F82" w:rsidP="00FB4F82">
            <w:pPr>
              <w:jc w:val="center"/>
            </w:pPr>
            <w:r>
              <w:t>Gentian Habazaj</w:t>
            </w:r>
          </w:p>
        </w:tc>
        <w:tc>
          <w:tcPr>
            <w:tcW w:w="1485" w:type="dxa"/>
          </w:tcPr>
          <w:p w14:paraId="580464D1" w14:textId="1855882A" w:rsidR="00FB4F82" w:rsidRPr="000256C4" w:rsidRDefault="00FB4F82" w:rsidP="00FB4F82">
            <w:pPr>
              <w:spacing w:line="276" w:lineRule="auto"/>
              <w:jc w:val="distribute"/>
            </w:pPr>
            <w:r w:rsidRPr="000256C4">
              <w:rPr>
                <w:sz w:val="22"/>
                <w:szCs w:val="22"/>
              </w:rPr>
              <w:t>12 Janar 2024</w:t>
            </w:r>
          </w:p>
        </w:tc>
        <w:tc>
          <w:tcPr>
            <w:tcW w:w="2387" w:type="dxa"/>
          </w:tcPr>
          <w:p w14:paraId="3B9C878F"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33719C85" w14:textId="77777777" w:rsidTr="00F828A3">
        <w:tc>
          <w:tcPr>
            <w:tcW w:w="711" w:type="dxa"/>
          </w:tcPr>
          <w:p w14:paraId="52C043C0"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6CFBA0FA" w14:textId="638D8975" w:rsidR="00FB4F82" w:rsidRPr="007A46A4" w:rsidRDefault="00FB4F82" w:rsidP="00FB4F82">
            <w:pPr>
              <w:jc w:val="center"/>
              <w:rPr>
                <w:color w:val="000000" w:themeColor="text1"/>
              </w:rPr>
            </w:pPr>
            <w:r w:rsidRPr="007A46A4">
              <w:rPr>
                <w:color w:val="000000" w:themeColor="text1"/>
              </w:rPr>
              <w:t xml:space="preserve">Marrëveshjet ndërkombëtare (bilaterale) për eliminimin e taksimit tё dyfishtë. Zbatimi i këtyre marrëveshjeve nё Republikën e Shqipërisë dhe konflikti i krijuar nё dy vitet e fundit ndërmjet Drejtorisë sё Përgjithshme tё Tatimeve (DPT) dhe tatimpaguesve tё mëdhenj. Ligji Nr. 29/2023 "PËR TATIMIN MBI TË ARDHURAT" (Ligji i </w:t>
            </w:r>
            <w:r>
              <w:rPr>
                <w:color w:val="000000" w:themeColor="text1"/>
              </w:rPr>
              <w:t>r</w:t>
            </w:r>
            <w:r w:rsidRPr="007A46A4">
              <w:rPr>
                <w:color w:val="000000" w:themeColor="text1"/>
              </w:rPr>
              <w:t xml:space="preserve">i pёr </w:t>
            </w:r>
            <w:r>
              <w:rPr>
                <w:color w:val="000000" w:themeColor="text1"/>
              </w:rPr>
              <w:t>t</w:t>
            </w:r>
            <w:r w:rsidRPr="007A46A4">
              <w:rPr>
                <w:color w:val="000000" w:themeColor="text1"/>
              </w:rPr>
              <w:t xml:space="preserve">atimin mbi tё </w:t>
            </w:r>
            <w:r>
              <w:rPr>
                <w:color w:val="000000" w:themeColor="text1"/>
              </w:rPr>
              <w:t>a</w:t>
            </w:r>
            <w:r w:rsidRPr="007A46A4">
              <w:rPr>
                <w:color w:val="000000" w:themeColor="text1"/>
              </w:rPr>
              <w:t>rdhurat).</w:t>
            </w:r>
          </w:p>
          <w:p w14:paraId="34F403A1" w14:textId="69EABA58" w:rsidR="00FB4F82" w:rsidRPr="00294F91" w:rsidRDefault="00FB4F82" w:rsidP="00FB4F82">
            <w:pPr>
              <w:spacing w:line="276" w:lineRule="auto"/>
              <w:jc w:val="center"/>
              <w:rPr>
                <w:bCs/>
                <w:color w:val="000000" w:themeColor="text1"/>
                <w:highlight w:val="yellow"/>
              </w:rPr>
            </w:pPr>
          </w:p>
        </w:tc>
        <w:tc>
          <w:tcPr>
            <w:tcW w:w="2107" w:type="dxa"/>
          </w:tcPr>
          <w:p w14:paraId="103BFA07" w14:textId="77777777" w:rsidR="00FB4F82" w:rsidRPr="00294F91" w:rsidRDefault="00FB4F82" w:rsidP="00FB4F82">
            <w:pPr>
              <w:jc w:val="center"/>
              <w:rPr>
                <w:highlight w:val="yellow"/>
              </w:rPr>
            </w:pPr>
          </w:p>
        </w:tc>
        <w:tc>
          <w:tcPr>
            <w:tcW w:w="1887" w:type="dxa"/>
          </w:tcPr>
          <w:p w14:paraId="0C5B7CF3" w14:textId="77777777" w:rsidR="00FB4F82" w:rsidRDefault="00FB4F82" w:rsidP="00FB4F82">
            <w:pPr>
              <w:jc w:val="center"/>
            </w:pPr>
            <w:r>
              <w:t>Eksperte;</w:t>
            </w:r>
          </w:p>
          <w:p w14:paraId="2CD53FEF" w14:textId="77777777" w:rsidR="00FB4F82" w:rsidRDefault="00FB4F82" w:rsidP="00FB4F82">
            <w:pPr>
              <w:jc w:val="center"/>
            </w:pPr>
            <w:r>
              <w:t>Fatmir Kazazi</w:t>
            </w:r>
          </w:p>
          <w:p w14:paraId="3C7A0886" w14:textId="77777777" w:rsidR="00FB4F82" w:rsidRDefault="00FB4F82" w:rsidP="00FB4F82">
            <w:pPr>
              <w:jc w:val="center"/>
            </w:pPr>
          </w:p>
          <w:p w14:paraId="0C027C82" w14:textId="636E91A5" w:rsidR="00FB4F82" w:rsidRDefault="00FB4F82" w:rsidP="00FB4F82">
            <w:pPr>
              <w:jc w:val="center"/>
            </w:pPr>
            <w:r>
              <w:t>lehtësues:</w:t>
            </w:r>
          </w:p>
          <w:p w14:paraId="566F420B" w14:textId="77777777" w:rsidR="00FB4F82" w:rsidRDefault="00FB4F82" w:rsidP="00FB4F82">
            <w:pPr>
              <w:jc w:val="center"/>
            </w:pPr>
            <w:r>
              <w:t>Florian Boriçi</w:t>
            </w:r>
          </w:p>
          <w:p w14:paraId="67F39D68" w14:textId="77777777" w:rsidR="00FB4F82" w:rsidRPr="00294F91" w:rsidRDefault="00FB4F82" w:rsidP="00FB4F82">
            <w:pPr>
              <w:jc w:val="center"/>
              <w:rPr>
                <w:highlight w:val="yellow"/>
              </w:rPr>
            </w:pPr>
          </w:p>
        </w:tc>
        <w:tc>
          <w:tcPr>
            <w:tcW w:w="1485" w:type="dxa"/>
          </w:tcPr>
          <w:p w14:paraId="07EA87D6" w14:textId="0F6B6839" w:rsidR="00FB4F82" w:rsidRPr="000256C4" w:rsidRDefault="00FB4F82" w:rsidP="00FB4F82">
            <w:pPr>
              <w:spacing w:line="276" w:lineRule="auto"/>
              <w:jc w:val="distribute"/>
            </w:pPr>
            <w:r w:rsidRPr="000256C4">
              <w:rPr>
                <w:sz w:val="22"/>
                <w:szCs w:val="22"/>
              </w:rPr>
              <w:t>15 Janar 2024</w:t>
            </w:r>
          </w:p>
        </w:tc>
        <w:tc>
          <w:tcPr>
            <w:tcW w:w="2387" w:type="dxa"/>
          </w:tcPr>
          <w:p w14:paraId="4B69C32E"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5573A5A9" w14:textId="77777777" w:rsidTr="001A2F79">
        <w:tc>
          <w:tcPr>
            <w:tcW w:w="711" w:type="dxa"/>
          </w:tcPr>
          <w:p w14:paraId="37AE29AE" w14:textId="77777777" w:rsidR="00FB4F82" w:rsidRPr="00383266" w:rsidRDefault="00FB4F82" w:rsidP="00FB4F82">
            <w:pPr>
              <w:numPr>
                <w:ilvl w:val="0"/>
                <w:numId w:val="1"/>
              </w:numPr>
              <w:spacing w:line="276" w:lineRule="auto"/>
              <w:rPr>
                <w:rFonts w:eastAsia="Batang"/>
                <w:u w:val="wave"/>
              </w:rPr>
            </w:pPr>
            <w:bookmarkStart w:id="28" w:name="_Hlk146198184"/>
          </w:p>
        </w:tc>
        <w:tc>
          <w:tcPr>
            <w:tcW w:w="3491" w:type="dxa"/>
          </w:tcPr>
          <w:p w14:paraId="2F81CFF4" w14:textId="6DF04098" w:rsidR="00FB4F82" w:rsidRPr="007A46A4" w:rsidRDefault="00FB4F82" w:rsidP="00FB4F82">
            <w:pPr>
              <w:jc w:val="center"/>
            </w:pPr>
            <w:r w:rsidRPr="007A46A4">
              <w:rPr>
                <w:color w:val="000000" w:themeColor="text1"/>
              </w:rPr>
              <w:t>Problematika të hasura në praktikën gjyqësore për zbatimin e Konventës së Hagës Për Aspektet Civile të Rrëmbimit Ndërkombëtar të Fëmijës (E drejta familjare), 1980, ratifikuar nga Kuvendi i Shqipërisë me Ligjin nr. 9446/2005.</w:t>
            </w:r>
          </w:p>
        </w:tc>
        <w:tc>
          <w:tcPr>
            <w:tcW w:w="2107" w:type="dxa"/>
          </w:tcPr>
          <w:p w14:paraId="22139205" w14:textId="49398BDD" w:rsidR="00FB4F82" w:rsidRPr="00805853" w:rsidRDefault="00FB4F82" w:rsidP="00FB4F82">
            <w:pPr>
              <w:jc w:val="center"/>
            </w:pPr>
          </w:p>
        </w:tc>
        <w:tc>
          <w:tcPr>
            <w:tcW w:w="1887" w:type="dxa"/>
          </w:tcPr>
          <w:p w14:paraId="3FB7678A" w14:textId="77777777" w:rsidR="00FB4F82" w:rsidRPr="000A1561" w:rsidRDefault="00FB4F82" w:rsidP="00FB4F82">
            <w:pPr>
              <w:jc w:val="center"/>
              <w:rPr>
                <w:color w:val="000000"/>
              </w:rPr>
            </w:pPr>
            <w:r w:rsidRPr="000A1561">
              <w:rPr>
                <w:color w:val="000000"/>
              </w:rPr>
              <w:t>Arta Mandro</w:t>
            </w:r>
          </w:p>
          <w:p w14:paraId="7A0BF332" w14:textId="77777777" w:rsidR="00FB4F82" w:rsidRPr="000A1561" w:rsidRDefault="00FB4F82" w:rsidP="00FB4F82">
            <w:pPr>
              <w:jc w:val="center"/>
              <w:rPr>
                <w:color w:val="000000"/>
              </w:rPr>
            </w:pPr>
            <w:r w:rsidRPr="007A46A4">
              <w:rPr>
                <w:color w:val="000000"/>
              </w:rPr>
              <w:t>Aida Gugu</w:t>
            </w:r>
          </w:p>
          <w:p w14:paraId="377DABBE" w14:textId="77777777" w:rsidR="00FB4F82" w:rsidRPr="000A1561" w:rsidRDefault="00FB4F82" w:rsidP="00FB4F82">
            <w:pPr>
              <w:jc w:val="center"/>
              <w:rPr>
                <w:color w:val="000000"/>
              </w:rPr>
            </w:pPr>
          </w:p>
          <w:p w14:paraId="6B32651F" w14:textId="77777777" w:rsidR="00FB4F82" w:rsidRPr="000A1561" w:rsidRDefault="00FB4F82" w:rsidP="00FB4F82">
            <w:pPr>
              <w:jc w:val="center"/>
              <w:rPr>
                <w:color w:val="000000"/>
              </w:rPr>
            </w:pPr>
            <w:r w:rsidRPr="000A1561">
              <w:rPr>
                <w:color w:val="000000"/>
              </w:rPr>
              <w:t>Lehtësues:</w:t>
            </w:r>
          </w:p>
          <w:p w14:paraId="63D57D24" w14:textId="075E52F2" w:rsidR="00FB4F82" w:rsidRDefault="00FB4F82" w:rsidP="00FB4F82">
            <w:pPr>
              <w:jc w:val="center"/>
            </w:pPr>
            <w:r w:rsidRPr="007A46A4">
              <w:rPr>
                <w:color w:val="000000"/>
              </w:rPr>
              <w:t>Ardit Kuka</w:t>
            </w:r>
          </w:p>
        </w:tc>
        <w:tc>
          <w:tcPr>
            <w:tcW w:w="1485" w:type="dxa"/>
          </w:tcPr>
          <w:p w14:paraId="102EB82E" w14:textId="2580806C" w:rsidR="00FB4F82" w:rsidRPr="000256C4" w:rsidRDefault="00FB4F82" w:rsidP="00FB4F82">
            <w:pPr>
              <w:spacing w:line="276" w:lineRule="auto"/>
              <w:jc w:val="distribute"/>
            </w:pPr>
            <w:r w:rsidRPr="000256C4">
              <w:rPr>
                <w:sz w:val="22"/>
                <w:szCs w:val="22"/>
              </w:rPr>
              <w:t>16 Janar 2024</w:t>
            </w:r>
          </w:p>
        </w:tc>
        <w:tc>
          <w:tcPr>
            <w:tcW w:w="2387" w:type="dxa"/>
          </w:tcPr>
          <w:p w14:paraId="6B5C77FA"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1BE875CB" w14:textId="77777777" w:rsidTr="00F828A3">
        <w:tc>
          <w:tcPr>
            <w:tcW w:w="711" w:type="dxa"/>
          </w:tcPr>
          <w:p w14:paraId="32960C3F" w14:textId="77777777" w:rsidR="00FB4F82" w:rsidRPr="00383266" w:rsidRDefault="00FB4F82" w:rsidP="00FB4F82">
            <w:pPr>
              <w:numPr>
                <w:ilvl w:val="0"/>
                <w:numId w:val="1"/>
              </w:numPr>
              <w:spacing w:line="276" w:lineRule="auto"/>
              <w:rPr>
                <w:rFonts w:eastAsia="Batang"/>
                <w:u w:val="wave"/>
              </w:rPr>
            </w:pPr>
            <w:bookmarkStart w:id="29" w:name="_Hlk147159306"/>
            <w:bookmarkEnd w:id="28"/>
          </w:p>
        </w:tc>
        <w:tc>
          <w:tcPr>
            <w:tcW w:w="3491" w:type="dxa"/>
            <w:vAlign w:val="center"/>
          </w:tcPr>
          <w:p w14:paraId="4160A574" w14:textId="6303AFD0" w:rsidR="00FB4F82" w:rsidRPr="00294F91" w:rsidRDefault="00FB4F82" w:rsidP="00FB4F82">
            <w:pPr>
              <w:jc w:val="center"/>
              <w:rPr>
                <w:color w:val="000000" w:themeColor="text1"/>
                <w:highlight w:val="yellow"/>
              </w:rPr>
            </w:pPr>
            <w:r w:rsidRPr="007A46A4">
              <w:t xml:space="preserve">Regjistrimi   i   titujve   të   pronësisë   dhe   trajtimi i proceseve tranzitore të çështjeve të pronësisë parë nën dritën e re të implementimit të ligjit </w:t>
            </w:r>
            <w:r w:rsidRPr="007A46A4">
              <w:lastRenderedPageBreak/>
              <w:t>111/2018 “Për Kadastrën”, 20/2020 “Për   përfundimin e proceseve  kalimtare të pronësisë në Republikën e Shqipërisë” dhe ligjit 133/2015 “Për trajtimin e pronës dhe përfundimit të procesit të kompensimit të pronave”. Risitë që solli Vendimi i Gjykatës Evropiane i të Drejtave të Njeriut në “Çështjen Beshiri - maj/2020” si dhe Vendimet e Gjykatës Kushtetuese në trajtimin e kushtetueshmërisë së legjislacionit të ri të çështjeve të pronësisë në vend. Trajtimi i pasojave efektive të passjella nga shfuqizimi i legjislacionit të mëparshëm për çështjet e pronësisë dhe trajtimi i tyre përmes legjislacionit të ri bazuar në parashikimet ligjore dhe praktikën e deritanishme.</w:t>
            </w:r>
          </w:p>
        </w:tc>
        <w:tc>
          <w:tcPr>
            <w:tcW w:w="2107" w:type="dxa"/>
          </w:tcPr>
          <w:p w14:paraId="33B82171" w14:textId="057FF75A" w:rsidR="00FB4F82" w:rsidRPr="00294F91" w:rsidRDefault="00FB4F82" w:rsidP="00FB4F82">
            <w:pPr>
              <w:jc w:val="center"/>
              <w:rPr>
                <w:highlight w:val="yellow"/>
              </w:rPr>
            </w:pPr>
          </w:p>
        </w:tc>
        <w:tc>
          <w:tcPr>
            <w:tcW w:w="1887" w:type="dxa"/>
          </w:tcPr>
          <w:p w14:paraId="1B545AFF" w14:textId="77777777" w:rsidR="00FB4F82" w:rsidRDefault="00FB4F82" w:rsidP="00FB4F82">
            <w:pPr>
              <w:jc w:val="center"/>
            </w:pPr>
            <w:r>
              <w:t>Eksperte:</w:t>
            </w:r>
          </w:p>
          <w:p w14:paraId="0E33A21C" w14:textId="77777777" w:rsidR="00FB4F82" w:rsidRDefault="00FB4F82" w:rsidP="00FB4F82">
            <w:pPr>
              <w:jc w:val="center"/>
            </w:pPr>
            <w:r>
              <w:t>Ervin Pupe</w:t>
            </w:r>
          </w:p>
          <w:p w14:paraId="6DDECBDC" w14:textId="77777777" w:rsidR="00FB4F82" w:rsidRDefault="00FB4F82" w:rsidP="00FB4F82">
            <w:pPr>
              <w:jc w:val="center"/>
            </w:pPr>
            <w:r>
              <w:t>Aulona Hazbiu</w:t>
            </w:r>
          </w:p>
          <w:p w14:paraId="173F9FE6" w14:textId="77777777" w:rsidR="00FB4F82" w:rsidRDefault="00FB4F82" w:rsidP="00FB4F82">
            <w:pPr>
              <w:jc w:val="center"/>
            </w:pPr>
          </w:p>
          <w:p w14:paraId="7EE60076" w14:textId="77777777" w:rsidR="00FB4F82" w:rsidRDefault="00FB4F82" w:rsidP="00FB4F82">
            <w:pPr>
              <w:jc w:val="center"/>
            </w:pPr>
            <w:r>
              <w:t xml:space="preserve">Lehtësues: </w:t>
            </w:r>
          </w:p>
          <w:p w14:paraId="58AC9AC3" w14:textId="77777777" w:rsidR="00FB4F82" w:rsidRDefault="00FB4F82" w:rsidP="00FB4F82">
            <w:pPr>
              <w:jc w:val="center"/>
            </w:pPr>
            <w:r>
              <w:lastRenderedPageBreak/>
              <w:t>Anila Karanxha</w:t>
            </w:r>
          </w:p>
          <w:p w14:paraId="39E7BEC6" w14:textId="1D2B25C3" w:rsidR="00FB4F82" w:rsidRPr="00294F91" w:rsidRDefault="00FB4F82" w:rsidP="00FB4F82">
            <w:pPr>
              <w:jc w:val="center"/>
              <w:rPr>
                <w:color w:val="000000"/>
                <w:highlight w:val="yellow"/>
              </w:rPr>
            </w:pPr>
          </w:p>
        </w:tc>
        <w:tc>
          <w:tcPr>
            <w:tcW w:w="1485" w:type="dxa"/>
          </w:tcPr>
          <w:p w14:paraId="0A8E79CA" w14:textId="46F5CB77" w:rsidR="00FB4F82" w:rsidRPr="000256C4" w:rsidRDefault="00FB4F82" w:rsidP="00FB4F82">
            <w:pPr>
              <w:spacing w:line="276" w:lineRule="auto"/>
              <w:jc w:val="distribute"/>
            </w:pPr>
            <w:r w:rsidRPr="000256C4">
              <w:rPr>
                <w:sz w:val="22"/>
                <w:szCs w:val="22"/>
              </w:rPr>
              <w:lastRenderedPageBreak/>
              <w:t>17 Janar 2024</w:t>
            </w:r>
          </w:p>
        </w:tc>
        <w:tc>
          <w:tcPr>
            <w:tcW w:w="2387" w:type="dxa"/>
          </w:tcPr>
          <w:p w14:paraId="16E2F547" w14:textId="77777777" w:rsidR="00FB4F82" w:rsidRPr="00383266" w:rsidRDefault="00FB4F82" w:rsidP="00FB4F82">
            <w:pPr>
              <w:shd w:val="clear" w:color="auto" w:fill="FFFFFF"/>
              <w:spacing w:line="276" w:lineRule="auto"/>
              <w:jc w:val="both"/>
              <w:rPr>
                <w:rFonts w:eastAsia="Times New Roman"/>
              </w:rPr>
            </w:pPr>
          </w:p>
        </w:tc>
      </w:tr>
      <w:bookmarkEnd w:id="29"/>
      <w:tr w:rsidR="00FB4F82" w:rsidRPr="00383266" w14:paraId="7DB9299C" w14:textId="77777777" w:rsidTr="001A2F79">
        <w:tc>
          <w:tcPr>
            <w:tcW w:w="711" w:type="dxa"/>
          </w:tcPr>
          <w:p w14:paraId="7317CE36" w14:textId="77777777" w:rsidR="00FB4F82" w:rsidRPr="00383266" w:rsidRDefault="00FB4F82" w:rsidP="00FB4F82">
            <w:pPr>
              <w:numPr>
                <w:ilvl w:val="0"/>
                <w:numId w:val="1"/>
              </w:numPr>
              <w:spacing w:line="276" w:lineRule="auto"/>
              <w:rPr>
                <w:rFonts w:eastAsia="Batang"/>
                <w:u w:val="wave"/>
              </w:rPr>
            </w:pPr>
          </w:p>
        </w:tc>
        <w:tc>
          <w:tcPr>
            <w:tcW w:w="3491" w:type="dxa"/>
          </w:tcPr>
          <w:p w14:paraId="734ED47E" w14:textId="3B959DF8" w:rsidR="00FB4F82" w:rsidRPr="00F95A52" w:rsidRDefault="00FB4F82" w:rsidP="00FB4F82">
            <w:pPr>
              <w:jc w:val="center"/>
              <w:rPr>
                <w:rFonts w:eastAsia="Batang"/>
                <w:u w:val="wave"/>
              </w:rPr>
            </w:pPr>
            <w:r w:rsidRPr="00F95A52">
              <w:rPr>
                <w:color w:val="000000" w:themeColor="text1"/>
              </w:rPr>
              <w:t>Procedurat e falimentimit si "mundësi shpëtimi" për debitorët e ndershëm</w:t>
            </w:r>
          </w:p>
        </w:tc>
        <w:tc>
          <w:tcPr>
            <w:tcW w:w="2107" w:type="dxa"/>
          </w:tcPr>
          <w:p w14:paraId="323ACEC0" w14:textId="6052D2FF" w:rsidR="00FB4F82" w:rsidRPr="00805853" w:rsidRDefault="00FB4F82" w:rsidP="00FB4F82">
            <w:pPr>
              <w:jc w:val="center"/>
            </w:pPr>
          </w:p>
        </w:tc>
        <w:tc>
          <w:tcPr>
            <w:tcW w:w="1887" w:type="dxa"/>
          </w:tcPr>
          <w:p w14:paraId="7A0E8911" w14:textId="77777777" w:rsidR="00FB4F82" w:rsidRDefault="00FB4F82" w:rsidP="00FB4F82">
            <w:pPr>
              <w:jc w:val="center"/>
            </w:pPr>
            <w:r>
              <w:t>Eksperte</w:t>
            </w:r>
          </w:p>
          <w:p w14:paraId="1AAD4312" w14:textId="77777777" w:rsidR="00FB4F82" w:rsidRDefault="00FB4F82" w:rsidP="00FB4F82">
            <w:pPr>
              <w:jc w:val="center"/>
            </w:pPr>
            <w:r>
              <w:t>Vangjel Kosta</w:t>
            </w:r>
          </w:p>
          <w:p w14:paraId="03F2C09E" w14:textId="77777777" w:rsidR="00FB4F82" w:rsidRDefault="00FB4F82" w:rsidP="00FB4F82">
            <w:pPr>
              <w:jc w:val="center"/>
            </w:pPr>
            <w:r>
              <w:t>Ervin Pollozhani</w:t>
            </w:r>
          </w:p>
          <w:p w14:paraId="12D40DEC" w14:textId="77777777" w:rsidR="00FB4F82" w:rsidRDefault="00FB4F82" w:rsidP="00FB4F82">
            <w:pPr>
              <w:jc w:val="center"/>
            </w:pPr>
          </w:p>
          <w:p w14:paraId="6C26C3C4" w14:textId="6F51B560" w:rsidR="00FB4F82" w:rsidRDefault="00FB4F82" w:rsidP="00FB4F82">
            <w:pPr>
              <w:jc w:val="center"/>
            </w:pPr>
            <w:r>
              <w:t>Lehtësues</w:t>
            </w:r>
          </w:p>
          <w:p w14:paraId="151A61A9" w14:textId="2631166A" w:rsidR="00FB4F82" w:rsidRDefault="00FB4F82" w:rsidP="00FB4F82">
            <w:pPr>
              <w:jc w:val="center"/>
            </w:pPr>
            <w:r>
              <w:t>Lorena Çabej</w:t>
            </w:r>
          </w:p>
        </w:tc>
        <w:tc>
          <w:tcPr>
            <w:tcW w:w="1485" w:type="dxa"/>
          </w:tcPr>
          <w:p w14:paraId="302155EE" w14:textId="5B94CEDD" w:rsidR="00FB4F82" w:rsidRPr="000256C4" w:rsidRDefault="00FB4F82" w:rsidP="00FB4F82">
            <w:pPr>
              <w:spacing w:line="276" w:lineRule="auto"/>
              <w:jc w:val="distribute"/>
            </w:pPr>
            <w:r w:rsidRPr="000256C4">
              <w:rPr>
                <w:sz w:val="22"/>
                <w:szCs w:val="22"/>
              </w:rPr>
              <w:t>18 Janar 2024</w:t>
            </w:r>
          </w:p>
        </w:tc>
        <w:tc>
          <w:tcPr>
            <w:tcW w:w="2387" w:type="dxa"/>
          </w:tcPr>
          <w:p w14:paraId="09EA5485"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31780CF9" w14:textId="77777777" w:rsidTr="001A2F79">
        <w:tc>
          <w:tcPr>
            <w:tcW w:w="711" w:type="dxa"/>
          </w:tcPr>
          <w:p w14:paraId="619CE6ED" w14:textId="77777777" w:rsidR="00FB4F82" w:rsidRPr="00383266" w:rsidRDefault="00FB4F82" w:rsidP="00FB4F82">
            <w:pPr>
              <w:numPr>
                <w:ilvl w:val="0"/>
                <w:numId w:val="1"/>
              </w:numPr>
              <w:spacing w:line="276" w:lineRule="auto"/>
              <w:rPr>
                <w:rFonts w:eastAsia="Batang"/>
                <w:u w:val="wave"/>
              </w:rPr>
            </w:pPr>
            <w:bookmarkStart w:id="30" w:name="_Hlk147310234"/>
          </w:p>
        </w:tc>
        <w:tc>
          <w:tcPr>
            <w:tcW w:w="3491" w:type="dxa"/>
          </w:tcPr>
          <w:p w14:paraId="5B540423" w14:textId="4F8B40F2" w:rsidR="00FB4F82" w:rsidRPr="007A46A4" w:rsidRDefault="00FB4F82" w:rsidP="00FB4F82">
            <w:pPr>
              <w:jc w:val="center"/>
              <w:rPr>
                <w:color w:val="000000" w:themeColor="text1"/>
                <w:lang w:val="en-AU"/>
              </w:rPr>
            </w:pPr>
            <w:r w:rsidRPr="007A46A4">
              <w:rPr>
                <w:color w:val="000000"/>
              </w:rPr>
              <w:t>Sjellja e Gjyqtarit gjate gjykimit</w:t>
            </w:r>
          </w:p>
        </w:tc>
        <w:tc>
          <w:tcPr>
            <w:tcW w:w="2107" w:type="dxa"/>
          </w:tcPr>
          <w:p w14:paraId="412F9E16" w14:textId="5079DDAB" w:rsidR="00FB4F82" w:rsidRPr="00805853" w:rsidRDefault="00FB4F82" w:rsidP="00FB4F82">
            <w:pPr>
              <w:jc w:val="center"/>
            </w:pPr>
          </w:p>
        </w:tc>
        <w:tc>
          <w:tcPr>
            <w:tcW w:w="1887" w:type="dxa"/>
          </w:tcPr>
          <w:p w14:paraId="7E1117A3" w14:textId="3AB49BF1" w:rsidR="00FB4F82" w:rsidRDefault="00FB4F82" w:rsidP="00FB4F82">
            <w:pPr>
              <w:jc w:val="center"/>
            </w:pPr>
            <w:r>
              <w:t>Ekspertë</w:t>
            </w:r>
          </w:p>
          <w:p w14:paraId="6E39D983" w14:textId="371D674F" w:rsidR="00FB4F82" w:rsidRDefault="00FB4F82" w:rsidP="00FB4F82">
            <w:pPr>
              <w:jc w:val="center"/>
            </w:pPr>
            <w:r>
              <w:t>Arben Isaraj</w:t>
            </w:r>
          </w:p>
          <w:p w14:paraId="5AD096FF" w14:textId="7272BF2F" w:rsidR="00FB4F82" w:rsidRDefault="00FB4F82" w:rsidP="00FB4F82">
            <w:pPr>
              <w:jc w:val="center"/>
            </w:pPr>
            <w:r>
              <w:t>Brikena Ukperaj</w:t>
            </w:r>
          </w:p>
        </w:tc>
        <w:tc>
          <w:tcPr>
            <w:tcW w:w="1485" w:type="dxa"/>
          </w:tcPr>
          <w:p w14:paraId="0F3D88C9" w14:textId="3EAC2A80" w:rsidR="00FB4F82" w:rsidRPr="000256C4" w:rsidRDefault="00FB4F82" w:rsidP="00FB4F82">
            <w:pPr>
              <w:spacing w:line="276" w:lineRule="auto"/>
              <w:jc w:val="distribute"/>
            </w:pPr>
            <w:r w:rsidRPr="000256C4">
              <w:rPr>
                <w:sz w:val="22"/>
                <w:szCs w:val="22"/>
              </w:rPr>
              <w:t>19 Janar 2024</w:t>
            </w:r>
          </w:p>
        </w:tc>
        <w:tc>
          <w:tcPr>
            <w:tcW w:w="2387" w:type="dxa"/>
          </w:tcPr>
          <w:p w14:paraId="46B539D2" w14:textId="77777777" w:rsidR="00FB4F82" w:rsidRPr="00383266" w:rsidRDefault="00FB4F82" w:rsidP="00FB4F82">
            <w:pPr>
              <w:shd w:val="clear" w:color="auto" w:fill="FFFFFF"/>
              <w:spacing w:line="276" w:lineRule="auto"/>
              <w:jc w:val="both"/>
              <w:rPr>
                <w:rFonts w:eastAsia="Times New Roman"/>
              </w:rPr>
            </w:pPr>
          </w:p>
        </w:tc>
      </w:tr>
      <w:bookmarkEnd w:id="30"/>
      <w:tr w:rsidR="00FB4F82" w:rsidRPr="00383266" w14:paraId="33080E56" w14:textId="77777777" w:rsidTr="001A2F79">
        <w:tc>
          <w:tcPr>
            <w:tcW w:w="711" w:type="dxa"/>
          </w:tcPr>
          <w:p w14:paraId="5FE30D12" w14:textId="77777777" w:rsidR="00FB4F82" w:rsidRPr="00383266" w:rsidRDefault="00FB4F82" w:rsidP="00FB4F82">
            <w:pPr>
              <w:numPr>
                <w:ilvl w:val="0"/>
                <w:numId w:val="1"/>
              </w:numPr>
              <w:spacing w:line="276" w:lineRule="auto"/>
              <w:rPr>
                <w:rFonts w:eastAsia="Batang"/>
                <w:u w:val="wave"/>
              </w:rPr>
            </w:pPr>
          </w:p>
        </w:tc>
        <w:tc>
          <w:tcPr>
            <w:tcW w:w="3491" w:type="dxa"/>
          </w:tcPr>
          <w:p w14:paraId="2479502B" w14:textId="516561BA" w:rsidR="00FB4F82" w:rsidRPr="007A46A4" w:rsidRDefault="00FB4F82" w:rsidP="00FB4F82">
            <w:pPr>
              <w:jc w:val="center"/>
              <w:rPr>
                <w:color w:val="000000"/>
              </w:rPr>
            </w:pPr>
            <w:r w:rsidRPr="007A46A4">
              <w:rPr>
                <w:bCs/>
                <w:iCs/>
                <w:color w:val="000000" w:themeColor="text1"/>
              </w:rPr>
              <w:t xml:space="preserve">Hetimi financiar i veprave në fushën e trafikimit, mbledhja e provave për dëmin që ka pësuar viktima e trafikimit nga </w:t>
            </w:r>
            <w:r w:rsidRPr="007A46A4">
              <w:rPr>
                <w:bCs/>
                <w:iCs/>
                <w:color w:val="000000" w:themeColor="text1"/>
              </w:rPr>
              <w:lastRenderedPageBreak/>
              <w:t>shfrytëzimi i viktimës, ngrirja e pasurive dhe mbështetja e pretendimeve për kompensim të viktimave.</w:t>
            </w:r>
          </w:p>
        </w:tc>
        <w:tc>
          <w:tcPr>
            <w:tcW w:w="2107" w:type="dxa"/>
          </w:tcPr>
          <w:p w14:paraId="5D055949" w14:textId="77777777" w:rsidR="00FB4F82" w:rsidRPr="00805853" w:rsidRDefault="00FB4F82" w:rsidP="00FB4F82">
            <w:pPr>
              <w:jc w:val="center"/>
            </w:pPr>
          </w:p>
        </w:tc>
        <w:tc>
          <w:tcPr>
            <w:tcW w:w="1887" w:type="dxa"/>
          </w:tcPr>
          <w:p w14:paraId="3FAFD39E" w14:textId="77777777" w:rsidR="00FB4F82" w:rsidRDefault="00FB4F82" w:rsidP="00FB4F82">
            <w:pPr>
              <w:jc w:val="center"/>
            </w:pPr>
            <w:r>
              <w:t>Eksperte:</w:t>
            </w:r>
          </w:p>
          <w:p w14:paraId="57562FCF" w14:textId="77777777" w:rsidR="00FB4F82" w:rsidRDefault="00FB4F82" w:rsidP="00FB4F82">
            <w:pPr>
              <w:jc w:val="center"/>
            </w:pPr>
            <w:r>
              <w:t>Altin Binaj</w:t>
            </w:r>
          </w:p>
          <w:p w14:paraId="2075091E" w14:textId="77777777" w:rsidR="00FB4F82" w:rsidRDefault="00FB4F82" w:rsidP="00FB4F82">
            <w:pPr>
              <w:jc w:val="center"/>
            </w:pPr>
            <w:r>
              <w:t>Arqilea Koça</w:t>
            </w:r>
          </w:p>
          <w:p w14:paraId="44EB9379" w14:textId="471B806E" w:rsidR="00FB4F82" w:rsidRDefault="00FB4F82" w:rsidP="00FB4F82">
            <w:pPr>
              <w:jc w:val="center"/>
            </w:pPr>
            <w:r>
              <w:t>Lehtësues:</w:t>
            </w:r>
          </w:p>
          <w:p w14:paraId="1C855F0D" w14:textId="77777777" w:rsidR="00FB4F82" w:rsidRPr="007A46A4" w:rsidRDefault="00FB4F82" w:rsidP="00FB4F82">
            <w:pPr>
              <w:jc w:val="center"/>
            </w:pPr>
            <w:r w:rsidRPr="007A46A4">
              <w:lastRenderedPageBreak/>
              <w:t>Ervisa Hyka</w:t>
            </w:r>
          </w:p>
          <w:p w14:paraId="313F334A" w14:textId="77777777" w:rsidR="00FB4F82" w:rsidRDefault="00FB4F82" w:rsidP="00FB4F82">
            <w:pPr>
              <w:jc w:val="center"/>
            </w:pPr>
          </w:p>
        </w:tc>
        <w:tc>
          <w:tcPr>
            <w:tcW w:w="1485" w:type="dxa"/>
          </w:tcPr>
          <w:p w14:paraId="609F7BB1" w14:textId="599091D0" w:rsidR="00FB4F82" w:rsidRPr="000256C4" w:rsidRDefault="00FB4F82" w:rsidP="00FB4F82">
            <w:pPr>
              <w:spacing w:line="276" w:lineRule="auto"/>
              <w:jc w:val="distribute"/>
            </w:pPr>
            <w:r w:rsidRPr="000256C4">
              <w:rPr>
                <w:sz w:val="22"/>
                <w:szCs w:val="22"/>
              </w:rPr>
              <w:lastRenderedPageBreak/>
              <w:t>22 Janar 2024</w:t>
            </w:r>
          </w:p>
        </w:tc>
        <w:tc>
          <w:tcPr>
            <w:tcW w:w="2387" w:type="dxa"/>
          </w:tcPr>
          <w:p w14:paraId="61591F06"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5B216586" w14:textId="77777777" w:rsidTr="001A2F79">
        <w:tc>
          <w:tcPr>
            <w:tcW w:w="711" w:type="dxa"/>
          </w:tcPr>
          <w:p w14:paraId="7B5E59FB"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6DAEFE12" w14:textId="0A17B748" w:rsidR="00FB4F82" w:rsidRPr="007A46A4" w:rsidRDefault="00FB4F82" w:rsidP="00FB4F82">
            <w:pPr>
              <w:jc w:val="center"/>
              <w:rPr>
                <w:bCs/>
                <w:iCs/>
                <w:color w:val="000000" w:themeColor="text1"/>
              </w:rPr>
            </w:pPr>
            <w:r w:rsidRPr="007A46A4">
              <w:rPr>
                <w:color w:val="000000" w:themeColor="text1"/>
              </w:rPr>
              <w:t>Tiparet dhe ndryshimi që ka pësuar neni 450 i K.Pr.Penale mbi rastet e rishikimit të vendimeve penale të formës së prerë. Dallimi midis nenit 450 pika 1 germa “e” dhe nenit 420/1 i K.Pr.Penale.</w:t>
            </w:r>
          </w:p>
        </w:tc>
        <w:tc>
          <w:tcPr>
            <w:tcW w:w="2107" w:type="dxa"/>
          </w:tcPr>
          <w:p w14:paraId="6D55FD89" w14:textId="44AB80BD" w:rsidR="00FB4F82" w:rsidRPr="00805853" w:rsidRDefault="00FB4F82" w:rsidP="00FB4F82">
            <w:pPr>
              <w:jc w:val="center"/>
            </w:pPr>
          </w:p>
        </w:tc>
        <w:tc>
          <w:tcPr>
            <w:tcW w:w="1887" w:type="dxa"/>
          </w:tcPr>
          <w:p w14:paraId="0276A3F6" w14:textId="77777777" w:rsidR="00FB4F82" w:rsidRPr="007A46A4" w:rsidRDefault="00FB4F82" w:rsidP="00FB4F82">
            <w:pPr>
              <w:jc w:val="center"/>
            </w:pPr>
            <w:r w:rsidRPr="007A46A4">
              <w:t>Ekspertë:</w:t>
            </w:r>
          </w:p>
          <w:p w14:paraId="1C7CCAEB" w14:textId="77777777" w:rsidR="00FB4F82" w:rsidRPr="007A46A4" w:rsidRDefault="00FB4F82" w:rsidP="00FB4F82">
            <w:pPr>
              <w:jc w:val="center"/>
            </w:pPr>
            <w:r w:rsidRPr="007A46A4">
              <w:t>Sandër Simoni</w:t>
            </w:r>
          </w:p>
          <w:p w14:paraId="7A8155D6" w14:textId="77777777" w:rsidR="00FB4F82" w:rsidRPr="007A46A4" w:rsidRDefault="00FB4F82" w:rsidP="00FB4F82">
            <w:pPr>
              <w:jc w:val="center"/>
            </w:pPr>
            <w:r>
              <w:t>Albana Boksi</w:t>
            </w:r>
          </w:p>
          <w:p w14:paraId="4EC6F9FD" w14:textId="77777777" w:rsidR="00FB4F82" w:rsidRPr="007A46A4" w:rsidRDefault="00FB4F82" w:rsidP="00FB4F82">
            <w:pPr>
              <w:jc w:val="center"/>
            </w:pPr>
          </w:p>
          <w:p w14:paraId="42713381" w14:textId="77777777" w:rsidR="00FB4F82" w:rsidRPr="007A46A4" w:rsidRDefault="00FB4F82" w:rsidP="00FB4F82">
            <w:pPr>
              <w:jc w:val="center"/>
            </w:pPr>
            <w:r w:rsidRPr="007A46A4">
              <w:t>Lehtësues:</w:t>
            </w:r>
          </w:p>
          <w:p w14:paraId="16EC5A7F" w14:textId="0BD1B87A" w:rsidR="00FB4F82" w:rsidRDefault="00FB4F82" w:rsidP="00FB4F82">
            <w:pPr>
              <w:jc w:val="center"/>
            </w:pPr>
            <w:r w:rsidRPr="007A46A4">
              <w:t>Artur Prenga</w:t>
            </w:r>
          </w:p>
        </w:tc>
        <w:tc>
          <w:tcPr>
            <w:tcW w:w="1485" w:type="dxa"/>
          </w:tcPr>
          <w:p w14:paraId="04587901" w14:textId="75776F22" w:rsidR="00FB4F82" w:rsidRPr="000256C4" w:rsidRDefault="00FB4F82" w:rsidP="00FB4F82">
            <w:pPr>
              <w:spacing w:line="276" w:lineRule="auto"/>
              <w:jc w:val="distribute"/>
            </w:pPr>
            <w:r w:rsidRPr="000256C4">
              <w:rPr>
                <w:sz w:val="22"/>
                <w:szCs w:val="22"/>
              </w:rPr>
              <w:t>23 Janar 2024</w:t>
            </w:r>
          </w:p>
        </w:tc>
        <w:tc>
          <w:tcPr>
            <w:tcW w:w="2387" w:type="dxa"/>
          </w:tcPr>
          <w:p w14:paraId="5126DE0C"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7BC114CD" w14:textId="77777777" w:rsidTr="001A2F79">
        <w:tc>
          <w:tcPr>
            <w:tcW w:w="711" w:type="dxa"/>
          </w:tcPr>
          <w:p w14:paraId="0DBFB37C" w14:textId="77777777" w:rsidR="00FB4F82" w:rsidRPr="00383266" w:rsidRDefault="00FB4F82" w:rsidP="00FB4F82">
            <w:pPr>
              <w:numPr>
                <w:ilvl w:val="0"/>
                <w:numId w:val="1"/>
              </w:numPr>
              <w:spacing w:line="276" w:lineRule="auto"/>
              <w:rPr>
                <w:rFonts w:eastAsia="Batang"/>
                <w:u w:val="wave"/>
              </w:rPr>
            </w:pPr>
            <w:bookmarkStart w:id="31" w:name="_Hlk147150547"/>
          </w:p>
        </w:tc>
        <w:tc>
          <w:tcPr>
            <w:tcW w:w="3491" w:type="dxa"/>
            <w:vAlign w:val="center"/>
          </w:tcPr>
          <w:p w14:paraId="0E5546D6" w14:textId="69BE1073" w:rsidR="00FB4F82" w:rsidRPr="007A46A4" w:rsidRDefault="00FB4F82" w:rsidP="00FB4F82">
            <w:pPr>
              <w:jc w:val="center"/>
              <w:rPr>
                <w:color w:val="000000" w:themeColor="text1"/>
              </w:rPr>
            </w:pPr>
            <w:r w:rsidRPr="007A46A4">
              <w:rPr>
                <w:color w:val="000000" w:themeColor="text1"/>
              </w:rPr>
              <w:t>E drejta e pronës sipas Jurisrudencës kushtetuese, në kontroll abstrakt dhe konkret. Jurisprudenca Shqiptare dhe e GJEDNJ.</w:t>
            </w:r>
          </w:p>
        </w:tc>
        <w:tc>
          <w:tcPr>
            <w:tcW w:w="2107" w:type="dxa"/>
          </w:tcPr>
          <w:p w14:paraId="788B285A" w14:textId="1F0A5695" w:rsidR="00FB4F82" w:rsidRPr="00805853" w:rsidRDefault="00FB4F82" w:rsidP="00FB4F82">
            <w:pPr>
              <w:jc w:val="center"/>
            </w:pPr>
          </w:p>
        </w:tc>
        <w:tc>
          <w:tcPr>
            <w:tcW w:w="1887" w:type="dxa"/>
          </w:tcPr>
          <w:p w14:paraId="6AA85783" w14:textId="77777777" w:rsidR="00FB4F82" w:rsidRPr="007A46A4" w:rsidRDefault="00FB4F82" w:rsidP="00FB4F82">
            <w:pPr>
              <w:shd w:val="clear" w:color="auto" w:fill="FFFFFF"/>
              <w:ind w:left="26"/>
              <w:jc w:val="center"/>
            </w:pPr>
            <w:r w:rsidRPr="007A46A4">
              <w:t>Ekspertë:</w:t>
            </w:r>
          </w:p>
          <w:p w14:paraId="57321E12" w14:textId="77777777" w:rsidR="00FB4F82" w:rsidRPr="007A46A4" w:rsidRDefault="00FB4F82" w:rsidP="00FB4F82">
            <w:pPr>
              <w:shd w:val="clear" w:color="auto" w:fill="FFFFFF"/>
              <w:ind w:left="26"/>
              <w:jc w:val="center"/>
            </w:pPr>
            <w:r w:rsidRPr="007A46A4">
              <w:t>Vitore Tusha</w:t>
            </w:r>
          </w:p>
          <w:p w14:paraId="38B87E71" w14:textId="77777777" w:rsidR="00FB4F82" w:rsidRPr="007A46A4" w:rsidRDefault="00FB4F82" w:rsidP="00FB4F82">
            <w:pPr>
              <w:shd w:val="clear" w:color="auto" w:fill="FFFFFF"/>
              <w:ind w:left="26"/>
              <w:jc w:val="center"/>
            </w:pPr>
            <w:r>
              <w:t>Fiona Papajorgji</w:t>
            </w:r>
          </w:p>
          <w:p w14:paraId="18D79017" w14:textId="77777777" w:rsidR="00FB4F82" w:rsidRPr="007A46A4" w:rsidRDefault="00FB4F82" w:rsidP="00FB4F82">
            <w:pPr>
              <w:shd w:val="clear" w:color="auto" w:fill="FFFFFF"/>
              <w:ind w:left="26"/>
              <w:jc w:val="center"/>
            </w:pPr>
          </w:p>
          <w:p w14:paraId="20BF906F" w14:textId="77777777" w:rsidR="00FB4F82" w:rsidRPr="007A46A4" w:rsidRDefault="00FB4F82" w:rsidP="00FB4F82">
            <w:pPr>
              <w:shd w:val="clear" w:color="auto" w:fill="FFFFFF"/>
              <w:ind w:left="26"/>
              <w:jc w:val="center"/>
            </w:pPr>
            <w:r w:rsidRPr="007A46A4">
              <w:t>Lehtësues:</w:t>
            </w:r>
          </w:p>
          <w:p w14:paraId="0D97EFC5" w14:textId="7014B023" w:rsidR="00FB4F82" w:rsidRPr="007A46A4" w:rsidRDefault="00FB4F82" w:rsidP="00FB4F82">
            <w:pPr>
              <w:jc w:val="center"/>
            </w:pPr>
            <w:r w:rsidRPr="007A46A4">
              <w:t>Adrian Shega</w:t>
            </w:r>
          </w:p>
        </w:tc>
        <w:tc>
          <w:tcPr>
            <w:tcW w:w="1485" w:type="dxa"/>
          </w:tcPr>
          <w:p w14:paraId="18D621C6" w14:textId="4C7C8ACF" w:rsidR="00FB4F82" w:rsidRPr="000256C4" w:rsidRDefault="00FB4F82" w:rsidP="00FB4F82">
            <w:pPr>
              <w:spacing w:line="276" w:lineRule="auto"/>
              <w:jc w:val="distribute"/>
            </w:pPr>
            <w:r w:rsidRPr="000256C4">
              <w:rPr>
                <w:sz w:val="22"/>
                <w:szCs w:val="22"/>
              </w:rPr>
              <w:t>24 Janar 2024</w:t>
            </w:r>
          </w:p>
        </w:tc>
        <w:tc>
          <w:tcPr>
            <w:tcW w:w="2387" w:type="dxa"/>
          </w:tcPr>
          <w:p w14:paraId="69DA6E29" w14:textId="77777777" w:rsidR="00FB4F82" w:rsidRPr="00383266" w:rsidRDefault="00FB4F82" w:rsidP="00FB4F82">
            <w:pPr>
              <w:shd w:val="clear" w:color="auto" w:fill="FFFFFF"/>
              <w:spacing w:line="276" w:lineRule="auto"/>
              <w:jc w:val="both"/>
              <w:rPr>
                <w:rFonts w:eastAsia="Times New Roman"/>
              </w:rPr>
            </w:pPr>
          </w:p>
        </w:tc>
      </w:tr>
      <w:bookmarkEnd w:id="31"/>
      <w:tr w:rsidR="00FB4F82" w:rsidRPr="00383266" w14:paraId="37D9A0BD" w14:textId="77777777" w:rsidTr="001A2F79">
        <w:tc>
          <w:tcPr>
            <w:tcW w:w="711" w:type="dxa"/>
          </w:tcPr>
          <w:p w14:paraId="78EA2111"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490371B3" w14:textId="363A590D" w:rsidR="00FB4F82" w:rsidRPr="007A46A4" w:rsidRDefault="00FB4F82" w:rsidP="00FB4F82">
            <w:pPr>
              <w:jc w:val="center"/>
              <w:rPr>
                <w:color w:val="000000" w:themeColor="text1"/>
              </w:rPr>
            </w:pPr>
            <w:r w:rsidRPr="007A46A4">
              <w:t>Kuptimi i kontratës administrative;</w:t>
            </w:r>
          </w:p>
        </w:tc>
        <w:tc>
          <w:tcPr>
            <w:tcW w:w="2107" w:type="dxa"/>
          </w:tcPr>
          <w:p w14:paraId="242DC8DB" w14:textId="77777777" w:rsidR="00FB4F82" w:rsidRPr="00805853" w:rsidRDefault="00FB4F82" w:rsidP="00FB4F82">
            <w:pPr>
              <w:jc w:val="center"/>
            </w:pPr>
          </w:p>
        </w:tc>
        <w:tc>
          <w:tcPr>
            <w:tcW w:w="1887" w:type="dxa"/>
          </w:tcPr>
          <w:p w14:paraId="23562362" w14:textId="77777777" w:rsidR="00FB4F82" w:rsidRDefault="00FB4F82" w:rsidP="00FB4F82">
            <w:pPr>
              <w:jc w:val="center"/>
            </w:pPr>
            <w:r>
              <w:t>Eksperte:</w:t>
            </w:r>
          </w:p>
          <w:p w14:paraId="3A981FB3" w14:textId="77777777" w:rsidR="00FB4F82" w:rsidRDefault="00FB4F82" w:rsidP="00FB4F82">
            <w:pPr>
              <w:jc w:val="center"/>
            </w:pPr>
            <w:r>
              <w:t>Reida Kashta</w:t>
            </w:r>
          </w:p>
          <w:p w14:paraId="7904D93C" w14:textId="77777777" w:rsidR="00FB4F82" w:rsidRDefault="00FB4F82" w:rsidP="00FB4F82">
            <w:pPr>
              <w:jc w:val="center"/>
            </w:pPr>
            <w:r>
              <w:t>Gent Ibrahimi</w:t>
            </w:r>
          </w:p>
          <w:p w14:paraId="2F8BEBC8" w14:textId="77777777" w:rsidR="00FB4F82" w:rsidRDefault="00FB4F82" w:rsidP="00FB4F82">
            <w:pPr>
              <w:jc w:val="center"/>
            </w:pPr>
          </w:p>
          <w:p w14:paraId="4A0ED060" w14:textId="77771C77" w:rsidR="00FB4F82" w:rsidRDefault="00FB4F82" w:rsidP="00FB4F82">
            <w:pPr>
              <w:jc w:val="center"/>
            </w:pPr>
            <w:r>
              <w:t>Lehtësues:</w:t>
            </w:r>
          </w:p>
          <w:p w14:paraId="355CDD33" w14:textId="77777777" w:rsidR="00FB4F82" w:rsidRDefault="00FB4F82" w:rsidP="00FB4F82">
            <w:pPr>
              <w:jc w:val="center"/>
            </w:pPr>
            <w:r>
              <w:t>Mirjan Mustafaj</w:t>
            </w:r>
          </w:p>
          <w:p w14:paraId="0B7F3175" w14:textId="77777777" w:rsidR="00FB4F82" w:rsidRPr="007A46A4" w:rsidRDefault="00FB4F82" w:rsidP="00FB4F82">
            <w:pPr>
              <w:shd w:val="clear" w:color="auto" w:fill="FFFFFF"/>
              <w:ind w:left="26"/>
              <w:jc w:val="center"/>
            </w:pPr>
          </w:p>
        </w:tc>
        <w:tc>
          <w:tcPr>
            <w:tcW w:w="1485" w:type="dxa"/>
          </w:tcPr>
          <w:p w14:paraId="29991C50" w14:textId="40C42CDC" w:rsidR="00FB4F82" w:rsidRPr="000256C4" w:rsidRDefault="00FB4F82" w:rsidP="00FB4F82">
            <w:pPr>
              <w:spacing w:line="276" w:lineRule="auto"/>
              <w:jc w:val="distribute"/>
            </w:pPr>
            <w:r w:rsidRPr="000256C4">
              <w:rPr>
                <w:sz w:val="22"/>
                <w:szCs w:val="22"/>
              </w:rPr>
              <w:t>25 Janar 2024</w:t>
            </w:r>
          </w:p>
        </w:tc>
        <w:tc>
          <w:tcPr>
            <w:tcW w:w="2387" w:type="dxa"/>
          </w:tcPr>
          <w:p w14:paraId="71DFF57D"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544FCE4D" w14:textId="77777777" w:rsidTr="001A2F79">
        <w:tc>
          <w:tcPr>
            <w:tcW w:w="711" w:type="dxa"/>
          </w:tcPr>
          <w:p w14:paraId="24B4CD62" w14:textId="77777777" w:rsidR="00FB4F82" w:rsidRPr="00383266" w:rsidRDefault="00FB4F82" w:rsidP="00FB4F82">
            <w:pPr>
              <w:numPr>
                <w:ilvl w:val="0"/>
                <w:numId w:val="1"/>
              </w:numPr>
              <w:spacing w:line="276" w:lineRule="auto"/>
              <w:rPr>
                <w:rFonts w:eastAsia="Batang"/>
                <w:u w:val="wave"/>
              </w:rPr>
            </w:pPr>
          </w:p>
        </w:tc>
        <w:tc>
          <w:tcPr>
            <w:tcW w:w="3491" w:type="dxa"/>
          </w:tcPr>
          <w:p w14:paraId="660140E0" w14:textId="77777777" w:rsidR="00FB4F82" w:rsidRPr="00F95A52" w:rsidRDefault="00FB4F82" w:rsidP="00FB4F82">
            <w:pPr>
              <w:jc w:val="both"/>
              <w:rPr>
                <w:shd w:val="clear" w:color="auto" w:fill="FFFFFF"/>
              </w:rPr>
            </w:pPr>
            <w:r w:rsidRPr="00F95A52">
              <w:rPr>
                <w:shd w:val="clear" w:color="auto" w:fill="FFFFFF"/>
              </w:rPr>
              <w:t>Korrupsionin me përfitim të parregullt dhe aferat me tendera.</w:t>
            </w:r>
          </w:p>
          <w:p w14:paraId="4737F447" w14:textId="5922B0FB" w:rsidR="00FB4F82" w:rsidRPr="007A46A4" w:rsidRDefault="00FB4F82" w:rsidP="00FB4F82">
            <w:pPr>
              <w:jc w:val="center"/>
            </w:pPr>
            <w:r w:rsidRPr="00F95A52">
              <w:rPr>
                <w:bCs/>
              </w:rPr>
              <w:t>Hetimin dhe gjykimin e veprave penale lidhur me fushën e prokurimeve publike</w:t>
            </w:r>
          </w:p>
        </w:tc>
        <w:tc>
          <w:tcPr>
            <w:tcW w:w="2107" w:type="dxa"/>
          </w:tcPr>
          <w:p w14:paraId="48A3332A" w14:textId="5EFAAF36" w:rsidR="00FB4F82" w:rsidRPr="00805853" w:rsidRDefault="00FB4F82" w:rsidP="00FB4F82">
            <w:pPr>
              <w:jc w:val="center"/>
            </w:pPr>
          </w:p>
        </w:tc>
        <w:tc>
          <w:tcPr>
            <w:tcW w:w="1887" w:type="dxa"/>
          </w:tcPr>
          <w:p w14:paraId="52209251" w14:textId="77777777" w:rsidR="00FB4F82" w:rsidRDefault="00FB4F82" w:rsidP="00FB4F82">
            <w:pPr>
              <w:jc w:val="center"/>
            </w:pPr>
            <w:r>
              <w:t>Eksperte:</w:t>
            </w:r>
          </w:p>
          <w:p w14:paraId="469A1640" w14:textId="77777777" w:rsidR="00FB4F82" w:rsidRDefault="00FB4F82" w:rsidP="00FB4F82">
            <w:pPr>
              <w:jc w:val="center"/>
            </w:pPr>
            <w:r>
              <w:t>Altin Dumani</w:t>
            </w:r>
          </w:p>
          <w:p w14:paraId="20547383" w14:textId="77777777" w:rsidR="00FB4F82" w:rsidRDefault="00FB4F82" w:rsidP="00FB4F82">
            <w:pPr>
              <w:jc w:val="center"/>
            </w:pPr>
            <w:r>
              <w:t>Igerta Hysi</w:t>
            </w:r>
          </w:p>
          <w:p w14:paraId="4729D55E" w14:textId="77777777" w:rsidR="00FB4F82" w:rsidRDefault="00FB4F82" w:rsidP="00FB4F82">
            <w:pPr>
              <w:jc w:val="center"/>
            </w:pPr>
          </w:p>
          <w:p w14:paraId="62E02F65" w14:textId="25E11686" w:rsidR="00FB4F82" w:rsidRDefault="00FB4F82" w:rsidP="00FB4F82">
            <w:pPr>
              <w:jc w:val="center"/>
            </w:pPr>
            <w:r>
              <w:t>Lehtësues:</w:t>
            </w:r>
          </w:p>
          <w:p w14:paraId="37EEB743" w14:textId="4D87287B" w:rsidR="00FB4F82" w:rsidRDefault="00FB4F82" w:rsidP="00FB4F82">
            <w:pPr>
              <w:jc w:val="center"/>
            </w:pPr>
            <w:r>
              <w:t>Florin Demollari</w:t>
            </w:r>
          </w:p>
        </w:tc>
        <w:tc>
          <w:tcPr>
            <w:tcW w:w="1485" w:type="dxa"/>
          </w:tcPr>
          <w:p w14:paraId="5BF9597C" w14:textId="0CE41FEA" w:rsidR="00FB4F82" w:rsidRPr="000256C4" w:rsidRDefault="00FB4F82" w:rsidP="00FB4F82">
            <w:pPr>
              <w:spacing w:line="276" w:lineRule="auto"/>
              <w:jc w:val="distribute"/>
            </w:pPr>
            <w:r w:rsidRPr="000256C4">
              <w:rPr>
                <w:sz w:val="22"/>
                <w:szCs w:val="22"/>
              </w:rPr>
              <w:t>26 Janar 2024</w:t>
            </w:r>
          </w:p>
        </w:tc>
        <w:tc>
          <w:tcPr>
            <w:tcW w:w="2387" w:type="dxa"/>
          </w:tcPr>
          <w:p w14:paraId="07EAC337"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18F80AA1" w14:textId="77777777" w:rsidTr="001A2F79">
        <w:tc>
          <w:tcPr>
            <w:tcW w:w="711" w:type="dxa"/>
          </w:tcPr>
          <w:p w14:paraId="64C86206"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76655D63" w14:textId="16030640" w:rsidR="00FB4F82" w:rsidRPr="007A46A4" w:rsidRDefault="00FB4F82" w:rsidP="00FB4F82">
            <w:pPr>
              <w:jc w:val="center"/>
              <w:rPr>
                <w:color w:val="404040"/>
                <w:shd w:val="clear" w:color="auto" w:fill="FFFFFF"/>
              </w:rPr>
            </w:pPr>
            <w:r w:rsidRPr="007A46A4">
              <w:rPr>
                <w:color w:val="000000" w:themeColor="text1"/>
              </w:rPr>
              <w:t>Shfrytëzimi seksual online i të miturve dhe metodat e hetimit. Raste të praktikës gjyqësore. Problematikat dhe sfidat n</w:t>
            </w:r>
            <w:r>
              <w:rPr>
                <w:color w:val="000000" w:themeColor="text1"/>
              </w:rPr>
              <w:t>ë</w:t>
            </w:r>
            <w:r w:rsidRPr="007A46A4">
              <w:rPr>
                <w:color w:val="000000" w:themeColor="text1"/>
              </w:rPr>
              <w:t xml:space="preserve"> luftën </w:t>
            </w:r>
            <w:r w:rsidRPr="007A46A4">
              <w:rPr>
                <w:color w:val="000000" w:themeColor="text1"/>
              </w:rPr>
              <w:lastRenderedPageBreak/>
              <w:t>kundr</w:t>
            </w:r>
            <w:r>
              <w:rPr>
                <w:color w:val="000000" w:themeColor="text1"/>
              </w:rPr>
              <w:t>ër</w:t>
            </w:r>
            <w:r w:rsidRPr="007A46A4">
              <w:rPr>
                <w:color w:val="000000" w:themeColor="text1"/>
              </w:rPr>
              <w:t xml:space="preserve"> shfrytëzimit seksual të të miturve.</w:t>
            </w:r>
          </w:p>
        </w:tc>
        <w:tc>
          <w:tcPr>
            <w:tcW w:w="2107" w:type="dxa"/>
          </w:tcPr>
          <w:p w14:paraId="29BC9DAC" w14:textId="669461A3" w:rsidR="00FB4F82" w:rsidRPr="00805853" w:rsidRDefault="00FB4F82" w:rsidP="00FB4F82">
            <w:pPr>
              <w:jc w:val="center"/>
            </w:pPr>
          </w:p>
        </w:tc>
        <w:tc>
          <w:tcPr>
            <w:tcW w:w="1887" w:type="dxa"/>
          </w:tcPr>
          <w:p w14:paraId="581959C0" w14:textId="77777777" w:rsidR="00FB4F82" w:rsidRPr="007A46A4" w:rsidRDefault="00FB4F82" w:rsidP="00FB4F82">
            <w:pPr>
              <w:jc w:val="center"/>
              <w:rPr>
                <w:color w:val="000000"/>
              </w:rPr>
            </w:pPr>
            <w:r w:rsidRPr="007A46A4">
              <w:rPr>
                <w:color w:val="000000"/>
              </w:rPr>
              <w:t>Ekspert:</w:t>
            </w:r>
          </w:p>
          <w:p w14:paraId="5F94F317" w14:textId="77777777" w:rsidR="00FB4F82" w:rsidRPr="007A46A4" w:rsidRDefault="00FB4F82" w:rsidP="00FB4F82">
            <w:pPr>
              <w:jc w:val="center"/>
              <w:rPr>
                <w:color w:val="000000"/>
              </w:rPr>
            </w:pPr>
            <w:r w:rsidRPr="007A46A4">
              <w:rPr>
                <w:color w:val="000000"/>
              </w:rPr>
              <w:t>Tereza Merkaj</w:t>
            </w:r>
          </w:p>
          <w:p w14:paraId="703E991C" w14:textId="77777777" w:rsidR="00FB4F82" w:rsidRPr="007A46A4" w:rsidRDefault="00FB4F82" w:rsidP="00FB4F82">
            <w:pPr>
              <w:jc w:val="center"/>
              <w:rPr>
                <w:color w:val="000000"/>
              </w:rPr>
            </w:pPr>
            <w:r w:rsidRPr="007A46A4">
              <w:rPr>
                <w:color w:val="000000"/>
              </w:rPr>
              <w:t>Marjeta Zaimi</w:t>
            </w:r>
          </w:p>
          <w:p w14:paraId="2C84CC9F" w14:textId="77777777" w:rsidR="00FB4F82" w:rsidRPr="007A46A4" w:rsidRDefault="00FB4F82" w:rsidP="00FB4F82">
            <w:pPr>
              <w:jc w:val="center"/>
              <w:rPr>
                <w:color w:val="000000"/>
              </w:rPr>
            </w:pPr>
          </w:p>
          <w:p w14:paraId="7DAAB691" w14:textId="77777777" w:rsidR="00FB4F82" w:rsidRPr="007A46A4" w:rsidRDefault="00FB4F82" w:rsidP="00FB4F82">
            <w:pPr>
              <w:jc w:val="center"/>
              <w:rPr>
                <w:color w:val="000000"/>
              </w:rPr>
            </w:pPr>
            <w:r w:rsidRPr="007A46A4">
              <w:rPr>
                <w:color w:val="000000"/>
              </w:rPr>
              <w:t>Lehtësues:</w:t>
            </w:r>
          </w:p>
          <w:p w14:paraId="43F988F4" w14:textId="192ACB78" w:rsidR="00FB4F82" w:rsidRPr="00F218AE" w:rsidRDefault="00FB4F82" w:rsidP="00FB4F82">
            <w:pPr>
              <w:jc w:val="center"/>
            </w:pPr>
            <w:r w:rsidRPr="00F218AE">
              <w:lastRenderedPageBreak/>
              <w:t>Denisa Asko</w:t>
            </w:r>
          </w:p>
        </w:tc>
        <w:tc>
          <w:tcPr>
            <w:tcW w:w="1485" w:type="dxa"/>
          </w:tcPr>
          <w:p w14:paraId="5707DEB1" w14:textId="3AEDEE79" w:rsidR="00FB4F82" w:rsidRPr="000256C4" w:rsidRDefault="00FB4F82" w:rsidP="00FB4F82">
            <w:pPr>
              <w:spacing w:line="276" w:lineRule="auto"/>
              <w:jc w:val="distribute"/>
            </w:pPr>
            <w:r w:rsidRPr="000256C4">
              <w:rPr>
                <w:sz w:val="22"/>
                <w:szCs w:val="22"/>
              </w:rPr>
              <w:lastRenderedPageBreak/>
              <w:t>29 Janar 2024</w:t>
            </w:r>
          </w:p>
        </w:tc>
        <w:tc>
          <w:tcPr>
            <w:tcW w:w="2387" w:type="dxa"/>
          </w:tcPr>
          <w:p w14:paraId="63F71546"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150F7669" w14:textId="77777777" w:rsidTr="001A2F79">
        <w:tc>
          <w:tcPr>
            <w:tcW w:w="711" w:type="dxa"/>
          </w:tcPr>
          <w:p w14:paraId="74195F20" w14:textId="77777777" w:rsidR="00FB4F82" w:rsidRPr="00383266" w:rsidRDefault="00FB4F82" w:rsidP="00FB4F82">
            <w:pPr>
              <w:numPr>
                <w:ilvl w:val="0"/>
                <w:numId w:val="1"/>
              </w:numPr>
              <w:spacing w:line="276" w:lineRule="auto"/>
              <w:rPr>
                <w:rFonts w:eastAsia="Batang"/>
                <w:u w:val="wave"/>
              </w:rPr>
            </w:pPr>
          </w:p>
        </w:tc>
        <w:tc>
          <w:tcPr>
            <w:tcW w:w="3491" w:type="dxa"/>
          </w:tcPr>
          <w:p w14:paraId="0C63556D" w14:textId="38745568" w:rsidR="00FB4F82" w:rsidRPr="007A46A4" w:rsidRDefault="00FB4F82" w:rsidP="00FB4F82">
            <w:pPr>
              <w:jc w:val="center"/>
              <w:rPr>
                <w:color w:val="000000" w:themeColor="text1"/>
              </w:rPr>
            </w:pPr>
            <w:r w:rsidRPr="007A46A4">
              <w:rPr>
                <w:color w:val="000000" w:themeColor="text1"/>
              </w:rPr>
              <w:t>Përgjegjësia penale e personave juridikë.</w:t>
            </w:r>
          </w:p>
        </w:tc>
        <w:tc>
          <w:tcPr>
            <w:tcW w:w="2107" w:type="dxa"/>
          </w:tcPr>
          <w:p w14:paraId="59D0E161" w14:textId="77777777" w:rsidR="00FB4F82" w:rsidRPr="00805853" w:rsidRDefault="00FB4F82" w:rsidP="00FB4F82">
            <w:pPr>
              <w:jc w:val="center"/>
            </w:pPr>
          </w:p>
        </w:tc>
        <w:tc>
          <w:tcPr>
            <w:tcW w:w="1887" w:type="dxa"/>
          </w:tcPr>
          <w:p w14:paraId="7B899F04" w14:textId="77777777" w:rsidR="00FB4F82" w:rsidRPr="007A46A4" w:rsidRDefault="00FB4F82" w:rsidP="00FB4F82">
            <w:pPr>
              <w:jc w:val="center"/>
              <w:rPr>
                <w:color w:val="000000"/>
              </w:rPr>
            </w:pPr>
            <w:r w:rsidRPr="007A46A4">
              <w:rPr>
                <w:color w:val="000000"/>
              </w:rPr>
              <w:t>Ekspertë:</w:t>
            </w:r>
          </w:p>
          <w:p w14:paraId="69A64679" w14:textId="77777777" w:rsidR="00FB4F82" w:rsidRPr="007A46A4" w:rsidRDefault="00FB4F82" w:rsidP="00FB4F82">
            <w:pPr>
              <w:jc w:val="center"/>
              <w:rPr>
                <w:color w:val="000000"/>
              </w:rPr>
            </w:pPr>
            <w:r w:rsidRPr="007A46A4">
              <w:rPr>
                <w:color w:val="000000"/>
              </w:rPr>
              <w:t>Arben Rakipi</w:t>
            </w:r>
          </w:p>
          <w:p w14:paraId="2AEA910F" w14:textId="77777777" w:rsidR="00FB4F82" w:rsidRPr="007A46A4" w:rsidRDefault="00FB4F82" w:rsidP="00FB4F82">
            <w:pPr>
              <w:jc w:val="center"/>
              <w:rPr>
                <w:color w:val="000000"/>
              </w:rPr>
            </w:pPr>
            <w:r w:rsidRPr="007A46A4">
              <w:rPr>
                <w:color w:val="000000"/>
              </w:rPr>
              <w:t>Erjon Bani</w:t>
            </w:r>
          </w:p>
          <w:p w14:paraId="03CBC505" w14:textId="77777777" w:rsidR="00FB4F82" w:rsidRPr="007A46A4" w:rsidRDefault="00FB4F82" w:rsidP="00FB4F82">
            <w:pPr>
              <w:jc w:val="center"/>
              <w:rPr>
                <w:color w:val="000000"/>
              </w:rPr>
            </w:pPr>
          </w:p>
          <w:p w14:paraId="3B51F8C1" w14:textId="77777777" w:rsidR="00FB4F82" w:rsidRPr="007A46A4" w:rsidRDefault="00FB4F82" w:rsidP="00FB4F82">
            <w:pPr>
              <w:jc w:val="center"/>
              <w:rPr>
                <w:color w:val="000000"/>
              </w:rPr>
            </w:pPr>
            <w:r w:rsidRPr="007A46A4">
              <w:rPr>
                <w:color w:val="000000"/>
              </w:rPr>
              <w:t>Lehtësues:</w:t>
            </w:r>
          </w:p>
          <w:p w14:paraId="52C0D6D5" w14:textId="77777777" w:rsidR="00FB4F82" w:rsidRDefault="00FB4F82" w:rsidP="00FB4F82">
            <w:pPr>
              <w:jc w:val="center"/>
              <w:rPr>
                <w:color w:val="000000"/>
              </w:rPr>
            </w:pPr>
            <w:r>
              <w:rPr>
                <w:color w:val="000000"/>
              </w:rPr>
              <w:t>Ylli Pjetërnikaj</w:t>
            </w:r>
          </w:p>
          <w:p w14:paraId="3D633B94" w14:textId="77777777" w:rsidR="00FB4F82" w:rsidRPr="007A46A4" w:rsidRDefault="00FB4F82" w:rsidP="00FB4F82">
            <w:pPr>
              <w:jc w:val="center"/>
              <w:rPr>
                <w:color w:val="000000"/>
              </w:rPr>
            </w:pPr>
          </w:p>
        </w:tc>
        <w:tc>
          <w:tcPr>
            <w:tcW w:w="1485" w:type="dxa"/>
          </w:tcPr>
          <w:p w14:paraId="22F1617A" w14:textId="56D49D7C" w:rsidR="00FB4F82" w:rsidRPr="000256C4" w:rsidRDefault="00FB4F82" w:rsidP="00FB4F82">
            <w:pPr>
              <w:spacing w:line="276" w:lineRule="auto"/>
              <w:jc w:val="distribute"/>
            </w:pPr>
            <w:r>
              <w:rPr>
                <w:sz w:val="22"/>
                <w:szCs w:val="22"/>
              </w:rPr>
              <w:t>30 Janar 2024</w:t>
            </w:r>
          </w:p>
        </w:tc>
        <w:tc>
          <w:tcPr>
            <w:tcW w:w="2387" w:type="dxa"/>
          </w:tcPr>
          <w:p w14:paraId="21354E74"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68090E4E" w14:textId="77777777" w:rsidTr="001A2F79">
        <w:tc>
          <w:tcPr>
            <w:tcW w:w="711" w:type="dxa"/>
          </w:tcPr>
          <w:p w14:paraId="1EE5DEB7" w14:textId="77777777" w:rsidR="00FB4F82" w:rsidRPr="00383266" w:rsidRDefault="00FB4F82" w:rsidP="00FB4F82">
            <w:pPr>
              <w:numPr>
                <w:ilvl w:val="0"/>
                <w:numId w:val="1"/>
              </w:numPr>
              <w:spacing w:line="276" w:lineRule="auto"/>
              <w:rPr>
                <w:rFonts w:eastAsia="Batang"/>
                <w:u w:val="wave"/>
              </w:rPr>
            </w:pPr>
          </w:p>
        </w:tc>
        <w:tc>
          <w:tcPr>
            <w:tcW w:w="3491" w:type="dxa"/>
          </w:tcPr>
          <w:p w14:paraId="739DDF5B" w14:textId="3EC08C9B" w:rsidR="00FB4F82" w:rsidRPr="007A46A4" w:rsidRDefault="00FB4F82" w:rsidP="00FB4F82">
            <w:pPr>
              <w:jc w:val="both"/>
              <w:rPr>
                <w:color w:val="000000" w:themeColor="text1"/>
              </w:rPr>
            </w:pPr>
            <w:r w:rsidRPr="007A46A4">
              <w:rPr>
                <w:color w:val="000000" w:themeColor="text1"/>
              </w:rPr>
              <w:t>E drejta Evropiane dhe përafrimi i legjislacionit</w:t>
            </w:r>
          </w:p>
        </w:tc>
        <w:tc>
          <w:tcPr>
            <w:tcW w:w="2107" w:type="dxa"/>
          </w:tcPr>
          <w:p w14:paraId="0A8E8DD6" w14:textId="23D4F680" w:rsidR="00FB4F82" w:rsidRPr="00805853" w:rsidRDefault="00FB4F82" w:rsidP="00FB4F82">
            <w:pPr>
              <w:jc w:val="center"/>
            </w:pPr>
          </w:p>
        </w:tc>
        <w:tc>
          <w:tcPr>
            <w:tcW w:w="1887" w:type="dxa"/>
          </w:tcPr>
          <w:p w14:paraId="3C0149B8" w14:textId="77777777" w:rsidR="00FB4F82" w:rsidRPr="007A46A4" w:rsidRDefault="00FB4F82" w:rsidP="00FB4F82">
            <w:pPr>
              <w:jc w:val="center"/>
              <w:rPr>
                <w:rFonts w:eastAsia="Batang"/>
                <w:u w:val="wave"/>
              </w:rPr>
            </w:pPr>
            <w:r w:rsidRPr="007A46A4">
              <w:rPr>
                <w:rFonts w:eastAsia="Batang"/>
                <w:u w:val="wave"/>
              </w:rPr>
              <w:t>Ekspertë:</w:t>
            </w:r>
          </w:p>
          <w:p w14:paraId="1875DAAF" w14:textId="77777777" w:rsidR="00FB4F82" w:rsidRPr="007A46A4" w:rsidRDefault="00FB4F82" w:rsidP="00FB4F82">
            <w:pPr>
              <w:jc w:val="center"/>
              <w:rPr>
                <w:rFonts w:eastAsia="Batang"/>
                <w:u w:val="wave"/>
              </w:rPr>
            </w:pPr>
            <w:r w:rsidRPr="007A46A4">
              <w:rPr>
                <w:rFonts w:eastAsia="Batang"/>
                <w:u w:val="wave"/>
              </w:rPr>
              <w:t>Amarildo Laçi</w:t>
            </w:r>
          </w:p>
          <w:p w14:paraId="7C531FF2" w14:textId="77777777" w:rsidR="00FB4F82" w:rsidRPr="007A46A4" w:rsidRDefault="00FB4F82" w:rsidP="00FB4F82">
            <w:pPr>
              <w:jc w:val="center"/>
              <w:rPr>
                <w:rFonts w:eastAsia="Batang"/>
                <w:u w:val="wave"/>
              </w:rPr>
            </w:pPr>
            <w:r>
              <w:rPr>
                <w:rFonts w:eastAsia="Batang"/>
                <w:u w:val="wave"/>
              </w:rPr>
              <w:t>Aurela Anastasi</w:t>
            </w:r>
          </w:p>
          <w:p w14:paraId="316DC1F6" w14:textId="77777777" w:rsidR="00FB4F82" w:rsidRDefault="00FB4F82" w:rsidP="00FB4F82">
            <w:pPr>
              <w:jc w:val="center"/>
              <w:rPr>
                <w:rFonts w:eastAsia="Batang"/>
                <w:u w:val="wave"/>
              </w:rPr>
            </w:pPr>
          </w:p>
          <w:p w14:paraId="1BFD85D8" w14:textId="7BDEE7C1" w:rsidR="00FB4F82" w:rsidRPr="007A46A4" w:rsidRDefault="00FB4F82" w:rsidP="00FB4F82">
            <w:pPr>
              <w:jc w:val="center"/>
              <w:rPr>
                <w:rFonts w:eastAsia="Batang"/>
                <w:u w:val="wave"/>
              </w:rPr>
            </w:pPr>
            <w:r w:rsidRPr="007A46A4">
              <w:rPr>
                <w:rFonts w:eastAsia="Batang"/>
                <w:u w:val="wave"/>
              </w:rPr>
              <w:t>Lehtësues:</w:t>
            </w:r>
          </w:p>
          <w:p w14:paraId="19E41440" w14:textId="68047DEB" w:rsidR="00FB4F82" w:rsidRPr="007A46A4" w:rsidRDefault="00FB4F82" w:rsidP="00FB4F82">
            <w:pPr>
              <w:jc w:val="center"/>
              <w:rPr>
                <w:color w:val="000000"/>
              </w:rPr>
            </w:pPr>
            <w:r>
              <w:rPr>
                <w:rFonts w:eastAsia="Batang"/>
                <w:u w:val="wave"/>
              </w:rPr>
              <w:t>Valbona Vata</w:t>
            </w:r>
          </w:p>
        </w:tc>
        <w:tc>
          <w:tcPr>
            <w:tcW w:w="1485" w:type="dxa"/>
          </w:tcPr>
          <w:p w14:paraId="5DE995FE" w14:textId="4017B61A" w:rsidR="00FB4F82" w:rsidRDefault="00FB4F82" w:rsidP="00FB4F82">
            <w:pPr>
              <w:spacing w:line="276" w:lineRule="auto"/>
              <w:jc w:val="distribute"/>
            </w:pPr>
            <w:r>
              <w:rPr>
                <w:sz w:val="22"/>
                <w:szCs w:val="22"/>
              </w:rPr>
              <w:t>31 Janar 2024</w:t>
            </w:r>
          </w:p>
        </w:tc>
        <w:tc>
          <w:tcPr>
            <w:tcW w:w="2387" w:type="dxa"/>
          </w:tcPr>
          <w:p w14:paraId="652C1AB2" w14:textId="77777777" w:rsidR="00FB4F82" w:rsidRPr="00383266" w:rsidRDefault="00FB4F82" w:rsidP="00FB4F82">
            <w:pPr>
              <w:shd w:val="clear" w:color="auto" w:fill="FFFFFF"/>
              <w:spacing w:line="276" w:lineRule="auto"/>
              <w:jc w:val="both"/>
              <w:rPr>
                <w:rFonts w:eastAsia="Times New Roman"/>
              </w:rPr>
            </w:pPr>
          </w:p>
        </w:tc>
      </w:tr>
      <w:tr w:rsidR="00FB4F82" w:rsidRPr="00383266" w14:paraId="70061979" w14:textId="4B5675FE" w:rsidTr="001A2F79">
        <w:tc>
          <w:tcPr>
            <w:tcW w:w="12068" w:type="dxa"/>
            <w:gridSpan w:val="6"/>
            <w:shd w:val="clear" w:color="auto" w:fill="D9D9D9" w:themeFill="background1" w:themeFillShade="D9"/>
          </w:tcPr>
          <w:p w14:paraId="0D54246D" w14:textId="230A6C4B" w:rsidR="00FB4F82" w:rsidRPr="00383266" w:rsidRDefault="00FB4F82" w:rsidP="00FB4F82">
            <w:pPr>
              <w:spacing w:line="276" w:lineRule="auto"/>
              <w:jc w:val="center"/>
              <w:rPr>
                <w:rFonts w:eastAsia="Batang"/>
                <w:b/>
                <w:u w:val="wave"/>
              </w:rPr>
            </w:pPr>
            <w:r>
              <w:rPr>
                <w:rFonts w:eastAsia="Times New Roman"/>
                <w:b/>
                <w:sz w:val="22"/>
                <w:szCs w:val="22"/>
              </w:rPr>
              <w:t>SHKURT</w:t>
            </w:r>
            <w:r w:rsidRPr="00383266">
              <w:rPr>
                <w:rFonts w:eastAsia="Times New Roman"/>
                <w:b/>
                <w:sz w:val="22"/>
                <w:szCs w:val="22"/>
              </w:rPr>
              <w:t xml:space="preserve"> </w:t>
            </w:r>
            <w:r>
              <w:rPr>
                <w:rFonts w:eastAsia="Times New Roman"/>
                <w:b/>
                <w:sz w:val="22"/>
                <w:szCs w:val="22"/>
              </w:rPr>
              <w:t>2024</w:t>
            </w:r>
          </w:p>
        </w:tc>
      </w:tr>
      <w:tr w:rsidR="00FB4F82" w:rsidRPr="00383266" w14:paraId="0E4464EF" w14:textId="77777777" w:rsidTr="001A2F79">
        <w:tc>
          <w:tcPr>
            <w:tcW w:w="711" w:type="dxa"/>
          </w:tcPr>
          <w:p w14:paraId="137B0434" w14:textId="77777777" w:rsidR="00FB4F82" w:rsidRPr="00383266" w:rsidRDefault="00FB4F82" w:rsidP="00FB4F82">
            <w:pPr>
              <w:numPr>
                <w:ilvl w:val="0"/>
                <w:numId w:val="1"/>
              </w:numPr>
              <w:spacing w:line="276" w:lineRule="auto"/>
              <w:rPr>
                <w:rFonts w:eastAsia="Batang"/>
                <w:u w:val="wave"/>
              </w:rPr>
            </w:pPr>
            <w:bookmarkStart w:id="32" w:name="_Hlk147159683"/>
          </w:p>
        </w:tc>
        <w:tc>
          <w:tcPr>
            <w:tcW w:w="3491" w:type="dxa"/>
            <w:vAlign w:val="center"/>
          </w:tcPr>
          <w:p w14:paraId="715D02A0" w14:textId="40EE75B9" w:rsidR="00FB4F82" w:rsidRPr="00F95A52" w:rsidRDefault="00FB4F82" w:rsidP="00FB4F82">
            <w:pPr>
              <w:spacing w:line="276" w:lineRule="auto"/>
              <w:jc w:val="center"/>
            </w:pPr>
            <w:r w:rsidRPr="00F95A52">
              <w:rPr>
                <w:color w:val="000000" w:themeColor="text1"/>
              </w:rPr>
              <w:t>"Mekanizmat Ligjorë për Mbrojtjen e Mjedisit. Roli i acquis të BE dhe i Gjykatës së Drejtësisë të Bashkimit Evropian për Mbrojtjen e Mjedisit."</w:t>
            </w:r>
          </w:p>
        </w:tc>
        <w:tc>
          <w:tcPr>
            <w:tcW w:w="2107" w:type="dxa"/>
          </w:tcPr>
          <w:p w14:paraId="183A95C2" w14:textId="0DCAB913" w:rsidR="00FB4F82" w:rsidRPr="00093116" w:rsidRDefault="00FB4F82" w:rsidP="00FB4F82">
            <w:pPr>
              <w:spacing w:line="276" w:lineRule="auto"/>
              <w:jc w:val="center"/>
              <w:rPr>
                <w:rFonts w:eastAsia="Batang"/>
                <w:u w:val="wave"/>
              </w:rPr>
            </w:pPr>
          </w:p>
        </w:tc>
        <w:tc>
          <w:tcPr>
            <w:tcW w:w="1887" w:type="dxa"/>
          </w:tcPr>
          <w:p w14:paraId="2A8EF15B" w14:textId="77777777" w:rsidR="00FB4F82" w:rsidRDefault="00FB4F82" w:rsidP="00FB4F82">
            <w:pPr>
              <w:spacing w:line="276" w:lineRule="auto"/>
              <w:jc w:val="center"/>
              <w:rPr>
                <w:rFonts w:eastAsia="Batang"/>
                <w:u w:val="wave"/>
              </w:rPr>
            </w:pPr>
          </w:p>
          <w:p w14:paraId="352ACB92" w14:textId="77777777" w:rsidR="00FB4F82" w:rsidRPr="007A46A4" w:rsidRDefault="00FB4F82" w:rsidP="00FB4F82">
            <w:pPr>
              <w:jc w:val="center"/>
              <w:rPr>
                <w:rFonts w:eastAsia="Batang"/>
                <w:u w:val="wave"/>
              </w:rPr>
            </w:pPr>
            <w:r w:rsidRPr="007A46A4">
              <w:rPr>
                <w:rFonts w:eastAsia="Batang"/>
                <w:u w:val="wave"/>
              </w:rPr>
              <w:t>Ekspert</w:t>
            </w:r>
          </w:p>
          <w:p w14:paraId="45D06652" w14:textId="77777777" w:rsidR="00FB4F82" w:rsidRPr="007A46A4" w:rsidRDefault="00FB4F82" w:rsidP="00FB4F82">
            <w:pPr>
              <w:jc w:val="center"/>
              <w:rPr>
                <w:rFonts w:eastAsia="Batang"/>
                <w:u w:val="wave"/>
              </w:rPr>
            </w:pPr>
            <w:r w:rsidRPr="007A46A4">
              <w:rPr>
                <w:rFonts w:eastAsia="Batang"/>
                <w:u w:val="wave"/>
              </w:rPr>
              <w:t>Erjon Muharremaj</w:t>
            </w:r>
          </w:p>
          <w:p w14:paraId="66F2402A" w14:textId="77777777" w:rsidR="00FB4F82" w:rsidRPr="007A46A4" w:rsidRDefault="00FB4F82" w:rsidP="00FB4F82">
            <w:pPr>
              <w:jc w:val="center"/>
              <w:rPr>
                <w:rFonts w:eastAsia="Batang"/>
                <w:u w:val="wave"/>
              </w:rPr>
            </w:pPr>
            <w:r>
              <w:rPr>
                <w:rFonts w:eastAsia="Batang"/>
                <w:u w:val="wave"/>
              </w:rPr>
              <w:t>Darjel Sina</w:t>
            </w:r>
          </w:p>
          <w:p w14:paraId="76946611" w14:textId="77777777" w:rsidR="00FB4F82" w:rsidRPr="007A46A4" w:rsidRDefault="00FB4F82" w:rsidP="00FB4F82">
            <w:pPr>
              <w:jc w:val="center"/>
              <w:rPr>
                <w:rFonts w:eastAsia="Batang"/>
                <w:u w:val="wave"/>
              </w:rPr>
            </w:pPr>
          </w:p>
          <w:p w14:paraId="361CA013" w14:textId="77777777" w:rsidR="00FB4F82" w:rsidRPr="007A46A4" w:rsidRDefault="00FB4F82" w:rsidP="00FB4F82">
            <w:pPr>
              <w:jc w:val="center"/>
              <w:rPr>
                <w:rFonts w:eastAsia="Batang"/>
                <w:u w:val="wave"/>
              </w:rPr>
            </w:pPr>
            <w:r w:rsidRPr="007A46A4">
              <w:rPr>
                <w:rFonts w:eastAsia="Batang"/>
                <w:u w:val="wave"/>
              </w:rPr>
              <w:t>Lehtësues:</w:t>
            </w:r>
          </w:p>
          <w:p w14:paraId="48CDE6C2" w14:textId="0335C329" w:rsidR="00FB4F82" w:rsidRDefault="00FB4F82" w:rsidP="00FB4F82">
            <w:pPr>
              <w:spacing w:line="276" w:lineRule="auto"/>
              <w:jc w:val="center"/>
              <w:rPr>
                <w:rFonts w:eastAsia="Batang"/>
                <w:u w:val="wave"/>
              </w:rPr>
            </w:pPr>
            <w:r>
              <w:rPr>
                <w:rFonts w:eastAsia="Batang"/>
                <w:u w:val="wave"/>
              </w:rPr>
              <w:t>Bledar Mustafaj</w:t>
            </w:r>
          </w:p>
          <w:p w14:paraId="1A900108" w14:textId="3418731F" w:rsidR="00FB4F82" w:rsidRDefault="00FB4F82" w:rsidP="00FB4F82">
            <w:pPr>
              <w:jc w:val="center"/>
              <w:rPr>
                <w:color w:val="000000"/>
              </w:rPr>
            </w:pPr>
          </w:p>
        </w:tc>
        <w:tc>
          <w:tcPr>
            <w:tcW w:w="1485" w:type="dxa"/>
          </w:tcPr>
          <w:p w14:paraId="2184434F" w14:textId="5A6E6A94" w:rsidR="00FB4F82" w:rsidRDefault="00FB4F82" w:rsidP="00FB4F82">
            <w:pPr>
              <w:spacing w:line="276" w:lineRule="auto"/>
              <w:jc w:val="center"/>
              <w:rPr>
                <w:rFonts w:eastAsia="Batang"/>
              </w:rPr>
            </w:pPr>
            <w:r>
              <w:rPr>
                <w:rFonts w:eastAsia="Batang"/>
              </w:rPr>
              <w:t>1 Shkurt 2024</w:t>
            </w:r>
          </w:p>
        </w:tc>
        <w:tc>
          <w:tcPr>
            <w:tcW w:w="2387" w:type="dxa"/>
          </w:tcPr>
          <w:p w14:paraId="6A16F867" w14:textId="77777777" w:rsidR="00FB4F82" w:rsidRPr="00E377AE" w:rsidRDefault="00FB4F82" w:rsidP="00FB4F82">
            <w:pPr>
              <w:spacing w:line="276" w:lineRule="auto"/>
              <w:jc w:val="both"/>
              <w:rPr>
                <w:rFonts w:eastAsia="Times New Roman"/>
                <w:highlight w:val="yellow"/>
                <w:lang w:val="en-US" w:eastAsia="en-GB"/>
              </w:rPr>
            </w:pPr>
          </w:p>
        </w:tc>
      </w:tr>
      <w:bookmarkEnd w:id="32"/>
      <w:tr w:rsidR="00FB4F82" w:rsidRPr="00383266" w14:paraId="31D5C467" w14:textId="77777777" w:rsidTr="001A2F79">
        <w:tc>
          <w:tcPr>
            <w:tcW w:w="711" w:type="dxa"/>
          </w:tcPr>
          <w:p w14:paraId="48F49C48"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6B1C4248" w14:textId="4F58D7A1" w:rsidR="00FB4F82" w:rsidRPr="00F95A52" w:rsidRDefault="00FB4F82" w:rsidP="00FB4F82">
            <w:pPr>
              <w:spacing w:line="276" w:lineRule="auto"/>
              <w:jc w:val="center"/>
              <w:rPr>
                <w:color w:val="000000" w:themeColor="text1"/>
              </w:rPr>
            </w:pPr>
            <w:r w:rsidRPr="00F95A52">
              <w:t xml:space="preserve">Agjencia Shtetërore e Kadastrës, kompetencat në nxjerrjen e akteve administrative, pasoja juridike të krijuara në të drejtat reale të pasurisë të paluajtshme dhe kundërshtimi i tyre në juridiksionin administrativ dhe gjyqësor, sipas ligjit me nr. 111/2018  “Për Kadastrën”. </w:t>
            </w:r>
            <w:r w:rsidRPr="00F95A52">
              <w:lastRenderedPageBreak/>
              <w:t>Pronësia e Republikës së Shqipërisë mbi sendet e paluajtshme dhe të drejtat  reale mbi to. (Ushtrimi i tagrave të së drejtës së pronësisë, si administrimi, posedimi dhe tjetërsimi i pronësisë dhe delegimi i tyre si fushë e përgjegjësisë administrative të organeve publike) Praktika gjyqësore dhe ajo e unifikuara në referim me rregullimin e ri ligjor sipas ligjit me nr.111/2018.</w:t>
            </w:r>
          </w:p>
        </w:tc>
        <w:tc>
          <w:tcPr>
            <w:tcW w:w="2107" w:type="dxa"/>
          </w:tcPr>
          <w:p w14:paraId="3627B2FA" w14:textId="62B44017" w:rsidR="00FB4F82" w:rsidRPr="00093116" w:rsidRDefault="00FB4F82" w:rsidP="00FB4F82">
            <w:pPr>
              <w:spacing w:line="276" w:lineRule="auto"/>
              <w:jc w:val="center"/>
              <w:rPr>
                <w:rFonts w:eastAsia="Batang"/>
                <w:u w:val="wave"/>
              </w:rPr>
            </w:pPr>
          </w:p>
        </w:tc>
        <w:tc>
          <w:tcPr>
            <w:tcW w:w="1887" w:type="dxa"/>
          </w:tcPr>
          <w:p w14:paraId="3D6D42A7" w14:textId="77777777" w:rsidR="00FB4F82" w:rsidRPr="00B67465" w:rsidRDefault="00FB4F82" w:rsidP="00FB4F82">
            <w:pPr>
              <w:jc w:val="center"/>
            </w:pPr>
            <w:r w:rsidRPr="00B67465">
              <w:t>Eksperte:</w:t>
            </w:r>
          </w:p>
          <w:p w14:paraId="23A2CAED" w14:textId="77A3B8A5" w:rsidR="00FB4F82" w:rsidRPr="00B67465" w:rsidRDefault="00FB4F82" w:rsidP="00FB4F82">
            <w:pPr>
              <w:jc w:val="center"/>
            </w:pPr>
            <w:r>
              <w:t>Ervin Pupe</w:t>
            </w:r>
          </w:p>
          <w:p w14:paraId="374F99CD" w14:textId="77777777" w:rsidR="00FB4F82" w:rsidRDefault="00FB4F82" w:rsidP="00FB4F82">
            <w:pPr>
              <w:jc w:val="center"/>
            </w:pPr>
            <w:r>
              <w:t>Blerona Hasa</w:t>
            </w:r>
          </w:p>
          <w:p w14:paraId="03CC0DB1" w14:textId="77777777" w:rsidR="00FB4F82" w:rsidRDefault="00FB4F82" w:rsidP="00FB4F82">
            <w:pPr>
              <w:jc w:val="center"/>
            </w:pPr>
          </w:p>
          <w:p w14:paraId="4635E5F7" w14:textId="76F6DB80" w:rsidR="00FB4F82" w:rsidRPr="00B67465" w:rsidRDefault="00FB4F82" w:rsidP="00FB4F82">
            <w:pPr>
              <w:jc w:val="center"/>
            </w:pPr>
            <w:r>
              <w:t>Lehtësues</w:t>
            </w:r>
          </w:p>
          <w:p w14:paraId="2C09ED2C" w14:textId="1CC40415" w:rsidR="00FB4F82" w:rsidRDefault="00FB4F82" w:rsidP="00FB4F82">
            <w:pPr>
              <w:spacing w:line="276" w:lineRule="auto"/>
              <w:jc w:val="center"/>
              <w:rPr>
                <w:rFonts w:eastAsia="Batang"/>
                <w:u w:val="wave"/>
              </w:rPr>
            </w:pPr>
            <w:r w:rsidRPr="00B67465">
              <w:t>Mirjan Musrafaj</w:t>
            </w:r>
          </w:p>
        </w:tc>
        <w:tc>
          <w:tcPr>
            <w:tcW w:w="1485" w:type="dxa"/>
          </w:tcPr>
          <w:p w14:paraId="13DC8E59" w14:textId="02E843EF" w:rsidR="00FB4F82" w:rsidRDefault="00FB4F82" w:rsidP="00FB4F82">
            <w:pPr>
              <w:spacing w:line="276" w:lineRule="auto"/>
              <w:jc w:val="center"/>
              <w:rPr>
                <w:rFonts w:eastAsia="Batang"/>
              </w:rPr>
            </w:pPr>
            <w:r>
              <w:rPr>
                <w:rFonts w:eastAsia="Batang"/>
              </w:rPr>
              <w:t>2 Shkurt 2024</w:t>
            </w:r>
          </w:p>
        </w:tc>
        <w:tc>
          <w:tcPr>
            <w:tcW w:w="2387" w:type="dxa"/>
          </w:tcPr>
          <w:p w14:paraId="0F4DAC40"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1819BD22" w14:textId="77777777" w:rsidTr="001A2F79">
        <w:tc>
          <w:tcPr>
            <w:tcW w:w="711" w:type="dxa"/>
          </w:tcPr>
          <w:p w14:paraId="314A89E4" w14:textId="77777777" w:rsidR="00FB4F82" w:rsidRPr="00383266" w:rsidRDefault="00FB4F82" w:rsidP="00FB4F82">
            <w:pPr>
              <w:numPr>
                <w:ilvl w:val="0"/>
                <w:numId w:val="1"/>
              </w:numPr>
              <w:spacing w:line="276" w:lineRule="auto"/>
              <w:rPr>
                <w:rFonts w:eastAsia="Batang"/>
                <w:u w:val="wave"/>
              </w:rPr>
            </w:pPr>
          </w:p>
        </w:tc>
        <w:tc>
          <w:tcPr>
            <w:tcW w:w="3491" w:type="dxa"/>
          </w:tcPr>
          <w:p w14:paraId="3C4084AF" w14:textId="6E95F363" w:rsidR="00FB4F82" w:rsidRPr="00F95A52" w:rsidRDefault="00FB4F82" w:rsidP="00FB4F82">
            <w:pPr>
              <w:jc w:val="center"/>
              <w:rPr>
                <w:color w:val="000000"/>
              </w:rPr>
            </w:pPr>
            <w:r w:rsidRPr="00F95A52">
              <w:rPr>
                <w:color w:val="000000"/>
              </w:rPr>
              <w:t>Rastet e ngacmimit dhe dhunës seksuale si dhe diskriminimit gjinor n</w:t>
            </w:r>
            <w:r>
              <w:rPr>
                <w:color w:val="000000"/>
              </w:rPr>
              <w:t>ë</w:t>
            </w:r>
            <w:r w:rsidRPr="00F95A52">
              <w:rPr>
                <w:color w:val="000000"/>
              </w:rPr>
              <w:t xml:space="preserve"> vendin e punës, bazuar n</w:t>
            </w:r>
            <w:r>
              <w:rPr>
                <w:color w:val="000000"/>
              </w:rPr>
              <w:t>ë</w:t>
            </w:r>
            <w:r w:rsidRPr="00F95A52">
              <w:rPr>
                <w:color w:val="000000"/>
              </w:rPr>
              <w:t xml:space="preserve"> detyrimet q</w:t>
            </w:r>
            <w:r>
              <w:rPr>
                <w:color w:val="000000"/>
              </w:rPr>
              <w:t>ë</w:t>
            </w:r>
            <w:r w:rsidRPr="00F95A52">
              <w:rPr>
                <w:color w:val="000000"/>
              </w:rPr>
              <w:t xml:space="preserve"> rrjedhin nga Konventa C-190 si dhe nga direktiva t</w:t>
            </w:r>
            <w:r>
              <w:rPr>
                <w:color w:val="000000"/>
              </w:rPr>
              <w:t>ë</w:t>
            </w:r>
            <w:r w:rsidRPr="00F95A52">
              <w:rPr>
                <w:color w:val="000000"/>
              </w:rPr>
              <w:t xml:space="preserve"> tjera përkatëse t</w:t>
            </w:r>
            <w:r>
              <w:rPr>
                <w:color w:val="000000"/>
              </w:rPr>
              <w:t>ë</w:t>
            </w:r>
            <w:r w:rsidRPr="00F95A52">
              <w:rPr>
                <w:color w:val="000000"/>
              </w:rPr>
              <w:t xml:space="preserve"> BE.</w:t>
            </w:r>
          </w:p>
          <w:p w14:paraId="122EF236" w14:textId="77777777" w:rsidR="00FB4F82" w:rsidRPr="00F95A52" w:rsidRDefault="00FB4F82" w:rsidP="00FB4F82">
            <w:pPr>
              <w:jc w:val="center"/>
              <w:rPr>
                <w:color w:val="000000"/>
              </w:rPr>
            </w:pPr>
          </w:p>
          <w:p w14:paraId="1398B298" w14:textId="11E4422E" w:rsidR="00FB4F82" w:rsidRPr="00F95A52" w:rsidRDefault="00FB4F82" w:rsidP="00FB4F82">
            <w:pPr>
              <w:spacing w:line="276" w:lineRule="auto"/>
              <w:jc w:val="center"/>
            </w:pPr>
          </w:p>
        </w:tc>
        <w:tc>
          <w:tcPr>
            <w:tcW w:w="2107" w:type="dxa"/>
          </w:tcPr>
          <w:p w14:paraId="64081EA0" w14:textId="142048C9" w:rsidR="00FB4F82" w:rsidRPr="00093116" w:rsidRDefault="00FB4F82" w:rsidP="00FB4F82">
            <w:pPr>
              <w:spacing w:line="276" w:lineRule="auto"/>
              <w:jc w:val="center"/>
              <w:rPr>
                <w:rFonts w:eastAsia="Batang"/>
                <w:u w:val="wave"/>
              </w:rPr>
            </w:pPr>
          </w:p>
        </w:tc>
        <w:tc>
          <w:tcPr>
            <w:tcW w:w="1887" w:type="dxa"/>
          </w:tcPr>
          <w:p w14:paraId="35950237" w14:textId="77777777" w:rsidR="00FB4F82" w:rsidRDefault="00FB4F82" w:rsidP="00FB4F82">
            <w:pPr>
              <w:jc w:val="center"/>
            </w:pPr>
            <w:r>
              <w:t>Eksperte:</w:t>
            </w:r>
          </w:p>
          <w:p w14:paraId="3082BE7D" w14:textId="77777777" w:rsidR="00FB4F82" w:rsidRDefault="00FB4F82" w:rsidP="00FB4F82">
            <w:pPr>
              <w:jc w:val="center"/>
            </w:pPr>
            <w:r>
              <w:t>Tereza Merkaj</w:t>
            </w:r>
          </w:p>
          <w:p w14:paraId="22D29854" w14:textId="77777777" w:rsidR="00FB4F82" w:rsidRDefault="00FB4F82" w:rsidP="00FB4F82">
            <w:pPr>
              <w:jc w:val="center"/>
            </w:pPr>
            <w:r>
              <w:t>Klodian Kurushi</w:t>
            </w:r>
          </w:p>
          <w:p w14:paraId="6B618901" w14:textId="77777777" w:rsidR="00FB4F82" w:rsidRDefault="00FB4F82" w:rsidP="00FB4F82">
            <w:pPr>
              <w:jc w:val="center"/>
            </w:pPr>
          </w:p>
          <w:p w14:paraId="042A9CF8" w14:textId="09A71F1E" w:rsidR="00FB4F82" w:rsidRDefault="00FB4F82" w:rsidP="00FB4F82">
            <w:pPr>
              <w:jc w:val="center"/>
            </w:pPr>
            <w:r>
              <w:t>Lehtësuese:</w:t>
            </w:r>
          </w:p>
          <w:p w14:paraId="268BBCD0" w14:textId="71D49063" w:rsidR="00FB4F82" w:rsidRPr="00B67465" w:rsidRDefault="00FB4F82" w:rsidP="00FB4F82">
            <w:pPr>
              <w:jc w:val="center"/>
            </w:pPr>
            <w:r>
              <w:t>Albjona Papajani</w:t>
            </w:r>
          </w:p>
        </w:tc>
        <w:tc>
          <w:tcPr>
            <w:tcW w:w="1485" w:type="dxa"/>
          </w:tcPr>
          <w:p w14:paraId="59D7457D" w14:textId="4D316AA6" w:rsidR="00FB4F82" w:rsidRDefault="00FB4F82" w:rsidP="00FB4F82">
            <w:pPr>
              <w:spacing w:line="276" w:lineRule="auto"/>
              <w:jc w:val="center"/>
              <w:rPr>
                <w:rFonts w:eastAsia="Batang"/>
              </w:rPr>
            </w:pPr>
            <w:r>
              <w:rPr>
                <w:rFonts w:eastAsia="Batang"/>
              </w:rPr>
              <w:t>5 Shkurt 2024</w:t>
            </w:r>
          </w:p>
        </w:tc>
        <w:tc>
          <w:tcPr>
            <w:tcW w:w="2387" w:type="dxa"/>
          </w:tcPr>
          <w:p w14:paraId="3291A2A7"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0A72CE8" w14:textId="77777777" w:rsidTr="001A2F79">
        <w:tc>
          <w:tcPr>
            <w:tcW w:w="711" w:type="dxa"/>
          </w:tcPr>
          <w:p w14:paraId="1098D4F1" w14:textId="77777777" w:rsidR="00FB4F82" w:rsidRPr="00383266" w:rsidRDefault="00FB4F82" w:rsidP="00FB4F82">
            <w:pPr>
              <w:numPr>
                <w:ilvl w:val="0"/>
                <w:numId w:val="1"/>
              </w:numPr>
              <w:spacing w:line="276" w:lineRule="auto"/>
              <w:rPr>
                <w:rFonts w:eastAsia="Batang"/>
                <w:u w:val="wave"/>
              </w:rPr>
            </w:pPr>
          </w:p>
        </w:tc>
        <w:tc>
          <w:tcPr>
            <w:tcW w:w="3491" w:type="dxa"/>
          </w:tcPr>
          <w:p w14:paraId="522DE7E8" w14:textId="7AE1784F" w:rsidR="00FB4F82" w:rsidRPr="00F95A52" w:rsidRDefault="00FB4F82" w:rsidP="00FB4F82">
            <w:pPr>
              <w:jc w:val="center"/>
              <w:rPr>
                <w:color w:val="000000"/>
              </w:rPr>
            </w:pPr>
            <w:r w:rsidRPr="00F95A52">
              <w:rPr>
                <w:color w:val="000000" w:themeColor="text1"/>
                <w:lang w:eastAsia="sq-AL"/>
              </w:rPr>
              <w:t>Përgjegjësia e përzier. Ligji i aplikueshëm. Roli i Byrosë Shqiptare të Sigurimit. Padia e regresit</w:t>
            </w:r>
          </w:p>
        </w:tc>
        <w:tc>
          <w:tcPr>
            <w:tcW w:w="2107" w:type="dxa"/>
          </w:tcPr>
          <w:p w14:paraId="46269EA0" w14:textId="293A3E9E" w:rsidR="00FB4F82" w:rsidRPr="00093116" w:rsidRDefault="00FB4F82" w:rsidP="00FB4F82">
            <w:pPr>
              <w:spacing w:line="276" w:lineRule="auto"/>
              <w:jc w:val="center"/>
              <w:rPr>
                <w:rFonts w:eastAsia="Batang"/>
                <w:u w:val="wave"/>
              </w:rPr>
            </w:pPr>
          </w:p>
        </w:tc>
        <w:tc>
          <w:tcPr>
            <w:tcW w:w="1887" w:type="dxa"/>
          </w:tcPr>
          <w:p w14:paraId="3A80FB1B" w14:textId="77777777" w:rsidR="00FB4F82" w:rsidRDefault="00FB4F82" w:rsidP="00FB4F82">
            <w:pPr>
              <w:jc w:val="center"/>
            </w:pPr>
            <w:r>
              <w:t>Eksperte:</w:t>
            </w:r>
          </w:p>
          <w:p w14:paraId="012E0E22" w14:textId="77777777" w:rsidR="00FB4F82" w:rsidRDefault="00FB4F82" w:rsidP="00FB4F82">
            <w:pPr>
              <w:jc w:val="center"/>
            </w:pPr>
            <w:r>
              <w:t>Asim Vokshi</w:t>
            </w:r>
          </w:p>
          <w:p w14:paraId="5EE0E13A" w14:textId="77777777" w:rsidR="00FB4F82" w:rsidRDefault="00FB4F82" w:rsidP="00FB4F82">
            <w:pPr>
              <w:jc w:val="center"/>
            </w:pPr>
            <w:r>
              <w:t>Byroja e Sigurimit</w:t>
            </w:r>
          </w:p>
          <w:p w14:paraId="742D54B8" w14:textId="77777777" w:rsidR="00FB4F82" w:rsidRDefault="00FB4F82" w:rsidP="00FB4F82">
            <w:pPr>
              <w:jc w:val="center"/>
            </w:pPr>
          </w:p>
          <w:p w14:paraId="0A181CAB" w14:textId="39D627DC" w:rsidR="00FB4F82" w:rsidRDefault="00FB4F82" w:rsidP="00FB4F82">
            <w:pPr>
              <w:jc w:val="center"/>
            </w:pPr>
            <w:r>
              <w:t>Lehtësues</w:t>
            </w:r>
          </w:p>
          <w:p w14:paraId="52A036D1" w14:textId="5A108F7B" w:rsidR="00FB4F82" w:rsidRDefault="00FB4F82" w:rsidP="00FB4F82">
            <w:pPr>
              <w:jc w:val="center"/>
            </w:pPr>
            <w:r>
              <w:t>Artur Prenga</w:t>
            </w:r>
          </w:p>
        </w:tc>
        <w:tc>
          <w:tcPr>
            <w:tcW w:w="1485" w:type="dxa"/>
          </w:tcPr>
          <w:p w14:paraId="6763CFD5" w14:textId="3CE43C11" w:rsidR="00FB4F82" w:rsidRDefault="00FB4F82" w:rsidP="00FB4F82">
            <w:pPr>
              <w:spacing w:line="276" w:lineRule="auto"/>
              <w:jc w:val="center"/>
              <w:rPr>
                <w:rFonts w:eastAsia="Batang"/>
              </w:rPr>
            </w:pPr>
            <w:r>
              <w:rPr>
                <w:rFonts w:eastAsia="Batang"/>
              </w:rPr>
              <w:t>6 Shkurt 2024</w:t>
            </w:r>
          </w:p>
        </w:tc>
        <w:tc>
          <w:tcPr>
            <w:tcW w:w="2387" w:type="dxa"/>
          </w:tcPr>
          <w:p w14:paraId="7B290B65"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0C57D92" w14:textId="77777777" w:rsidTr="001A2F79">
        <w:tc>
          <w:tcPr>
            <w:tcW w:w="711" w:type="dxa"/>
          </w:tcPr>
          <w:p w14:paraId="3EB61B60" w14:textId="77777777" w:rsidR="00FB4F82" w:rsidRPr="00383266" w:rsidRDefault="00FB4F82" w:rsidP="00FB4F82">
            <w:pPr>
              <w:numPr>
                <w:ilvl w:val="0"/>
                <w:numId w:val="1"/>
              </w:numPr>
              <w:spacing w:line="276" w:lineRule="auto"/>
              <w:rPr>
                <w:rFonts w:eastAsia="Batang"/>
                <w:u w:val="wave"/>
              </w:rPr>
            </w:pPr>
          </w:p>
        </w:tc>
        <w:tc>
          <w:tcPr>
            <w:tcW w:w="3491" w:type="dxa"/>
          </w:tcPr>
          <w:p w14:paraId="6B44FD2D" w14:textId="41123BD9" w:rsidR="00FB4F82" w:rsidRPr="00F95A52" w:rsidRDefault="00FB4F82" w:rsidP="00FB4F82">
            <w:pPr>
              <w:jc w:val="center"/>
              <w:rPr>
                <w:color w:val="000000" w:themeColor="text1"/>
                <w:lang w:eastAsia="sq-AL"/>
              </w:rPr>
            </w:pPr>
            <w:r w:rsidRPr="00F95A52">
              <w:rPr>
                <w:color w:val="000000" w:themeColor="text1"/>
              </w:rPr>
              <w:t xml:space="preserve">Gjykimi në mungesë në seancë paraprake dhe në themel dhe kriteret ligjore të zbatimit te tij. Gjykimi në mungesë si shkaku ligjor i rigjykimit nëpërmjet </w:t>
            </w:r>
            <w:r w:rsidRPr="00F95A52">
              <w:rPr>
                <w:color w:val="000000" w:themeColor="text1"/>
              </w:rPr>
              <w:lastRenderedPageBreak/>
              <w:t>rivendosjes dhe rishikimit. Zbatimi i diferencuar dhe problematikat e evidentuara në praktikën gjyqësore.</w:t>
            </w:r>
          </w:p>
        </w:tc>
        <w:tc>
          <w:tcPr>
            <w:tcW w:w="2107" w:type="dxa"/>
          </w:tcPr>
          <w:p w14:paraId="50B1963E" w14:textId="3A2AFFE1" w:rsidR="00FB4F82" w:rsidRPr="00093116" w:rsidRDefault="00FB4F82" w:rsidP="00FB4F82">
            <w:pPr>
              <w:spacing w:line="276" w:lineRule="auto"/>
              <w:jc w:val="center"/>
              <w:rPr>
                <w:rFonts w:eastAsia="Batang"/>
                <w:u w:val="wave"/>
              </w:rPr>
            </w:pPr>
          </w:p>
        </w:tc>
        <w:tc>
          <w:tcPr>
            <w:tcW w:w="1887" w:type="dxa"/>
          </w:tcPr>
          <w:p w14:paraId="1EA73A80" w14:textId="77777777" w:rsidR="00FB4F82" w:rsidRDefault="00FB4F82" w:rsidP="00FB4F82">
            <w:pPr>
              <w:jc w:val="center"/>
            </w:pPr>
            <w:r>
              <w:t>Eksperte:</w:t>
            </w:r>
          </w:p>
          <w:p w14:paraId="107BF939" w14:textId="77777777" w:rsidR="00FB4F82" w:rsidRDefault="00FB4F82" w:rsidP="00FB4F82">
            <w:pPr>
              <w:jc w:val="center"/>
            </w:pPr>
            <w:r>
              <w:t>Gerd Hoxha</w:t>
            </w:r>
          </w:p>
          <w:p w14:paraId="7F14C670" w14:textId="77777777" w:rsidR="00FB4F82" w:rsidRDefault="00FB4F82" w:rsidP="00FB4F82">
            <w:pPr>
              <w:jc w:val="center"/>
            </w:pPr>
            <w:r>
              <w:t>Genti Dokollari</w:t>
            </w:r>
          </w:p>
          <w:p w14:paraId="67B1F49A" w14:textId="77777777" w:rsidR="00FB4F82" w:rsidRDefault="00FB4F82" w:rsidP="00FB4F82">
            <w:pPr>
              <w:jc w:val="center"/>
            </w:pPr>
          </w:p>
          <w:p w14:paraId="5B0DA282" w14:textId="17D1D3AB" w:rsidR="00FB4F82" w:rsidRDefault="00FB4F82" w:rsidP="00FB4F82">
            <w:pPr>
              <w:jc w:val="center"/>
            </w:pPr>
            <w:r>
              <w:t>Lehtësues:</w:t>
            </w:r>
          </w:p>
          <w:p w14:paraId="47DD9BC5" w14:textId="35203DC1" w:rsidR="00FB4F82" w:rsidRDefault="00FB4F82" w:rsidP="00FB4F82">
            <w:pPr>
              <w:jc w:val="center"/>
            </w:pPr>
            <w:r>
              <w:lastRenderedPageBreak/>
              <w:t>Denis Hyka</w:t>
            </w:r>
          </w:p>
        </w:tc>
        <w:tc>
          <w:tcPr>
            <w:tcW w:w="1485" w:type="dxa"/>
          </w:tcPr>
          <w:p w14:paraId="1BADA6D7" w14:textId="1064674C" w:rsidR="00FB4F82" w:rsidRDefault="00FB4F82" w:rsidP="00FB4F82">
            <w:pPr>
              <w:spacing w:line="276" w:lineRule="auto"/>
              <w:jc w:val="center"/>
              <w:rPr>
                <w:rFonts w:eastAsia="Batang"/>
              </w:rPr>
            </w:pPr>
            <w:r>
              <w:rPr>
                <w:rFonts w:eastAsia="Batang"/>
              </w:rPr>
              <w:lastRenderedPageBreak/>
              <w:t>7 Shkurt 2024</w:t>
            </w:r>
          </w:p>
        </w:tc>
        <w:tc>
          <w:tcPr>
            <w:tcW w:w="2387" w:type="dxa"/>
          </w:tcPr>
          <w:p w14:paraId="6FE64A83"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8611E4B" w14:textId="77777777" w:rsidTr="001A2F79">
        <w:tc>
          <w:tcPr>
            <w:tcW w:w="711" w:type="dxa"/>
          </w:tcPr>
          <w:p w14:paraId="4BEBC0D5" w14:textId="77777777" w:rsidR="00FB4F82" w:rsidRPr="00383266" w:rsidRDefault="00FB4F82" w:rsidP="00FB4F82">
            <w:pPr>
              <w:numPr>
                <w:ilvl w:val="0"/>
                <w:numId w:val="1"/>
              </w:numPr>
              <w:spacing w:line="276" w:lineRule="auto"/>
              <w:rPr>
                <w:rFonts w:eastAsia="Batang"/>
                <w:u w:val="wave"/>
              </w:rPr>
            </w:pPr>
          </w:p>
        </w:tc>
        <w:tc>
          <w:tcPr>
            <w:tcW w:w="3491" w:type="dxa"/>
          </w:tcPr>
          <w:p w14:paraId="55A9AB98" w14:textId="7CCB8B11" w:rsidR="00FB4F82" w:rsidRPr="00F95A52" w:rsidRDefault="00FB4F82" w:rsidP="00FB4F82">
            <w:pPr>
              <w:jc w:val="center"/>
              <w:rPr>
                <w:color w:val="000000" w:themeColor="text1"/>
              </w:rPr>
            </w:pPr>
            <w:r w:rsidRPr="00F95A52">
              <w:rPr>
                <w:color w:val="000000" w:themeColor="text1"/>
              </w:rPr>
              <w:t>Rritja e eficiencës në gjykimin civil: Standartizimi i vendimeve në fazën e veprimeve paraprake.</w:t>
            </w:r>
          </w:p>
          <w:p w14:paraId="6928C7EC" w14:textId="0ED1C4D5" w:rsidR="00FB4F82" w:rsidRPr="00F95A52" w:rsidRDefault="00FB4F82" w:rsidP="00FB4F82">
            <w:pPr>
              <w:jc w:val="center"/>
              <w:rPr>
                <w:color w:val="000000" w:themeColor="text1"/>
              </w:rPr>
            </w:pPr>
            <w:r w:rsidRPr="00F95A52">
              <w:rPr>
                <w:color w:val="000000" w:themeColor="text1"/>
              </w:rPr>
              <w:t>1) Sa cenon standartizimi i vendimeve (nëpërmjet krijimit të arsyetimeve tip) pavarësinë e gjyqtarit në gjykimin e çështjes? Diskutim mbi përvojën e dhomës civile të gjykatës rrethit gjyqësor Tiranë për vendimet për lëshimin e urdhrit të ekzekutimit.</w:t>
            </w:r>
          </w:p>
          <w:p w14:paraId="5C8AA38A" w14:textId="77777777" w:rsidR="00FB4F82" w:rsidRPr="00F95A52" w:rsidRDefault="00FB4F82" w:rsidP="00FB4F82">
            <w:pPr>
              <w:jc w:val="center"/>
              <w:rPr>
                <w:color w:val="000000" w:themeColor="text1"/>
              </w:rPr>
            </w:pPr>
            <w:r w:rsidRPr="00F95A52">
              <w:rPr>
                <w:color w:val="000000" w:themeColor="text1"/>
              </w:rPr>
              <w:t>2) Cilat vendime që merren gjatë fazës së veprimeve paraprake mund të standartizohen? (KOMENT: Numri i vendimeve që mund të merren gjatë kësaj faze janë evidentuar gjatë takimeve dhe punës që u bë gjatë pilotimit në gjykatën e rrethit gjyqësor Tiranë)</w:t>
            </w:r>
          </w:p>
          <w:p w14:paraId="2E517F26" w14:textId="1073A35A" w:rsidR="00FB4F82" w:rsidRPr="00F95A52" w:rsidRDefault="00FB4F82" w:rsidP="00FB4F82">
            <w:pPr>
              <w:spacing w:line="276" w:lineRule="auto"/>
              <w:jc w:val="center"/>
            </w:pPr>
            <w:r w:rsidRPr="00F95A52">
              <w:rPr>
                <w:color w:val="000000" w:themeColor="text1"/>
              </w:rPr>
              <w:t>3) Si mund të kodifikohet ky standartizim? Nëpërmjet vendimmarrjes së Këshillit të Gjykatës (pra këshilli miraton vendimet tip)? Apo duhet ndonjë akt nga KLGJ?</w:t>
            </w:r>
          </w:p>
        </w:tc>
        <w:tc>
          <w:tcPr>
            <w:tcW w:w="2107" w:type="dxa"/>
          </w:tcPr>
          <w:p w14:paraId="0787B17F" w14:textId="7A886E73" w:rsidR="00FB4F82" w:rsidRPr="00093116" w:rsidRDefault="00FB4F82" w:rsidP="00FB4F82">
            <w:pPr>
              <w:spacing w:line="276" w:lineRule="auto"/>
              <w:jc w:val="center"/>
              <w:rPr>
                <w:rFonts w:eastAsia="Batang"/>
                <w:u w:val="wave"/>
              </w:rPr>
            </w:pPr>
          </w:p>
        </w:tc>
        <w:tc>
          <w:tcPr>
            <w:tcW w:w="1887" w:type="dxa"/>
          </w:tcPr>
          <w:p w14:paraId="5F022850" w14:textId="77777777" w:rsidR="00FB4F82" w:rsidRPr="007A46A4" w:rsidRDefault="00FB4F82" w:rsidP="00FB4F82">
            <w:pPr>
              <w:jc w:val="center"/>
            </w:pPr>
            <w:r w:rsidRPr="007A46A4">
              <w:t>Ekspert:</w:t>
            </w:r>
          </w:p>
          <w:p w14:paraId="70D16CB0" w14:textId="77777777" w:rsidR="00FB4F82" w:rsidRPr="007A46A4" w:rsidRDefault="00FB4F82" w:rsidP="00FB4F82">
            <w:pPr>
              <w:jc w:val="center"/>
            </w:pPr>
            <w:r w:rsidRPr="007A46A4">
              <w:t>Vangjel Kosta</w:t>
            </w:r>
          </w:p>
          <w:p w14:paraId="2D437DCC" w14:textId="77777777" w:rsidR="00FB4F82" w:rsidRPr="007A46A4" w:rsidRDefault="00FB4F82" w:rsidP="00FB4F82">
            <w:pPr>
              <w:jc w:val="center"/>
            </w:pPr>
            <w:r w:rsidRPr="007A46A4">
              <w:t>Naureda Llagami</w:t>
            </w:r>
          </w:p>
          <w:p w14:paraId="113DB748" w14:textId="77777777" w:rsidR="00FB4F82" w:rsidRPr="007A46A4" w:rsidRDefault="00FB4F82" w:rsidP="00FB4F82">
            <w:pPr>
              <w:jc w:val="center"/>
            </w:pPr>
          </w:p>
          <w:p w14:paraId="07ACF32A" w14:textId="77777777" w:rsidR="00FB4F82" w:rsidRPr="007A46A4" w:rsidRDefault="00FB4F82" w:rsidP="00FB4F82">
            <w:pPr>
              <w:jc w:val="center"/>
            </w:pPr>
            <w:r w:rsidRPr="007A46A4">
              <w:t>Lehtësues:</w:t>
            </w:r>
          </w:p>
          <w:p w14:paraId="7BB0FCB2" w14:textId="10F959F8" w:rsidR="00FB4F82" w:rsidRPr="00093116" w:rsidRDefault="00FB4F82" w:rsidP="00FB4F82">
            <w:pPr>
              <w:spacing w:line="276" w:lineRule="auto"/>
              <w:jc w:val="center"/>
              <w:rPr>
                <w:rFonts w:eastAsia="Batang"/>
                <w:u w:val="wave"/>
              </w:rPr>
            </w:pPr>
            <w:r>
              <w:t>Edlira Llango</w:t>
            </w:r>
          </w:p>
        </w:tc>
        <w:tc>
          <w:tcPr>
            <w:tcW w:w="1485" w:type="dxa"/>
          </w:tcPr>
          <w:p w14:paraId="4FDB3545" w14:textId="7E165F83" w:rsidR="00FB4F82" w:rsidRPr="00093116" w:rsidRDefault="00FB4F82" w:rsidP="00FB4F82">
            <w:pPr>
              <w:spacing w:line="276" w:lineRule="auto"/>
              <w:jc w:val="center"/>
              <w:rPr>
                <w:rFonts w:eastAsia="Batang"/>
                <w:u w:val="wave"/>
              </w:rPr>
            </w:pPr>
            <w:r>
              <w:rPr>
                <w:rFonts w:eastAsia="Batang"/>
                <w:u w:val="wave"/>
              </w:rPr>
              <w:t>8 Shkurt 2024</w:t>
            </w:r>
          </w:p>
        </w:tc>
        <w:tc>
          <w:tcPr>
            <w:tcW w:w="2387" w:type="dxa"/>
          </w:tcPr>
          <w:p w14:paraId="2797749B"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28720049" w14:textId="77777777" w:rsidTr="001A2F79">
        <w:tc>
          <w:tcPr>
            <w:tcW w:w="711" w:type="dxa"/>
          </w:tcPr>
          <w:p w14:paraId="6D9F7497" w14:textId="77777777" w:rsidR="00FB4F82" w:rsidRPr="00383266" w:rsidRDefault="00FB4F82" w:rsidP="00FB4F82">
            <w:pPr>
              <w:numPr>
                <w:ilvl w:val="0"/>
                <w:numId w:val="1"/>
              </w:numPr>
              <w:spacing w:line="276" w:lineRule="auto"/>
              <w:rPr>
                <w:rFonts w:eastAsia="Batang"/>
                <w:u w:val="wave"/>
              </w:rPr>
            </w:pPr>
            <w:bookmarkStart w:id="33" w:name="_Hlk146198196"/>
          </w:p>
        </w:tc>
        <w:tc>
          <w:tcPr>
            <w:tcW w:w="3491" w:type="dxa"/>
          </w:tcPr>
          <w:p w14:paraId="1948AC56" w14:textId="30C695EA" w:rsidR="00FB4F82" w:rsidRPr="00F95A52" w:rsidRDefault="00FB4F82" w:rsidP="00FB4F82">
            <w:pPr>
              <w:jc w:val="center"/>
              <w:rPr>
                <w:color w:val="000000" w:themeColor="text1"/>
              </w:rPr>
            </w:pPr>
            <w:r w:rsidRPr="00F95A52">
              <w:rPr>
                <w:bCs/>
                <w:iCs/>
                <w:color w:val="000000" w:themeColor="text1"/>
              </w:rPr>
              <w:t>Mënyra proaktive/me teknika speciale të hetimit</w:t>
            </w:r>
            <w:r w:rsidRPr="00F95A52">
              <w:rPr>
                <w:bCs/>
                <w:color w:val="000000" w:themeColor="text1"/>
              </w:rPr>
              <w:t> për ndjekjen me efektivitet të rasteve të trafikimit të qenieve njerëzore.</w:t>
            </w:r>
          </w:p>
        </w:tc>
        <w:tc>
          <w:tcPr>
            <w:tcW w:w="2107" w:type="dxa"/>
          </w:tcPr>
          <w:p w14:paraId="14080CE0" w14:textId="0EC9EF50" w:rsidR="00FB4F82" w:rsidRPr="00093116" w:rsidRDefault="00FB4F82" w:rsidP="00FB4F82">
            <w:pPr>
              <w:spacing w:line="276" w:lineRule="auto"/>
              <w:jc w:val="center"/>
              <w:rPr>
                <w:rFonts w:eastAsia="Batang"/>
                <w:u w:val="wave"/>
              </w:rPr>
            </w:pPr>
          </w:p>
        </w:tc>
        <w:tc>
          <w:tcPr>
            <w:tcW w:w="1887" w:type="dxa"/>
          </w:tcPr>
          <w:p w14:paraId="73EE984A" w14:textId="77777777" w:rsidR="00FB4F82" w:rsidRPr="007A46A4" w:rsidRDefault="00FB4F82" w:rsidP="00FB4F82">
            <w:pPr>
              <w:jc w:val="center"/>
              <w:rPr>
                <w:rFonts w:eastAsia="Batang"/>
              </w:rPr>
            </w:pPr>
            <w:r w:rsidRPr="007A46A4">
              <w:rPr>
                <w:rFonts w:eastAsia="Batang"/>
              </w:rPr>
              <w:t>Ekspertë:</w:t>
            </w:r>
          </w:p>
          <w:p w14:paraId="235552FC" w14:textId="5637C96E" w:rsidR="00FB4F82" w:rsidRPr="007A46A4" w:rsidRDefault="00FB4F82" w:rsidP="00FB4F82">
            <w:pPr>
              <w:jc w:val="center"/>
              <w:rPr>
                <w:rFonts w:eastAsia="Batang"/>
              </w:rPr>
            </w:pPr>
            <w:r>
              <w:rPr>
                <w:rFonts w:eastAsia="Batang"/>
              </w:rPr>
              <w:t>Sandër Simoni</w:t>
            </w:r>
          </w:p>
          <w:p w14:paraId="1B5D4A04" w14:textId="77777777" w:rsidR="00FB4F82" w:rsidRPr="007A46A4" w:rsidRDefault="00FB4F82" w:rsidP="00FB4F82">
            <w:pPr>
              <w:jc w:val="center"/>
              <w:rPr>
                <w:rFonts w:eastAsia="Batang"/>
              </w:rPr>
            </w:pPr>
            <w:r>
              <w:rPr>
                <w:rFonts w:eastAsia="Batang"/>
              </w:rPr>
              <w:t>Albert Kuliqi</w:t>
            </w:r>
          </w:p>
          <w:p w14:paraId="64ED4555" w14:textId="77777777" w:rsidR="00FB4F82" w:rsidRPr="007A46A4" w:rsidRDefault="00FB4F82" w:rsidP="00FB4F82">
            <w:pPr>
              <w:jc w:val="center"/>
              <w:rPr>
                <w:rFonts w:eastAsia="Batang"/>
              </w:rPr>
            </w:pPr>
          </w:p>
          <w:p w14:paraId="7D89AB76" w14:textId="77777777" w:rsidR="00FB4F82" w:rsidRPr="007A46A4" w:rsidRDefault="00FB4F82" w:rsidP="00FB4F82">
            <w:pPr>
              <w:jc w:val="center"/>
              <w:rPr>
                <w:rFonts w:eastAsia="Batang"/>
              </w:rPr>
            </w:pPr>
            <w:r w:rsidRPr="007A46A4">
              <w:rPr>
                <w:rFonts w:eastAsia="Batang"/>
              </w:rPr>
              <w:t>Lehtësues:</w:t>
            </w:r>
          </w:p>
          <w:p w14:paraId="13E2B89B" w14:textId="2583C90D" w:rsidR="00FB4F82" w:rsidRPr="007A46A4" w:rsidRDefault="00FB4F82" w:rsidP="00FB4F82">
            <w:pPr>
              <w:jc w:val="center"/>
            </w:pPr>
            <w:r w:rsidRPr="007A46A4">
              <w:rPr>
                <w:rFonts w:eastAsia="Batang"/>
              </w:rPr>
              <w:lastRenderedPageBreak/>
              <w:t>Eliora Elezi</w:t>
            </w:r>
          </w:p>
        </w:tc>
        <w:tc>
          <w:tcPr>
            <w:tcW w:w="1485" w:type="dxa"/>
          </w:tcPr>
          <w:p w14:paraId="7BD0D3DE" w14:textId="3100C9C3" w:rsidR="00FB4F82" w:rsidRDefault="00FB4F82" w:rsidP="00FB4F82">
            <w:pPr>
              <w:spacing w:line="276" w:lineRule="auto"/>
              <w:jc w:val="center"/>
              <w:rPr>
                <w:rFonts w:eastAsia="Batang"/>
                <w:u w:val="wave"/>
              </w:rPr>
            </w:pPr>
            <w:r>
              <w:rPr>
                <w:rFonts w:eastAsia="Batang"/>
                <w:u w:val="wave"/>
              </w:rPr>
              <w:lastRenderedPageBreak/>
              <w:t>9 Shkurt 2024</w:t>
            </w:r>
          </w:p>
        </w:tc>
        <w:tc>
          <w:tcPr>
            <w:tcW w:w="2387" w:type="dxa"/>
          </w:tcPr>
          <w:p w14:paraId="155CE962"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11E30BD2" w14:textId="77777777" w:rsidTr="001A2F79">
        <w:tc>
          <w:tcPr>
            <w:tcW w:w="711" w:type="dxa"/>
          </w:tcPr>
          <w:p w14:paraId="1104100C" w14:textId="77777777" w:rsidR="00FB4F82" w:rsidRPr="00383266" w:rsidRDefault="00FB4F82" w:rsidP="00FB4F82">
            <w:pPr>
              <w:numPr>
                <w:ilvl w:val="0"/>
                <w:numId w:val="1"/>
              </w:numPr>
              <w:spacing w:line="276" w:lineRule="auto"/>
              <w:rPr>
                <w:rFonts w:eastAsia="Batang"/>
                <w:u w:val="wave"/>
              </w:rPr>
            </w:pPr>
            <w:bookmarkStart w:id="34" w:name="_Hlk146198697"/>
            <w:bookmarkEnd w:id="33"/>
          </w:p>
        </w:tc>
        <w:tc>
          <w:tcPr>
            <w:tcW w:w="3491" w:type="dxa"/>
            <w:vAlign w:val="center"/>
          </w:tcPr>
          <w:p w14:paraId="63E85348" w14:textId="76BB98E0" w:rsidR="00FB4F82" w:rsidRPr="00F95A52" w:rsidRDefault="00FB4F82" w:rsidP="00FB4F82">
            <w:pPr>
              <w:shd w:val="clear" w:color="auto" w:fill="FFFFFF"/>
              <w:jc w:val="center"/>
              <w:rPr>
                <w:color w:val="000000" w:themeColor="text1"/>
                <w:lang w:eastAsia="sq-AL"/>
              </w:rPr>
            </w:pPr>
            <w:r w:rsidRPr="00F95A52">
              <w:rPr>
                <w:color w:val="000000" w:themeColor="text1"/>
                <w:lang w:eastAsia="sq-AL"/>
              </w:rPr>
              <w:t>Bashkëpronësia midis anëtarëve te familjes bujqësore. Trajtimi i bashkëpronësisë n</w:t>
            </w:r>
            <w:r>
              <w:rPr>
                <w:color w:val="000000" w:themeColor="text1"/>
                <w:lang w:eastAsia="sq-AL"/>
              </w:rPr>
              <w:t>ë</w:t>
            </w:r>
            <w:r w:rsidRPr="00F95A52">
              <w:rPr>
                <w:color w:val="000000" w:themeColor="text1"/>
                <w:lang w:eastAsia="sq-AL"/>
              </w:rPr>
              <w:t xml:space="preserve"> zbatim t</w:t>
            </w:r>
            <w:r>
              <w:rPr>
                <w:color w:val="000000" w:themeColor="text1"/>
                <w:lang w:eastAsia="sq-AL"/>
              </w:rPr>
              <w:t>ë</w:t>
            </w:r>
            <w:r w:rsidRPr="00F95A52">
              <w:rPr>
                <w:color w:val="000000" w:themeColor="text1"/>
                <w:lang w:eastAsia="sq-AL"/>
              </w:rPr>
              <w:t xml:space="preserve"> ligjit nr.7501/1991. Problematikat e hasura për interpretimin e zbatimin e ligjeve n</w:t>
            </w:r>
            <w:r>
              <w:rPr>
                <w:color w:val="000000" w:themeColor="text1"/>
                <w:lang w:eastAsia="sq-AL"/>
              </w:rPr>
              <w:t>ë</w:t>
            </w:r>
            <w:r w:rsidRPr="00F95A52">
              <w:rPr>
                <w:color w:val="000000" w:themeColor="text1"/>
                <w:lang w:eastAsia="sq-AL"/>
              </w:rPr>
              <w:t xml:space="preserve"> këtë fush</w:t>
            </w:r>
            <w:r>
              <w:rPr>
                <w:color w:val="000000" w:themeColor="text1"/>
                <w:lang w:eastAsia="sq-AL"/>
              </w:rPr>
              <w:t>ë</w:t>
            </w:r>
            <w:r w:rsidRPr="00F95A52">
              <w:rPr>
                <w:color w:val="000000" w:themeColor="text1"/>
                <w:lang w:eastAsia="sq-AL"/>
              </w:rPr>
              <w:t xml:space="preserve"> lidhur me tjetërsimin e pasurisë s</w:t>
            </w:r>
            <w:r>
              <w:rPr>
                <w:color w:val="000000" w:themeColor="text1"/>
                <w:lang w:eastAsia="sq-AL"/>
              </w:rPr>
              <w:t>ë</w:t>
            </w:r>
            <w:r w:rsidRPr="00F95A52">
              <w:rPr>
                <w:color w:val="000000" w:themeColor="text1"/>
                <w:lang w:eastAsia="sq-AL"/>
              </w:rPr>
              <w:t xml:space="preserve"> familjes bujqësore </w:t>
            </w:r>
            <w:r w:rsidRPr="00F95A52">
              <w:t>Problematikat që lidhen me bashkëpronësinë e familjes bujqësore, legjitimiteti i përfaqësimit të kryefamiljarit dhe anëtarëve në veprimet juridike. Ndikimet e rritjes apo zvogëlimit të familjes në pronën në bashkëpronësi dhe natyra e pjesëtimit të saj.</w:t>
            </w:r>
          </w:p>
        </w:tc>
        <w:tc>
          <w:tcPr>
            <w:tcW w:w="2107" w:type="dxa"/>
          </w:tcPr>
          <w:p w14:paraId="62CFD077" w14:textId="2975A92E" w:rsidR="00FB4F82" w:rsidRPr="00093116" w:rsidRDefault="00FB4F82" w:rsidP="00FB4F82">
            <w:pPr>
              <w:spacing w:line="276" w:lineRule="auto"/>
              <w:jc w:val="center"/>
              <w:rPr>
                <w:rFonts w:eastAsia="Batang"/>
                <w:u w:val="wave"/>
              </w:rPr>
            </w:pPr>
          </w:p>
        </w:tc>
        <w:tc>
          <w:tcPr>
            <w:tcW w:w="1887" w:type="dxa"/>
          </w:tcPr>
          <w:p w14:paraId="21E81551" w14:textId="77777777" w:rsidR="00FB4F82" w:rsidRPr="007A46A4" w:rsidRDefault="00FB4F82" w:rsidP="00FB4F82">
            <w:pPr>
              <w:jc w:val="center"/>
              <w:rPr>
                <w:rFonts w:eastAsia="Batang"/>
                <w:u w:val="wave"/>
              </w:rPr>
            </w:pPr>
            <w:r w:rsidRPr="007A46A4">
              <w:rPr>
                <w:rFonts w:eastAsia="Batang"/>
                <w:u w:val="wave"/>
              </w:rPr>
              <w:t>Ekspertë:</w:t>
            </w:r>
          </w:p>
          <w:p w14:paraId="5F868277" w14:textId="77777777" w:rsidR="00FB4F82" w:rsidRPr="007A46A4" w:rsidRDefault="00FB4F82" w:rsidP="00FB4F82">
            <w:pPr>
              <w:jc w:val="center"/>
              <w:rPr>
                <w:rFonts w:eastAsia="Batang"/>
                <w:u w:val="wave"/>
              </w:rPr>
            </w:pPr>
            <w:r w:rsidRPr="007A46A4">
              <w:rPr>
                <w:rFonts w:eastAsia="Batang"/>
                <w:u w:val="wave"/>
              </w:rPr>
              <w:t>Mariana Semini</w:t>
            </w:r>
          </w:p>
          <w:p w14:paraId="4647F85B" w14:textId="77777777" w:rsidR="00FB4F82" w:rsidRPr="007A46A4" w:rsidRDefault="00FB4F82" w:rsidP="00FB4F82">
            <w:pPr>
              <w:jc w:val="center"/>
              <w:rPr>
                <w:rFonts w:eastAsia="Batang"/>
                <w:u w:val="wave"/>
              </w:rPr>
            </w:pPr>
            <w:r w:rsidRPr="007A46A4">
              <w:rPr>
                <w:rFonts w:eastAsia="Batang"/>
                <w:u w:val="wave"/>
              </w:rPr>
              <w:t>Markelian Koça</w:t>
            </w:r>
          </w:p>
          <w:p w14:paraId="520F8ED4" w14:textId="77777777" w:rsidR="00FB4F82" w:rsidRPr="007A46A4" w:rsidRDefault="00FB4F82" w:rsidP="00FB4F82">
            <w:pPr>
              <w:jc w:val="center"/>
              <w:rPr>
                <w:rFonts w:eastAsia="Batang"/>
                <w:u w:val="wave"/>
              </w:rPr>
            </w:pPr>
          </w:p>
          <w:p w14:paraId="39E737B4" w14:textId="77777777" w:rsidR="00FB4F82" w:rsidRPr="007A46A4" w:rsidRDefault="00FB4F82" w:rsidP="00FB4F82">
            <w:pPr>
              <w:jc w:val="center"/>
              <w:rPr>
                <w:rFonts w:eastAsia="Batang"/>
                <w:u w:val="wave"/>
              </w:rPr>
            </w:pPr>
            <w:r w:rsidRPr="007A46A4">
              <w:rPr>
                <w:rFonts w:eastAsia="Batang"/>
                <w:u w:val="wave"/>
              </w:rPr>
              <w:t>Lehtësues:</w:t>
            </w:r>
          </w:p>
          <w:p w14:paraId="597D40DE" w14:textId="7650C250" w:rsidR="00FB4F82" w:rsidRPr="007A46A4" w:rsidRDefault="00FB4F82" w:rsidP="00FB4F82">
            <w:pPr>
              <w:jc w:val="center"/>
              <w:rPr>
                <w:rFonts w:eastAsia="Batang"/>
              </w:rPr>
            </w:pPr>
            <w:r w:rsidRPr="007A46A4">
              <w:rPr>
                <w:rFonts w:eastAsia="Batang"/>
                <w:u w:val="wave"/>
              </w:rPr>
              <w:t>Aulona Hazbiu</w:t>
            </w:r>
          </w:p>
        </w:tc>
        <w:tc>
          <w:tcPr>
            <w:tcW w:w="1485" w:type="dxa"/>
          </w:tcPr>
          <w:p w14:paraId="352E641C" w14:textId="2698D1C0" w:rsidR="00FB4F82" w:rsidRDefault="00FB4F82" w:rsidP="00FB4F82">
            <w:pPr>
              <w:spacing w:line="276" w:lineRule="auto"/>
              <w:jc w:val="center"/>
              <w:rPr>
                <w:rFonts w:eastAsia="Batang"/>
                <w:u w:val="wave"/>
              </w:rPr>
            </w:pPr>
            <w:r>
              <w:rPr>
                <w:rFonts w:eastAsia="Batang"/>
                <w:u w:val="wave"/>
              </w:rPr>
              <w:t>12 Shkurt 2024</w:t>
            </w:r>
          </w:p>
        </w:tc>
        <w:tc>
          <w:tcPr>
            <w:tcW w:w="2387" w:type="dxa"/>
          </w:tcPr>
          <w:p w14:paraId="4FC34962" w14:textId="77777777" w:rsidR="00FB4F82" w:rsidRPr="00E377AE" w:rsidRDefault="00FB4F82" w:rsidP="00FB4F82">
            <w:pPr>
              <w:spacing w:line="276" w:lineRule="auto"/>
              <w:jc w:val="both"/>
              <w:rPr>
                <w:rFonts w:eastAsia="Times New Roman"/>
                <w:highlight w:val="yellow"/>
                <w:lang w:val="en-US" w:eastAsia="en-GB"/>
              </w:rPr>
            </w:pPr>
          </w:p>
        </w:tc>
      </w:tr>
      <w:bookmarkEnd w:id="34"/>
      <w:tr w:rsidR="00FB4F82" w:rsidRPr="00383266" w14:paraId="25484D93" w14:textId="77777777" w:rsidTr="001A2F79">
        <w:tc>
          <w:tcPr>
            <w:tcW w:w="711" w:type="dxa"/>
          </w:tcPr>
          <w:p w14:paraId="1FE177FD" w14:textId="77777777" w:rsidR="00FB4F82" w:rsidRPr="00383266" w:rsidRDefault="00FB4F82" w:rsidP="00FB4F82">
            <w:pPr>
              <w:numPr>
                <w:ilvl w:val="0"/>
                <w:numId w:val="1"/>
              </w:numPr>
              <w:spacing w:line="276" w:lineRule="auto"/>
              <w:rPr>
                <w:rFonts w:eastAsia="Batang"/>
                <w:u w:val="wave"/>
              </w:rPr>
            </w:pPr>
          </w:p>
        </w:tc>
        <w:tc>
          <w:tcPr>
            <w:tcW w:w="3491" w:type="dxa"/>
          </w:tcPr>
          <w:p w14:paraId="27C4E7AC" w14:textId="7D483CE2" w:rsidR="00FB4F82" w:rsidRPr="00F95A52" w:rsidRDefault="00FB4F82" w:rsidP="00FB4F82">
            <w:pPr>
              <w:jc w:val="center"/>
            </w:pPr>
            <w:r w:rsidRPr="00F95A52">
              <w:rPr>
                <w:color w:val="000000"/>
              </w:rPr>
              <w:t>Viktima si subjekt i procesit penal. Pozita procedurale e viktimës. Roli i tij n</w:t>
            </w:r>
            <w:r>
              <w:rPr>
                <w:color w:val="000000"/>
              </w:rPr>
              <w:t>ë</w:t>
            </w:r>
            <w:r w:rsidRPr="00F95A52">
              <w:rPr>
                <w:color w:val="000000"/>
              </w:rPr>
              <w:t xml:space="preserve"> faz</w:t>
            </w:r>
            <w:r>
              <w:rPr>
                <w:color w:val="000000"/>
              </w:rPr>
              <w:t>ë</w:t>
            </w:r>
            <w:r w:rsidRPr="00F95A52">
              <w:rPr>
                <w:color w:val="000000"/>
              </w:rPr>
              <w:t xml:space="preserve"> hetimit dhe gjykimit. E drejta për kompensim dhe mungesa e legjislacionit vendas n</w:t>
            </w:r>
            <w:r>
              <w:rPr>
                <w:color w:val="000000"/>
              </w:rPr>
              <w:t>ë</w:t>
            </w:r>
            <w:r w:rsidRPr="00F95A52">
              <w:rPr>
                <w:color w:val="000000"/>
              </w:rPr>
              <w:t xml:space="preserve"> këtë aspekt</w:t>
            </w:r>
          </w:p>
        </w:tc>
        <w:tc>
          <w:tcPr>
            <w:tcW w:w="2107" w:type="dxa"/>
          </w:tcPr>
          <w:p w14:paraId="47F88541" w14:textId="77777777" w:rsidR="00FB4F82" w:rsidRPr="00093116" w:rsidRDefault="00FB4F82" w:rsidP="00FB4F82">
            <w:pPr>
              <w:jc w:val="center"/>
              <w:rPr>
                <w:rFonts w:eastAsia="Batang"/>
                <w:u w:val="wave"/>
              </w:rPr>
            </w:pPr>
          </w:p>
        </w:tc>
        <w:tc>
          <w:tcPr>
            <w:tcW w:w="1887" w:type="dxa"/>
          </w:tcPr>
          <w:p w14:paraId="764D081A" w14:textId="77777777" w:rsidR="00FB4F82" w:rsidRDefault="00FB4F82" w:rsidP="00FB4F82">
            <w:pPr>
              <w:jc w:val="center"/>
            </w:pPr>
            <w:r>
              <w:t>Eksperte:</w:t>
            </w:r>
          </w:p>
          <w:p w14:paraId="043CCB67" w14:textId="77777777" w:rsidR="00FB4F82" w:rsidRPr="007A46A4" w:rsidRDefault="00FB4F82" w:rsidP="00FB4F82">
            <w:pPr>
              <w:jc w:val="center"/>
            </w:pPr>
            <w:r w:rsidRPr="007A46A4">
              <w:t>Vojsava Osmanaj</w:t>
            </w:r>
          </w:p>
          <w:p w14:paraId="2B53EEEF" w14:textId="77777777" w:rsidR="00FB4F82" w:rsidRDefault="00FB4F82" w:rsidP="00FB4F82">
            <w:pPr>
              <w:jc w:val="center"/>
              <w:rPr>
                <w:rFonts w:eastAsia="Batang"/>
                <w:u w:val="wave"/>
              </w:rPr>
            </w:pPr>
            <w:r w:rsidRPr="007A46A4">
              <w:rPr>
                <w:rFonts w:eastAsia="Batang"/>
                <w:u w:val="wave"/>
              </w:rPr>
              <w:t>Aurela Anastasi</w:t>
            </w:r>
          </w:p>
          <w:p w14:paraId="65ABE8F1" w14:textId="77777777" w:rsidR="00FB4F82" w:rsidRPr="007A46A4" w:rsidRDefault="00FB4F82" w:rsidP="00FB4F82">
            <w:pPr>
              <w:jc w:val="center"/>
              <w:rPr>
                <w:rFonts w:eastAsia="Batang"/>
                <w:u w:val="wave"/>
              </w:rPr>
            </w:pPr>
          </w:p>
          <w:p w14:paraId="4E02095C" w14:textId="51222A3A" w:rsidR="00FB4F82" w:rsidRDefault="00FB4F82" w:rsidP="00FB4F82">
            <w:pPr>
              <w:jc w:val="center"/>
              <w:rPr>
                <w:rFonts w:eastAsia="Batang"/>
                <w:u w:val="wave"/>
              </w:rPr>
            </w:pPr>
            <w:r>
              <w:rPr>
                <w:rFonts w:eastAsia="Batang"/>
                <w:u w:val="wave"/>
              </w:rPr>
              <w:t>Lehtësues:</w:t>
            </w:r>
          </w:p>
          <w:p w14:paraId="3F2DF3A6" w14:textId="77777777" w:rsidR="00FB4F82" w:rsidRDefault="00FB4F82" w:rsidP="00FB4F82">
            <w:pPr>
              <w:jc w:val="center"/>
              <w:rPr>
                <w:rFonts w:eastAsia="Batang"/>
                <w:u w:val="wave"/>
              </w:rPr>
            </w:pPr>
            <w:r>
              <w:rPr>
                <w:rFonts w:eastAsia="Batang"/>
                <w:u w:val="wave"/>
              </w:rPr>
              <w:t>Irida Kacerja</w:t>
            </w:r>
          </w:p>
          <w:p w14:paraId="241CEB4D" w14:textId="77777777" w:rsidR="00FB4F82" w:rsidRPr="007A46A4" w:rsidRDefault="00FB4F82" w:rsidP="00FB4F82">
            <w:pPr>
              <w:jc w:val="center"/>
              <w:rPr>
                <w:rFonts w:eastAsia="Batang"/>
                <w:u w:val="wave"/>
              </w:rPr>
            </w:pPr>
          </w:p>
        </w:tc>
        <w:tc>
          <w:tcPr>
            <w:tcW w:w="1485" w:type="dxa"/>
          </w:tcPr>
          <w:p w14:paraId="047BB6E7" w14:textId="60ED2D5C" w:rsidR="00FB4F82" w:rsidRDefault="00FB4F82" w:rsidP="00FB4F82">
            <w:pPr>
              <w:spacing w:line="276" w:lineRule="auto"/>
              <w:jc w:val="center"/>
              <w:rPr>
                <w:rFonts w:eastAsia="Batang"/>
                <w:u w:val="wave"/>
              </w:rPr>
            </w:pPr>
            <w:r>
              <w:rPr>
                <w:rFonts w:eastAsia="Batang"/>
                <w:u w:val="wave"/>
              </w:rPr>
              <w:t>13 Shkurt 2024</w:t>
            </w:r>
          </w:p>
        </w:tc>
        <w:tc>
          <w:tcPr>
            <w:tcW w:w="2387" w:type="dxa"/>
          </w:tcPr>
          <w:p w14:paraId="19246BCD"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49FF096D" w14:textId="77777777" w:rsidTr="00F828A3">
        <w:tc>
          <w:tcPr>
            <w:tcW w:w="711" w:type="dxa"/>
          </w:tcPr>
          <w:p w14:paraId="167D4CD6" w14:textId="77777777" w:rsidR="00FB4F82" w:rsidRPr="00383266" w:rsidRDefault="00FB4F82" w:rsidP="00FB4F82">
            <w:pPr>
              <w:numPr>
                <w:ilvl w:val="0"/>
                <w:numId w:val="1"/>
              </w:numPr>
              <w:spacing w:line="276" w:lineRule="auto"/>
              <w:rPr>
                <w:rFonts w:eastAsia="Batang"/>
                <w:u w:val="wave"/>
              </w:rPr>
            </w:pPr>
          </w:p>
        </w:tc>
        <w:tc>
          <w:tcPr>
            <w:tcW w:w="3491" w:type="dxa"/>
          </w:tcPr>
          <w:p w14:paraId="5FF966FC" w14:textId="2192D92B" w:rsidR="00FB4F82" w:rsidRPr="00F95A52" w:rsidRDefault="00FB4F82" w:rsidP="00FB4F82">
            <w:pPr>
              <w:jc w:val="center"/>
              <w:rPr>
                <w:color w:val="000000"/>
                <w:highlight w:val="yellow"/>
              </w:rPr>
            </w:pPr>
            <w:r w:rsidRPr="00F95A52">
              <w:rPr>
                <w:color w:val="000000" w:themeColor="text1"/>
              </w:rPr>
              <w:t>Instituti i parashkrimit të padisë në gjykimin administrativ. E drejta e gjykatës për ta vlerësuar kryesisht. Jurisprudenca e Gjykatës së Lartë në këtë drejtim</w:t>
            </w:r>
          </w:p>
        </w:tc>
        <w:tc>
          <w:tcPr>
            <w:tcW w:w="2107" w:type="dxa"/>
          </w:tcPr>
          <w:p w14:paraId="7DF0C90E" w14:textId="77777777" w:rsidR="00FB4F82" w:rsidRPr="000F51F4" w:rsidRDefault="00FB4F82" w:rsidP="00FB4F82">
            <w:pPr>
              <w:jc w:val="center"/>
              <w:rPr>
                <w:rFonts w:eastAsia="Batang"/>
                <w:highlight w:val="yellow"/>
                <w:u w:val="wave"/>
              </w:rPr>
            </w:pPr>
          </w:p>
        </w:tc>
        <w:tc>
          <w:tcPr>
            <w:tcW w:w="1887" w:type="dxa"/>
          </w:tcPr>
          <w:p w14:paraId="19A21B71" w14:textId="77777777" w:rsidR="00FB4F82" w:rsidRPr="007A46A4" w:rsidRDefault="00FB4F82" w:rsidP="00FB4F82">
            <w:pPr>
              <w:jc w:val="center"/>
              <w:rPr>
                <w:color w:val="000000"/>
              </w:rPr>
            </w:pPr>
            <w:r w:rsidRPr="007A46A4">
              <w:rPr>
                <w:color w:val="000000"/>
              </w:rPr>
              <w:t>Ekspertë:</w:t>
            </w:r>
          </w:p>
          <w:p w14:paraId="7B038933" w14:textId="77777777" w:rsidR="00FB4F82" w:rsidRDefault="00FB4F82" w:rsidP="00FB4F82">
            <w:pPr>
              <w:jc w:val="center"/>
              <w:rPr>
                <w:color w:val="000000"/>
              </w:rPr>
            </w:pPr>
            <w:r>
              <w:rPr>
                <w:color w:val="000000"/>
              </w:rPr>
              <w:t>Gentian Medja</w:t>
            </w:r>
          </w:p>
          <w:p w14:paraId="51B370D9" w14:textId="77777777" w:rsidR="00FB4F82" w:rsidRDefault="00FB4F82" w:rsidP="00FB4F82">
            <w:pPr>
              <w:jc w:val="center"/>
              <w:rPr>
                <w:color w:val="000000"/>
              </w:rPr>
            </w:pPr>
            <w:r>
              <w:rPr>
                <w:color w:val="000000"/>
              </w:rPr>
              <w:t>Gentian Hamiti</w:t>
            </w:r>
          </w:p>
          <w:p w14:paraId="6BFD1078" w14:textId="77777777" w:rsidR="00FB4F82" w:rsidRPr="007A46A4" w:rsidRDefault="00FB4F82" w:rsidP="00FB4F82">
            <w:pPr>
              <w:jc w:val="center"/>
              <w:rPr>
                <w:color w:val="000000"/>
              </w:rPr>
            </w:pPr>
          </w:p>
          <w:p w14:paraId="666DAB0D" w14:textId="77777777" w:rsidR="00FB4F82" w:rsidRPr="007A46A4" w:rsidRDefault="00FB4F82" w:rsidP="00FB4F82">
            <w:pPr>
              <w:jc w:val="center"/>
              <w:rPr>
                <w:color w:val="000000"/>
              </w:rPr>
            </w:pPr>
            <w:r w:rsidRPr="007A46A4">
              <w:rPr>
                <w:color w:val="000000"/>
              </w:rPr>
              <w:t>Lehtësues:</w:t>
            </w:r>
          </w:p>
          <w:p w14:paraId="195E136D" w14:textId="1847FB73" w:rsidR="00FB4F82" w:rsidRPr="000F51F4" w:rsidRDefault="00FB4F82" w:rsidP="00FB4F82">
            <w:pPr>
              <w:jc w:val="center"/>
              <w:rPr>
                <w:highlight w:val="yellow"/>
              </w:rPr>
            </w:pPr>
            <w:r w:rsidRPr="007A46A4">
              <w:rPr>
                <w:color w:val="000000"/>
              </w:rPr>
              <w:t>Rezarta Aliu</w:t>
            </w:r>
          </w:p>
        </w:tc>
        <w:tc>
          <w:tcPr>
            <w:tcW w:w="1485" w:type="dxa"/>
          </w:tcPr>
          <w:p w14:paraId="491C0175" w14:textId="0A5B436E" w:rsidR="00FB4F82" w:rsidRDefault="00FB4F82" w:rsidP="00FB4F82">
            <w:pPr>
              <w:spacing w:line="276" w:lineRule="auto"/>
              <w:jc w:val="center"/>
              <w:rPr>
                <w:rFonts w:eastAsia="Batang"/>
                <w:u w:val="wave"/>
              </w:rPr>
            </w:pPr>
            <w:r>
              <w:rPr>
                <w:rFonts w:eastAsia="Batang"/>
                <w:u w:val="wave"/>
              </w:rPr>
              <w:t>14 Shkurt 2024</w:t>
            </w:r>
          </w:p>
        </w:tc>
        <w:tc>
          <w:tcPr>
            <w:tcW w:w="2387" w:type="dxa"/>
          </w:tcPr>
          <w:p w14:paraId="5270BC92"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D8F32A1" w14:textId="77777777" w:rsidTr="001A2F79">
        <w:tc>
          <w:tcPr>
            <w:tcW w:w="711" w:type="dxa"/>
          </w:tcPr>
          <w:p w14:paraId="2068227A" w14:textId="77777777" w:rsidR="00FB4F82" w:rsidRPr="00383266" w:rsidRDefault="00FB4F82" w:rsidP="00FB4F82">
            <w:pPr>
              <w:numPr>
                <w:ilvl w:val="0"/>
                <w:numId w:val="1"/>
              </w:numPr>
              <w:spacing w:line="276" w:lineRule="auto"/>
              <w:rPr>
                <w:rFonts w:eastAsia="Batang"/>
                <w:u w:val="wave"/>
              </w:rPr>
            </w:pPr>
            <w:bookmarkStart w:id="35" w:name="_Hlk146198210"/>
          </w:p>
        </w:tc>
        <w:tc>
          <w:tcPr>
            <w:tcW w:w="3491" w:type="dxa"/>
          </w:tcPr>
          <w:p w14:paraId="55FF5C64" w14:textId="78043F87" w:rsidR="00FB4F82" w:rsidRPr="00F95A52" w:rsidRDefault="00FB4F82" w:rsidP="00FB4F82">
            <w:pPr>
              <w:jc w:val="center"/>
              <w:rPr>
                <w:color w:val="000000" w:themeColor="text1"/>
              </w:rPr>
            </w:pPr>
            <w:r w:rsidRPr="00F95A52">
              <w:t xml:space="preserve">Paragjykimet dhe njëanshmëria e pavetëdijshme (konjitive) në gjykim: Paragjykimet dhe </w:t>
            </w:r>
            <w:r w:rsidRPr="00F95A52">
              <w:lastRenderedPageBreak/>
              <w:t>njëanshmëria e pavetëdijshme sipas studimeve neuro- psikologjike dhe epistimologjike, njohja dhe kuptimi; ndikimi i paragjykimeve të pavetëdijshme të magjistratit në vendimmarrje dhe vlerësimin e provave (ilustrim me raste praktike); mënyra për identifikimin e këtyre paragjykimeve dhe strategji për të parandaluar që ato të ndikojnë në vendimmarrjen gjyqësore/ të prokurorisë (me ushtrime praktike).</w:t>
            </w:r>
          </w:p>
        </w:tc>
        <w:tc>
          <w:tcPr>
            <w:tcW w:w="2107" w:type="dxa"/>
          </w:tcPr>
          <w:p w14:paraId="40883967" w14:textId="77777777" w:rsidR="00FB4F82" w:rsidRPr="00093116" w:rsidRDefault="00FB4F82" w:rsidP="00FB4F82">
            <w:pPr>
              <w:jc w:val="center"/>
              <w:rPr>
                <w:rFonts w:eastAsia="Batang"/>
                <w:u w:val="wave"/>
              </w:rPr>
            </w:pPr>
          </w:p>
        </w:tc>
        <w:tc>
          <w:tcPr>
            <w:tcW w:w="1887" w:type="dxa"/>
          </w:tcPr>
          <w:p w14:paraId="5606230A" w14:textId="77777777" w:rsidR="00FB4F82" w:rsidRDefault="00FB4F82" w:rsidP="00FB4F82">
            <w:pPr>
              <w:spacing w:line="276" w:lineRule="auto"/>
              <w:jc w:val="center"/>
              <w:rPr>
                <w:rFonts w:eastAsia="Batang"/>
                <w:u w:val="wave"/>
              </w:rPr>
            </w:pPr>
            <w:r>
              <w:rPr>
                <w:rFonts w:eastAsia="Batang"/>
                <w:u w:val="wave"/>
              </w:rPr>
              <w:t>Ekpertë:</w:t>
            </w:r>
          </w:p>
          <w:p w14:paraId="447B205B" w14:textId="77777777" w:rsidR="00FB4F82" w:rsidRDefault="00FB4F82" w:rsidP="00FB4F82">
            <w:pPr>
              <w:spacing w:line="276" w:lineRule="auto"/>
              <w:jc w:val="center"/>
              <w:rPr>
                <w:rFonts w:eastAsia="Batang"/>
                <w:u w:val="wave"/>
              </w:rPr>
            </w:pPr>
            <w:r>
              <w:rPr>
                <w:rFonts w:eastAsia="Batang"/>
                <w:u w:val="wave"/>
              </w:rPr>
              <w:t>Arta Mandro</w:t>
            </w:r>
          </w:p>
          <w:p w14:paraId="42952836" w14:textId="77777777" w:rsidR="00FB4F82" w:rsidRPr="004A7D25" w:rsidRDefault="00FB4F82" w:rsidP="00FB4F82">
            <w:pPr>
              <w:spacing w:line="276" w:lineRule="auto"/>
              <w:jc w:val="center"/>
              <w:rPr>
                <w:rFonts w:eastAsia="Batang"/>
                <w:u w:val="wave"/>
              </w:rPr>
            </w:pPr>
            <w:r w:rsidRPr="004A7D25">
              <w:rPr>
                <w:rFonts w:eastAsia="Batang"/>
                <w:u w:val="wave"/>
              </w:rPr>
              <w:t xml:space="preserve">Sokol </w:t>
            </w:r>
            <w:r>
              <w:rPr>
                <w:rFonts w:eastAsia="Batang"/>
                <w:u w:val="wave"/>
              </w:rPr>
              <w:t>Berberi</w:t>
            </w:r>
          </w:p>
          <w:p w14:paraId="6F3481B2" w14:textId="77777777" w:rsidR="00FB4F82" w:rsidRDefault="00FB4F82" w:rsidP="00FB4F82">
            <w:pPr>
              <w:spacing w:line="276" w:lineRule="auto"/>
              <w:jc w:val="center"/>
              <w:rPr>
                <w:rFonts w:eastAsia="Batang"/>
                <w:u w:val="wave"/>
              </w:rPr>
            </w:pPr>
          </w:p>
          <w:p w14:paraId="4C6080F3" w14:textId="77777777" w:rsidR="00FB4F82" w:rsidRDefault="00FB4F82" w:rsidP="00FB4F82">
            <w:pPr>
              <w:spacing w:line="276" w:lineRule="auto"/>
              <w:jc w:val="center"/>
              <w:rPr>
                <w:rFonts w:eastAsia="Batang"/>
                <w:u w:val="wave"/>
              </w:rPr>
            </w:pPr>
            <w:r>
              <w:rPr>
                <w:rFonts w:eastAsia="Batang"/>
                <w:u w:val="wave"/>
              </w:rPr>
              <w:t>Lehtësues:</w:t>
            </w:r>
          </w:p>
          <w:p w14:paraId="450EEC6D" w14:textId="2D3FCAB6" w:rsidR="00FB4F82" w:rsidRPr="007A46A4" w:rsidRDefault="00FB4F82" w:rsidP="00FB4F82">
            <w:pPr>
              <w:jc w:val="center"/>
            </w:pPr>
            <w:r>
              <w:rPr>
                <w:rFonts w:eastAsia="Batang"/>
                <w:u w:val="wave"/>
              </w:rPr>
              <w:t>Livia Nano</w:t>
            </w:r>
          </w:p>
        </w:tc>
        <w:tc>
          <w:tcPr>
            <w:tcW w:w="1485" w:type="dxa"/>
          </w:tcPr>
          <w:p w14:paraId="6890DA6D" w14:textId="6AC9B7B2" w:rsidR="00FB4F82" w:rsidRDefault="00FB4F82" w:rsidP="00FB4F82">
            <w:pPr>
              <w:spacing w:line="276" w:lineRule="auto"/>
              <w:jc w:val="center"/>
              <w:rPr>
                <w:rFonts w:eastAsia="Batang"/>
                <w:u w:val="wave"/>
              </w:rPr>
            </w:pPr>
            <w:r>
              <w:rPr>
                <w:rFonts w:eastAsia="Batang"/>
                <w:u w:val="wave"/>
              </w:rPr>
              <w:lastRenderedPageBreak/>
              <w:t>15 Shkurt 2024</w:t>
            </w:r>
          </w:p>
        </w:tc>
        <w:tc>
          <w:tcPr>
            <w:tcW w:w="2387" w:type="dxa"/>
          </w:tcPr>
          <w:p w14:paraId="181876B8" w14:textId="77777777" w:rsidR="00FB4F82" w:rsidRPr="00E377AE" w:rsidRDefault="00FB4F82" w:rsidP="00FB4F82">
            <w:pPr>
              <w:spacing w:line="276" w:lineRule="auto"/>
              <w:jc w:val="both"/>
              <w:rPr>
                <w:rFonts w:eastAsia="Times New Roman"/>
                <w:highlight w:val="yellow"/>
                <w:lang w:val="en-US" w:eastAsia="en-GB"/>
              </w:rPr>
            </w:pPr>
          </w:p>
        </w:tc>
      </w:tr>
      <w:bookmarkEnd w:id="35"/>
      <w:tr w:rsidR="00FB4F82" w:rsidRPr="00383266" w14:paraId="0C349198" w14:textId="77777777" w:rsidTr="001A2F79">
        <w:tc>
          <w:tcPr>
            <w:tcW w:w="711" w:type="dxa"/>
          </w:tcPr>
          <w:p w14:paraId="684460E0" w14:textId="77777777" w:rsidR="00FB4F82" w:rsidRPr="00383266" w:rsidRDefault="00FB4F82" w:rsidP="00FB4F82">
            <w:pPr>
              <w:numPr>
                <w:ilvl w:val="0"/>
                <w:numId w:val="1"/>
              </w:numPr>
              <w:spacing w:line="276" w:lineRule="auto"/>
              <w:rPr>
                <w:rFonts w:eastAsia="Batang"/>
                <w:u w:val="wave"/>
              </w:rPr>
            </w:pPr>
          </w:p>
        </w:tc>
        <w:tc>
          <w:tcPr>
            <w:tcW w:w="3491" w:type="dxa"/>
          </w:tcPr>
          <w:p w14:paraId="22455C4D" w14:textId="0208B505" w:rsidR="00FB4F82" w:rsidRPr="00F95A52" w:rsidRDefault="00FB4F82" w:rsidP="00FB4F82">
            <w:pPr>
              <w:jc w:val="center"/>
              <w:rPr>
                <w:color w:val="000000" w:themeColor="text1"/>
              </w:rPr>
            </w:pPr>
            <w:r w:rsidRPr="00F95A52">
              <w:rPr>
                <w:lang w:eastAsia="en-GB"/>
              </w:rPr>
              <w:t>Pastrimi i parave</w:t>
            </w:r>
          </w:p>
        </w:tc>
        <w:tc>
          <w:tcPr>
            <w:tcW w:w="2107" w:type="dxa"/>
          </w:tcPr>
          <w:p w14:paraId="59F2B12A" w14:textId="77777777" w:rsidR="00FB4F82" w:rsidRPr="00093116" w:rsidRDefault="00FB4F82" w:rsidP="00FB4F82">
            <w:pPr>
              <w:jc w:val="center"/>
              <w:rPr>
                <w:rFonts w:eastAsia="Batang"/>
                <w:u w:val="wave"/>
              </w:rPr>
            </w:pPr>
          </w:p>
        </w:tc>
        <w:tc>
          <w:tcPr>
            <w:tcW w:w="1887" w:type="dxa"/>
          </w:tcPr>
          <w:p w14:paraId="65354BE3" w14:textId="77777777" w:rsidR="00FB4F82" w:rsidRPr="007A46A4" w:rsidRDefault="00FB4F82" w:rsidP="00FB4F82">
            <w:pPr>
              <w:jc w:val="center"/>
              <w:rPr>
                <w:rFonts w:eastAsia="Batang"/>
                <w:u w:val="wave"/>
              </w:rPr>
            </w:pPr>
            <w:r w:rsidRPr="007A46A4">
              <w:rPr>
                <w:rFonts w:eastAsia="Batang"/>
                <w:u w:val="wave"/>
              </w:rPr>
              <w:t>Ekspertë:</w:t>
            </w:r>
          </w:p>
          <w:p w14:paraId="48AD3F79" w14:textId="77777777" w:rsidR="00FB4F82" w:rsidRDefault="00FB4F82" w:rsidP="00FB4F82">
            <w:pPr>
              <w:jc w:val="center"/>
              <w:rPr>
                <w:rFonts w:eastAsia="Batang"/>
                <w:u w:val="wave"/>
              </w:rPr>
            </w:pPr>
            <w:r w:rsidRPr="007A46A4">
              <w:rPr>
                <w:rFonts w:eastAsia="Batang"/>
                <w:u w:val="wave"/>
              </w:rPr>
              <w:t>Enkeleda Millonai</w:t>
            </w:r>
          </w:p>
          <w:p w14:paraId="3968D009" w14:textId="77777777" w:rsidR="00FB4F82" w:rsidRDefault="00FB4F82" w:rsidP="00FB4F82">
            <w:pPr>
              <w:jc w:val="center"/>
              <w:rPr>
                <w:rFonts w:eastAsia="Batang"/>
                <w:u w:val="wave"/>
              </w:rPr>
            </w:pPr>
            <w:r>
              <w:rPr>
                <w:rFonts w:eastAsia="Batang"/>
                <w:u w:val="wave"/>
              </w:rPr>
              <w:t>Nurjeta Tafa</w:t>
            </w:r>
          </w:p>
          <w:p w14:paraId="18B0BB68" w14:textId="77777777" w:rsidR="00FB4F82" w:rsidRDefault="00FB4F82" w:rsidP="00FB4F82">
            <w:pPr>
              <w:jc w:val="center"/>
              <w:rPr>
                <w:rFonts w:eastAsia="Batang"/>
                <w:u w:val="wave"/>
              </w:rPr>
            </w:pPr>
          </w:p>
          <w:p w14:paraId="0501C343" w14:textId="0F144BE8" w:rsidR="00FB4F82" w:rsidRDefault="00FB4F82" w:rsidP="00FB4F82">
            <w:pPr>
              <w:jc w:val="center"/>
              <w:rPr>
                <w:rFonts w:eastAsia="Batang"/>
                <w:u w:val="wave"/>
              </w:rPr>
            </w:pPr>
            <w:r>
              <w:rPr>
                <w:rFonts w:eastAsia="Batang"/>
                <w:u w:val="wave"/>
              </w:rPr>
              <w:t>Lehtësues:</w:t>
            </w:r>
          </w:p>
          <w:p w14:paraId="2FAC9A96" w14:textId="77777777" w:rsidR="00FB4F82" w:rsidRDefault="00FB4F82" w:rsidP="00FB4F82">
            <w:pPr>
              <w:jc w:val="center"/>
              <w:rPr>
                <w:rFonts w:eastAsia="Batang"/>
                <w:u w:val="wave"/>
              </w:rPr>
            </w:pPr>
            <w:r>
              <w:rPr>
                <w:rFonts w:eastAsia="Batang"/>
                <w:u w:val="wave"/>
              </w:rPr>
              <w:t>Pierind Çukaj</w:t>
            </w:r>
          </w:p>
          <w:p w14:paraId="4E838521" w14:textId="77777777" w:rsidR="00FB4F82" w:rsidRDefault="00FB4F82" w:rsidP="00FB4F82">
            <w:pPr>
              <w:jc w:val="center"/>
            </w:pPr>
          </w:p>
        </w:tc>
        <w:tc>
          <w:tcPr>
            <w:tcW w:w="1485" w:type="dxa"/>
          </w:tcPr>
          <w:p w14:paraId="269719E8" w14:textId="4F43A9EA" w:rsidR="00FB4F82" w:rsidRDefault="00FB4F82" w:rsidP="00FB4F82">
            <w:pPr>
              <w:spacing w:line="276" w:lineRule="auto"/>
              <w:jc w:val="center"/>
              <w:rPr>
                <w:rFonts w:eastAsia="Batang"/>
                <w:u w:val="wave"/>
              </w:rPr>
            </w:pPr>
            <w:r>
              <w:rPr>
                <w:rFonts w:eastAsia="Batang"/>
                <w:u w:val="wave"/>
              </w:rPr>
              <w:t>16 Shkurt 2024</w:t>
            </w:r>
          </w:p>
        </w:tc>
        <w:tc>
          <w:tcPr>
            <w:tcW w:w="2387" w:type="dxa"/>
          </w:tcPr>
          <w:p w14:paraId="0DC9A7BC"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695F09E6" w14:textId="77777777" w:rsidTr="001A2F79">
        <w:tc>
          <w:tcPr>
            <w:tcW w:w="711" w:type="dxa"/>
          </w:tcPr>
          <w:p w14:paraId="0214ECC6" w14:textId="77777777" w:rsidR="00FB4F82" w:rsidRPr="00383266" w:rsidRDefault="00FB4F82" w:rsidP="00FB4F82">
            <w:pPr>
              <w:numPr>
                <w:ilvl w:val="0"/>
                <w:numId w:val="1"/>
              </w:numPr>
              <w:spacing w:line="276" w:lineRule="auto"/>
              <w:rPr>
                <w:rFonts w:eastAsia="Batang"/>
                <w:u w:val="wave"/>
              </w:rPr>
            </w:pPr>
          </w:p>
        </w:tc>
        <w:tc>
          <w:tcPr>
            <w:tcW w:w="3491" w:type="dxa"/>
          </w:tcPr>
          <w:p w14:paraId="24722B7C" w14:textId="70879FE9" w:rsidR="00FB4F82" w:rsidRPr="00F95A52" w:rsidRDefault="00FB4F82" w:rsidP="00FB4F82">
            <w:pPr>
              <w:jc w:val="center"/>
            </w:pPr>
            <w:r w:rsidRPr="00F95A52">
              <w:t>Bashkëpunimi i autoriteteve gjyqësore shqiptare me Eurojust, skuadrat e përbashkëta hetimore, si instrument i rëndësishëm i bashkëpunimit gjyqësor ndërkombëtar, roli i Eurojust.</w:t>
            </w:r>
          </w:p>
          <w:p w14:paraId="77CC14BC" w14:textId="77777777" w:rsidR="00FB4F82" w:rsidRPr="00F95A52" w:rsidRDefault="00FB4F82" w:rsidP="00FB4F82">
            <w:pPr>
              <w:jc w:val="center"/>
              <w:rPr>
                <w:lang w:eastAsia="en-GB"/>
              </w:rPr>
            </w:pPr>
          </w:p>
        </w:tc>
        <w:tc>
          <w:tcPr>
            <w:tcW w:w="2107" w:type="dxa"/>
          </w:tcPr>
          <w:p w14:paraId="6B4461F7" w14:textId="6327A3E4" w:rsidR="00FB4F82" w:rsidRPr="00093116" w:rsidRDefault="00FB4F82" w:rsidP="00FB4F82">
            <w:pPr>
              <w:jc w:val="center"/>
              <w:rPr>
                <w:rFonts w:eastAsia="Batang"/>
                <w:u w:val="wave"/>
              </w:rPr>
            </w:pPr>
          </w:p>
        </w:tc>
        <w:tc>
          <w:tcPr>
            <w:tcW w:w="1887" w:type="dxa"/>
          </w:tcPr>
          <w:p w14:paraId="02C75B5E" w14:textId="77777777" w:rsidR="00FB4F82" w:rsidRDefault="00FB4F82" w:rsidP="00FB4F82">
            <w:pPr>
              <w:jc w:val="center"/>
            </w:pPr>
            <w:r>
              <w:t>Eksperte:</w:t>
            </w:r>
          </w:p>
          <w:p w14:paraId="3508D58E" w14:textId="77777777" w:rsidR="00FB4F82" w:rsidRDefault="00FB4F82" w:rsidP="00FB4F82">
            <w:pPr>
              <w:jc w:val="center"/>
            </w:pPr>
            <w:r>
              <w:t>Ilir Panda</w:t>
            </w:r>
          </w:p>
          <w:p w14:paraId="2EF5691A" w14:textId="77777777" w:rsidR="00FB4F82" w:rsidRDefault="00FB4F82" w:rsidP="00FB4F82">
            <w:pPr>
              <w:jc w:val="center"/>
            </w:pPr>
            <w:r>
              <w:t>Amarildo Laçi</w:t>
            </w:r>
          </w:p>
          <w:p w14:paraId="334FF9AB" w14:textId="77777777" w:rsidR="00FB4F82" w:rsidRDefault="00FB4F82" w:rsidP="00FB4F82">
            <w:pPr>
              <w:jc w:val="center"/>
            </w:pPr>
          </w:p>
          <w:p w14:paraId="17CDE3FD" w14:textId="1E0EA801" w:rsidR="00FB4F82" w:rsidRDefault="00FB4F82" w:rsidP="00FB4F82">
            <w:pPr>
              <w:jc w:val="center"/>
            </w:pPr>
            <w:r>
              <w:t>Lehtësues:</w:t>
            </w:r>
          </w:p>
          <w:p w14:paraId="396F2044" w14:textId="50B016B5" w:rsidR="00FB4F82" w:rsidRPr="007A46A4" w:rsidRDefault="00FB4F82" w:rsidP="00FB4F82">
            <w:pPr>
              <w:jc w:val="center"/>
              <w:rPr>
                <w:rFonts w:eastAsia="Batang"/>
                <w:u w:val="wave"/>
              </w:rPr>
            </w:pPr>
            <w:r>
              <w:t>Dorina Bejko</w:t>
            </w:r>
          </w:p>
        </w:tc>
        <w:tc>
          <w:tcPr>
            <w:tcW w:w="1485" w:type="dxa"/>
          </w:tcPr>
          <w:p w14:paraId="77359AF4" w14:textId="7E740FD9" w:rsidR="00FB4F82" w:rsidRDefault="00FB4F82" w:rsidP="00FB4F82">
            <w:pPr>
              <w:spacing w:line="276" w:lineRule="auto"/>
              <w:jc w:val="center"/>
              <w:rPr>
                <w:rFonts w:eastAsia="Batang"/>
                <w:u w:val="wave"/>
              </w:rPr>
            </w:pPr>
            <w:r>
              <w:rPr>
                <w:rFonts w:eastAsia="Batang"/>
                <w:u w:val="wave"/>
              </w:rPr>
              <w:t>19 Shkurt 2024</w:t>
            </w:r>
          </w:p>
        </w:tc>
        <w:tc>
          <w:tcPr>
            <w:tcW w:w="2387" w:type="dxa"/>
          </w:tcPr>
          <w:p w14:paraId="5E868311"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09FFDEB" w14:textId="77777777" w:rsidTr="001A2F79">
        <w:tc>
          <w:tcPr>
            <w:tcW w:w="711" w:type="dxa"/>
          </w:tcPr>
          <w:p w14:paraId="384ABAB3" w14:textId="77777777" w:rsidR="00FB4F82" w:rsidRPr="00383266" w:rsidRDefault="00FB4F82" w:rsidP="00FB4F82">
            <w:pPr>
              <w:numPr>
                <w:ilvl w:val="0"/>
                <w:numId w:val="1"/>
              </w:numPr>
              <w:spacing w:line="276" w:lineRule="auto"/>
              <w:rPr>
                <w:rFonts w:eastAsia="Batang"/>
                <w:u w:val="wave"/>
              </w:rPr>
            </w:pPr>
          </w:p>
        </w:tc>
        <w:tc>
          <w:tcPr>
            <w:tcW w:w="3491" w:type="dxa"/>
          </w:tcPr>
          <w:p w14:paraId="0AD68A97" w14:textId="472922EA" w:rsidR="00FB4F82" w:rsidRPr="00F95A52" w:rsidRDefault="00FB4F82" w:rsidP="00FB4F82">
            <w:pPr>
              <w:jc w:val="center"/>
            </w:pPr>
            <w:r w:rsidRPr="00F95A52">
              <w:t>Ndjekja penale dhe gjykimi i veprave penale q</w:t>
            </w:r>
            <w:r>
              <w:t>ë</w:t>
            </w:r>
            <w:r w:rsidRPr="00F95A52">
              <w:t xml:space="preserve"> lidhen me zgjedhjet</w:t>
            </w:r>
          </w:p>
          <w:p w14:paraId="25E945E9" w14:textId="77777777" w:rsidR="00FB4F82" w:rsidRPr="00F95A52" w:rsidRDefault="00FB4F82" w:rsidP="00FB4F82">
            <w:pPr>
              <w:jc w:val="center"/>
            </w:pPr>
          </w:p>
        </w:tc>
        <w:tc>
          <w:tcPr>
            <w:tcW w:w="2107" w:type="dxa"/>
          </w:tcPr>
          <w:p w14:paraId="012BD02B" w14:textId="382A6AB3" w:rsidR="00FB4F82" w:rsidRPr="00093116" w:rsidRDefault="00FB4F82" w:rsidP="00FB4F82">
            <w:pPr>
              <w:jc w:val="center"/>
              <w:rPr>
                <w:rFonts w:eastAsia="Batang"/>
                <w:u w:val="wave"/>
              </w:rPr>
            </w:pPr>
          </w:p>
        </w:tc>
        <w:tc>
          <w:tcPr>
            <w:tcW w:w="1887" w:type="dxa"/>
          </w:tcPr>
          <w:p w14:paraId="4E4C1C6F" w14:textId="77777777" w:rsidR="00FB4F82" w:rsidRDefault="00FB4F82" w:rsidP="00FB4F82">
            <w:pPr>
              <w:jc w:val="center"/>
            </w:pPr>
            <w:r>
              <w:t>Eksperte:</w:t>
            </w:r>
          </w:p>
          <w:p w14:paraId="58EBAC22" w14:textId="77777777" w:rsidR="00FB4F82" w:rsidRDefault="00FB4F82" w:rsidP="00FB4F82">
            <w:pPr>
              <w:jc w:val="center"/>
            </w:pPr>
            <w:r>
              <w:t>Henrik Ligori</w:t>
            </w:r>
          </w:p>
          <w:p w14:paraId="3294B791" w14:textId="77777777" w:rsidR="00FB4F82" w:rsidRDefault="00FB4F82" w:rsidP="00FB4F82">
            <w:pPr>
              <w:jc w:val="center"/>
            </w:pPr>
          </w:p>
          <w:p w14:paraId="64377E13" w14:textId="102D3D48" w:rsidR="00FB4F82" w:rsidRDefault="00FB4F82" w:rsidP="00FB4F82">
            <w:pPr>
              <w:jc w:val="center"/>
            </w:pPr>
            <w:r>
              <w:t>Lehtësuese:</w:t>
            </w:r>
          </w:p>
          <w:p w14:paraId="08DDB0E8" w14:textId="3FEC840E" w:rsidR="00FB4F82" w:rsidRDefault="00FB4F82" w:rsidP="00FB4F82">
            <w:pPr>
              <w:jc w:val="center"/>
            </w:pPr>
            <w:r>
              <w:t>Xhoana Mehmetaj</w:t>
            </w:r>
          </w:p>
        </w:tc>
        <w:tc>
          <w:tcPr>
            <w:tcW w:w="1485" w:type="dxa"/>
          </w:tcPr>
          <w:p w14:paraId="3BD858FF" w14:textId="24941E48" w:rsidR="00FB4F82" w:rsidRDefault="00FB4F82" w:rsidP="00FB4F82">
            <w:pPr>
              <w:spacing w:line="276" w:lineRule="auto"/>
              <w:jc w:val="center"/>
              <w:rPr>
                <w:rFonts w:eastAsia="Batang"/>
                <w:u w:val="wave"/>
              </w:rPr>
            </w:pPr>
            <w:r>
              <w:rPr>
                <w:rFonts w:eastAsia="Batang"/>
                <w:u w:val="wave"/>
              </w:rPr>
              <w:t>20 Shkurt 2024</w:t>
            </w:r>
          </w:p>
        </w:tc>
        <w:tc>
          <w:tcPr>
            <w:tcW w:w="2387" w:type="dxa"/>
          </w:tcPr>
          <w:p w14:paraId="75DB1420"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2BE2A546" w14:textId="77777777" w:rsidTr="001A2F79">
        <w:tc>
          <w:tcPr>
            <w:tcW w:w="711" w:type="dxa"/>
          </w:tcPr>
          <w:p w14:paraId="615755FE" w14:textId="77777777" w:rsidR="00FB4F82" w:rsidRPr="00383266" w:rsidRDefault="00FB4F82" w:rsidP="00FB4F82">
            <w:pPr>
              <w:numPr>
                <w:ilvl w:val="0"/>
                <w:numId w:val="1"/>
              </w:numPr>
              <w:spacing w:line="276" w:lineRule="auto"/>
              <w:rPr>
                <w:rFonts w:eastAsia="Batang"/>
                <w:u w:val="wave"/>
              </w:rPr>
            </w:pPr>
          </w:p>
        </w:tc>
        <w:tc>
          <w:tcPr>
            <w:tcW w:w="3491" w:type="dxa"/>
          </w:tcPr>
          <w:p w14:paraId="2245AB34" w14:textId="77777777" w:rsidR="00FB4F82" w:rsidRPr="00F95A52" w:rsidRDefault="00FB4F82" w:rsidP="00FB4F82">
            <w:pPr>
              <w:jc w:val="center"/>
              <w:rPr>
                <w:color w:val="000000"/>
              </w:rPr>
            </w:pPr>
            <w:r w:rsidRPr="00F95A52">
              <w:rPr>
                <w:color w:val="000000"/>
              </w:rPr>
              <w:t>Gjyqtari për Median dhe roli i tij në informimin e medias dhe publikut për çështjet gjyqësore.  Roli i gjyqtarit për median në forcimin e besimit të publikut tek drejtësia. Rregullat bazë të vendosura nga Komisioni Evropian për Efikasitetin e Drejtësisë (CEPEJ), për komunikimin në fushën e Drejtësisë; Komunikimi i gjyqësorit me mediat dhe publikun.</w:t>
            </w:r>
          </w:p>
          <w:p w14:paraId="6E8ACFE8" w14:textId="582BC587" w:rsidR="00FB4F82" w:rsidRPr="00F95A52" w:rsidRDefault="00FB4F82" w:rsidP="00FB4F82">
            <w:pPr>
              <w:jc w:val="center"/>
            </w:pPr>
          </w:p>
        </w:tc>
        <w:tc>
          <w:tcPr>
            <w:tcW w:w="2107" w:type="dxa"/>
          </w:tcPr>
          <w:p w14:paraId="5E56E0EE" w14:textId="7720A3B7" w:rsidR="00FB4F82" w:rsidRPr="00093116" w:rsidRDefault="00FB4F82" w:rsidP="00FB4F82">
            <w:pPr>
              <w:jc w:val="center"/>
              <w:rPr>
                <w:rFonts w:eastAsia="Batang"/>
                <w:u w:val="wave"/>
              </w:rPr>
            </w:pPr>
          </w:p>
        </w:tc>
        <w:tc>
          <w:tcPr>
            <w:tcW w:w="1887" w:type="dxa"/>
          </w:tcPr>
          <w:p w14:paraId="3A35A721" w14:textId="77777777" w:rsidR="00FB4F82" w:rsidRPr="007A46A4" w:rsidRDefault="00FB4F82" w:rsidP="00FB4F82">
            <w:pPr>
              <w:jc w:val="center"/>
              <w:rPr>
                <w:rFonts w:eastAsia="Batang"/>
              </w:rPr>
            </w:pPr>
            <w:r w:rsidRPr="007A46A4">
              <w:rPr>
                <w:rFonts w:eastAsia="Batang"/>
              </w:rPr>
              <w:t>Ekspert:</w:t>
            </w:r>
          </w:p>
          <w:p w14:paraId="1E706D9B" w14:textId="77777777" w:rsidR="00FB4F82" w:rsidRDefault="00FB4F82" w:rsidP="00FB4F82">
            <w:pPr>
              <w:jc w:val="center"/>
              <w:rPr>
                <w:rFonts w:eastAsia="Batang"/>
              </w:rPr>
            </w:pPr>
            <w:r>
              <w:rPr>
                <w:rFonts w:eastAsia="Batang"/>
              </w:rPr>
              <w:t>Arben Isaraj</w:t>
            </w:r>
          </w:p>
          <w:p w14:paraId="11A1E881" w14:textId="77777777" w:rsidR="00FB4F82" w:rsidRDefault="00FB4F82" w:rsidP="00FB4F82">
            <w:pPr>
              <w:jc w:val="center"/>
              <w:rPr>
                <w:rFonts w:eastAsia="Batang"/>
              </w:rPr>
            </w:pPr>
          </w:p>
          <w:p w14:paraId="253024F3" w14:textId="77777777" w:rsidR="00FB4F82" w:rsidRDefault="00FB4F82" w:rsidP="00FB4F82">
            <w:pPr>
              <w:jc w:val="center"/>
              <w:rPr>
                <w:rFonts w:eastAsia="Batang"/>
              </w:rPr>
            </w:pPr>
            <w:r>
              <w:rPr>
                <w:rFonts w:eastAsia="Batang"/>
              </w:rPr>
              <w:t>Lehtësues</w:t>
            </w:r>
          </w:p>
          <w:p w14:paraId="45FFE8CC" w14:textId="75F5E6B5" w:rsidR="00FB4F82" w:rsidRDefault="00FB4F82" w:rsidP="00FB4F82">
            <w:pPr>
              <w:jc w:val="center"/>
            </w:pPr>
            <w:r>
              <w:rPr>
                <w:rFonts w:eastAsia="Batang"/>
              </w:rPr>
              <w:t>Olkeda Lice</w:t>
            </w:r>
          </w:p>
        </w:tc>
        <w:tc>
          <w:tcPr>
            <w:tcW w:w="1485" w:type="dxa"/>
          </w:tcPr>
          <w:p w14:paraId="0592A7E4" w14:textId="53EE3A35" w:rsidR="00FB4F82" w:rsidRDefault="00FB4F82" w:rsidP="00FB4F82">
            <w:pPr>
              <w:spacing w:line="276" w:lineRule="auto"/>
              <w:jc w:val="center"/>
              <w:rPr>
                <w:rFonts w:eastAsia="Batang"/>
                <w:u w:val="wave"/>
              </w:rPr>
            </w:pPr>
            <w:r>
              <w:rPr>
                <w:rFonts w:eastAsia="Batang"/>
                <w:u w:val="wave"/>
              </w:rPr>
              <w:t>21 Shkurt 2024</w:t>
            </w:r>
          </w:p>
        </w:tc>
        <w:tc>
          <w:tcPr>
            <w:tcW w:w="2387" w:type="dxa"/>
          </w:tcPr>
          <w:p w14:paraId="663F77C5"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5C4173B2" w14:textId="77777777" w:rsidTr="00F828A3">
        <w:tc>
          <w:tcPr>
            <w:tcW w:w="711" w:type="dxa"/>
          </w:tcPr>
          <w:p w14:paraId="7578D51E"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3794E0B3" w14:textId="74B045CF" w:rsidR="00FB4F82" w:rsidRPr="00F95A52" w:rsidRDefault="00FB4F82" w:rsidP="00FB4F82">
            <w:pPr>
              <w:jc w:val="center"/>
              <w:rPr>
                <w:color w:val="000000" w:themeColor="text1"/>
                <w:highlight w:val="green"/>
              </w:rPr>
            </w:pPr>
            <w:r w:rsidRPr="00F95A52">
              <w:rPr>
                <w:color w:val="000000" w:themeColor="text1"/>
              </w:rPr>
              <w:t>Pozicioni procedural i Komisionerit për Mbrojtjen nga Diskriminimi n</w:t>
            </w:r>
            <w:r>
              <w:rPr>
                <w:color w:val="000000" w:themeColor="text1"/>
              </w:rPr>
              <w:t>ë</w:t>
            </w:r>
            <w:r w:rsidRPr="00F95A52">
              <w:rPr>
                <w:color w:val="000000" w:themeColor="text1"/>
              </w:rPr>
              <w:t xml:space="preserve"> Gjykat</w:t>
            </w:r>
            <w:r>
              <w:rPr>
                <w:color w:val="000000" w:themeColor="text1"/>
              </w:rPr>
              <w:t>ë</w:t>
            </w:r>
            <w:r w:rsidRPr="00F95A52">
              <w:rPr>
                <w:color w:val="000000" w:themeColor="text1"/>
              </w:rPr>
              <w:t>. Natyra e vendimeve t</w:t>
            </w:r>
            <w:r>
              <w:rPr>
                <w:color w:val="000000" w:themeColor="text1"/>
              </w:rPr>
              <w:t>ë</w:t>
            </w:r>
            <w:r w:rsidRPr="00F95A52">
              <w:rPr>
                <w:color w:val="000000" w:themeColor="text1"/>
              </w:rPr>
              <w:t xml:space="preserve"> Komisionerit për Mbrojtjen nga Diskriminimi. Praktika e GJEDNJ dhe GJED dhe gjykatave n</w:t>
            </w:r>
            <w:r>
              <w:rPr>
                <w:color w:val="000000" w:themeColor="text1"/>
              </w:rPr>
              <w:t>ë</w:t>
            </w:r>
            <w:r w:rsidRPr="00F95A52">
              <w:rPr>
                <w:color w:val="000000" w:themeColor="text1"/>
              </w:rPr>
              <w:t xml:space="preserve"> Republikën e Shqipërisë lidhur me parimin e barazisë dhe mosdiskriminimit</w:t>
            </w:r>
          </w:p>
        </w:tc>
        <w:tc>
          <w:tcPr>
            <w:tcW w:w="2107" w:type="dxa"/>
          </w:tcPr>
          <w:p w14:paraId="657D1628" w14:textId="47C415CB" w:rsidR="00FB4F82" w:rsidRPr="003445B7" w:rsidRDefault="00FB4F82" w:rsidP="00FB4F82">
            <w:pPr>
              <w:jc w:val="center"/>
              <w:rPr>
                <w:rFonts w:eastAsia="Batang"/>
                <w:highlight w:val="green"/>
                <w:u w:val="wave"/>
              </w:rPr>
            </w:pPr>
          </w:p>
        </w:tc>
        <w:tc>
          <w:tcPr>
            <w:tcW w:w="1887" w:type="dxa"/>
          </w:tcPr>
          <w:p w14:paraId="559141FE" w14:textId="77777777" w:rsidR="00FB4F82" w:rsidRPr="007A46A4" w:rsidRDefault="00FB4F82" w:rsidP="00FB4F82">
            <w:pPr>
              <w:jc w:val="center"/>
            </w:pPr>
            <w:r w:rsidRPr="007A46A4">
              <w:t>Ekspert:</w:t>
            </w:r>
          </w:p>
          <w:p w14:paraId="409D8ADC" w14:textId="77777777" w:rsidR="00FB4F82" w:rsidRDefault="00FB4F82" w:rsidP="00FB4F82">
            <w:pPr>
              <w:jc w:val="center"/>
            </w:pPr>
            <w:r>
              <w:t>Gent Ibrahimi</w:t>
            </w:r>
          </w:p>
          <w:p w14:paraId="76E4EEBD" w14:textId="77777777" w:rsidR="00FB4F82" w:rsidRDefault="00FB4F82" w:rsidP="00FB4F82">
            <w:pPr>
              <w:jc w:val="center"/>
            </w:pPr>
            <w:r w:rsidRPr="007A46A4">
              <w:t xml:space="preserve">Robert Gajda </w:t>
            </w:r>
          </w:p>
          <w:p w14:paraId="69F9A859" w14:textId="77777777" w:rsidR="00FB4F82" w:rsidRDefault="00FB4F82" w:rsidP="00FB4F82">
            <w:pPr>
              <w:jc w:val="center"/>
            </w:pPr>
          </w:p>
          <w:p w14:paraId="47A7BA2D" w14:textId="4E27DA97" w:rsidR="00FB4F82" w:rsidRPr="007A46A4" w:rsidRDefault="00FB4F82" w:rsidP="00FB4F82">
            <w:pPr>
              <w:jc w:val="center"/>
            </w:pPr>
            <w:r w:rsidRPr="007A46A4">
              <w:t>Lehtësues:</w:t>
            </w:r>
          </w:p>
          <w:p w14:paraId="0AC7E24A" w14:textId="089E3162" w:rsidR="00FB4F82" w:rsidRPr="003445B7" w:rsidRDefault="00FB4F82" w:rsidP="00FB4F82">
            <w:pPr>
              <w:jc w:val="center"/>
              <w:rPr>
                <w:rFonts w:eastAsia="Batang"/>
                <w:highlight w:val="green"/>
              </w:rPr>
            </w:pPr>
            <w:r w:rsidRPr="007A46A4">
              <w:t>Marko Boshku</w:t>
            </w:r>
          </w:p>
        </w:tc>
        <w:tc>
          <w:tcPr>
            <w:tcW w:w="1485" w:type="dxa"/>
          </w:tcPr>
          <w:p w14:paraId="3140D79F" w14:textId="2DC19003" w:rsidR="00FB4F82" w:rsidRPr="003445B7" w:rsidRDefault="00FB4F82" w:rsidP="00FB4F82">
            <w:pPr>
              <w:spacing w:line="276" w:lineRule="auto"/>
              <w:jc w:val="center"/>
              <w:rPr>
                <w:rFonts w:eastAsia="Batang"/>
                <w:highlight w:val="green"/>
                <w:u w:val="wave"/>
              </w:rPr>
            </w:pPr>
            <w:r>
              <w:rPr>
                <w:rFonts w:eastAsia="Batang"/>
                <w:u w:val="wave"/>
              </w:rPr>
              <w:t>22 Shkurt</w:t>
            </w:r>
            <w:r w:rsidRPr="001F5D2C">
              <w:rPr>
                <w:rFonts w:eastAsia="Batang"/>
                <w:u w:val="wave"/>
              </w:rPr>
              <w:t xml:space="preserve"> 2024</w:t>
            </w:r>
          </w:p>
        </w:tc>
        <w:tc>
          <w:tcPr>
            <w:tcW w:w="2387" w:type="dxa"/>
          </w:tcPr>
          <w:p w14:paraId="1F9CC515"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5313487B" w14:textId="77777777" w:rsidTr="001A2F79">
        <w:tc>
          <w:tcPr>
            <w:tcW w:w="711" w:type="dxa"/>
          </w:tcPr>
          <w:p w14:paraId="3AD05176" w14:textId="77777777" w:rsidR="00FB4F82" w:rsidRPr="00383266" w:rsidRDefault="00FB4F82" w:rsidP="00FB4F82">
            <w:pPr>
              <w:numPr>
                <w:ilvl w:val="0"/>
                <w:numId w:val="1"/>
              </w:numPr>
              <w:spacing w:line="276" w:lineRule="auto"/>
              <w:rPr>
                <w:rFonts w:eastAsia="Batang"/>
                <w:u w:val="wave"/>
              </w:rPr>
            </w:pPr>
          </w:p>
        </w:tc>
        <w:tc>
          <w:tcPr>
            <w:tcW w:w="3491" w:type="dxa"/>
          </w:tcPr>
          <w:p w14:paraId="64D1EB5D" w14:textId="2EA3B564" w:rsidR="00FB4F82" w:rsidRPr="00F95A52" w:rsidRDefault="00FB4F82" w:rsidP="00FB4F82">
            <w:pPr>
              <w:jc w:val="center"/>
              <w:rPr>
                <w:color w:val="000000" w:themeColor="text1"/>
              </w:rPr>
            </w:pPr>
            <w:r w:rsidRPr="00F95A52">
              <w:rPr>
                <w:color w:val="000000" w:themeColor="text1"/>
              </w:rPr>
              <w:t>Hetimi dhe gjykimi i krimeve seksuale, në qasje me standardet e gjykimit nga GJEDNJ dhe vendimet e Komitetit të CEDA</w:t>
            </w:r>
            <w:r>
              <w:rPr>
                <w:color w:val="000000" w:themeColor="text1"/>
              </w:rPr>
              <w:t>Ë</w:t>
            </w:r>
            <w:r w:rsidRPr="00F95A52">
              <w:rPr>
                <w:color w:val="000000" w:themeColor="text1"/>
              </w:rPr>
              <w:t>-t. (nenet 100-108/a të Kodit Penal).</w:t>
            </w:r>
          </w:p>
        </w:tc>
        <w:tc>
          <w:tcPr>
            <w:tcW w:w="2107" w:type="dxa"/>
          </w:tcPr>
          <w:p w14:paraId="643F4445" w14:textId="151BBB0B" w:rsidR="00FB4F82" w:rsidRPr="00093116" w:rsidRDefault="00FB4F82" w:rsidP="00FB4F82">
            <w:pPr>
              <w:spacing w:line="276" w:lineRule="auto"/>
              <w:jc w:val="center"/>
              <w:rPr>
                <w:rFonts w:eastAsia="Batang"/>
                <w:u w:val="wave"/>
              </w:rPr>
            </w:pPr>
          </w:p>
        </w:tc>
        <w:tc>
          <w:tcPr>
            <w:tcW w:w="1887" w:type="dxa"/>
          </w:tcPr>
          <w:p w14:paraId="63E35894" w14:textId="77777777" w:rsidR="00FB4F82" w:rsidRPr="007A46A4" w:rsidRDefault="00FB4F82" w:rsidP="00FB4F82">
            <w:pPr>
              <w:jc w:val="center"/>
              <w:rPr>
                <w:color w:val="000000"/>
              </w:rPr>
            </w:pPr>
            <w:r w:rsidRPr="007A46A4">
              <w:rPr>
                <w:color w:val="000000"/>
              </w:rPr>
              <w:t>Ekspert:</w:t>
            </w:r>
          </w:p>
          <w:p w14:paraId="23CA1FD3" w14:textId="77777777" w:rsidR="00FB4F82" w:rsidRPr="007A46A4" w:rsidRDefault="00FB4F82" w:rsidP="00FB4F82">
            <w:pPr>
              <w:jc w:val="center"/>
              <w:rPr>
                <w:color w:val="000000"/>
              </w:rPr>
            </w:pPr>
            <w:r w:rsidRPr="007A46A4">
              <w:rPr>
                <w:color w:val="000000"/>
              </w:rPr>
              <w:t>Tereza Merkaj</w:t>
            </w:r>
          </w:p>
          <w:p w14:paraId="1C33B75F" w14:textId="77777777" w:rsidR="00FB4F82" w:rsidRPr="007A46A4" w:rsidRDefault="00FB4F82" w:rsidP="00FB4F82">
            <w:pPr>
              <w:jc w:val="center"/>
              <w:rPr>
                <w:color w:val="000000"/>
              </w:rPr>
            </w:pPr>
            <w:r w:rsidRPr="007A46A4">
              <w:rPr>
                <w:color w:val="000000"/>
              </w:rPr>
              <w:t>Marjeta Zaimi</w:t>
            </w:r>
          </w:p>
          <w:p w14:paraId="3C945D2B" w14:textId="77777777" w:rsidR="00FB4F82" w:rsidRDefault="00FB4F82" w:rsidP="00FB4F82">
            <w:pPr>
              <w:jc w:val="center"/>
              <w:rPr>
                <w:color w:val="000000"/>
              </w:rPr>
            </w:pPr>
          </w:p>
          <w:p w14:paraId="070E8990" w14:textId="29730505" w:rsidR="00FB4F82" w:rsidRPr="007A46A4" w:rsidRDefault="00FB4F82" w:rsidP="00FB4F82">
            <w:pPr>
              <w:jc w:val="center"/>
              <w:rPr>
                <w:color w:val="000000"/>
              </w:rPr>
            </w:pPr>
            <w:r w:rsidRPr="007A46A4">
              <w:rPr>
                <w:color w:val="000000"/>
              </w:rPr>
              <w:t>Lehtësues:</w:t>
            </w:r>
          </w:p>
          <w:p w14:paraId="6A2B0413" w14:textId="53C008D1" w:rsidR="00FB4F82" w:rsidRPr="007A46A4" w:rsidRDefault="00FB4F82" w:rsidP="00FB4F82">
            <w:pPr>
              <w:jc w:val="center"/>
            </w:pPr>
            <w:r w:rsidRPr="00F218AE">
              <w:rPr>
                <w:color w:val="000000"/>
              </w:rPr>
              <w:t>Denisa</w:t>
            </w:r>
            <w:r w:rsidRPr="00F218AE">
              <w:t xml:space="preserve"> Asko</w:t>
            </w:r>
          </w:p>
        </w:tc>
        <w:tc>
          <w:tcPr>
            <w:tcW w:w="1485" w:type="dxa"/>
          </w:tcPr>
          <w:p w14:paraId="0F483428" w14:textId="45A94D8F" w:rsidR="00FB4F82" w:rsidRDefault="00FB4F82" w:rsidP="00FB4F82">
            <w:pPr>
              <w:spacing w:line="276" w:lineRule="auto"/>
              <w:jc w:val="center"/>
              <w:rPr>
                <w:rFonts w:eastAsia="Batang"/>
                <w:u w:val="wave"/>
              </w:rPr>
            </w:pPr>
            <w:r>
              <w:rPr>
                <w:rFonts w:eastAsia="Batang"/>
                <w:u w:val="wave"/>
              </w:rPr>
              <w:t>23 Shkurt 2024</w:t>
            </w:r>
          </w:p>
        </w:tc>
        <w:tc>
          <w:tcPr>
            <w:tcW w:w="2387" w:type="dxa"/>
          </w:tcPr>
          <w:p w14:paraId="6005A18B"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5A3671DE" w14:textId="77777777" w:rsidTr="001A2F79">
        <w:tc>
          <w:tcPr>
            <w:tcW w:w="711" w:type="dxa"/>
          </w:tcPr>
          <w:p w14:paraId="20CCEE13" w14:textId="77777777" w:rsidR="00FB4F82" w:rsidRPr="00383266" w:rsidRDefault="00FB4F82" w:rsidP="00FB4F82">
            <w:pPr>
              <w:numPr>
                <w:ilvl w:val="0"/>
                <w:numId w:val="1"/>
              </w:numPr>
              <w:spacing w:line="276" w:lineRule="auto"/>
              <w:rPr>
                <w:rFonts w:eastAsia="Batang"/>
                <w:u w:val="wave"/>
              </w:rPr>
            </w:pPr>
          </w:p>
        </w:tc>
        <w:tc>
          <w:tcPr>
            <w:tcW w:w="3491" w:type="dxa"/>
          </w:tcPr>
          <w:p w14:paraId="7953A781" w14:textId="77777777" w:rsidR="00FB4F82" w:rsidRPr="00F95A52" w:rsidRDefault="00FB4F82" w:rsidP="00FB4F82">
            <w:pPr>
              <w:shd w:val="clear" w:color="auto" w:fill="FFFFFF"/>
              <w:jc w:val="center"/>
            </w:pPr>
            <w:r w:rsidRPr="00F95A52">
              <w:t xml:space="preserve">Parashkrimi fitues përballë mënyrave të tjera origjinale të fitimit të pronësisë. Fitimi i pronësisë me parashkrim fitues, me ose pa titull. Probleme të praktikës gjyqësore lidhur me </w:t>
            </w:r>
            <w:r w:rsidRPr="00F95A52">
              <w:lastRenderedPageBreak/>
              <w:t>fitimin e pronësisë mbi pasuritë e paluajtshme shtetërore nga subjektet private në kushtet e parashkrimit fitues me ose pa titull.</w:t>
            </w:r>
          </w:p>
          <w:p w14:paraId="194DEF96" w14:textId="77777777" w:rsidR="00FB4F82" w:rsidRPr="00F95A52" w:rsidRDefault="00FB4F82" w:rsidP="00FB4F82">
            <w:pPr>
              <w:shd w:val="clear" w:color="auto" w:fill="FFFFFF"/>
              <w:jc w:val="center"/>
            </w:pPr>
            <w:r w:rsidRPr="00F95A52">
              <w:t>•           Mënyrat e fitimit të pronësisë mbi trojet e poseduara nga subjekti privat si pjesë e ndërtimeve të realizuara para dhe pas vitit 1991;</w:t>
            </w:r>
          </w:p>
          <w:p w14:paraId="5DECFA5F" w14:textId="77777777" w:rsidR="00FB4F82" w:rsidRPr="00F95A52" w:rsidRDefault="00FB4F82" w:rsidP="00FB4F82">
            <w:pPr>
              <w:shd w:val="clear" w:color="auto" w:fill="FFFFFF"/>
              <w:jc w:val="center"/>
            </w:pPr>
            <w:r w:rsidRPr="00F95A52">
              <w:t>•           Kuptimi i mirëbesimit në çastin e hyrjes në posedim. Posedimi i sendit përmes veprës penale të pushtimit të tokës dhe kalimi i afatit ligjor të parashkrimit;</w:t>
            </w:r>
          </w:p>
          <w:p w14:paraId="674E0725" w14:textId="77777777" w:rsidR="00FB4F82" w:rsidRPr="00F95A52" w:rsidRDefault="00FB4F82" w:rsidP="00FB4F82">
            <w:pPr>
              <w:shd w:val="clear" w:color="auto" w:fill="FFFFFF"/>
              <w:jc w:val="center"/>
            </w:pPr>
            <w:r w:rsidRPr="00F95A52">
              <w:t>•           Legjitimimi aktiv dhe pasiv. Përfaqësimi dhe pronari shtet, pronari i pavërtetuar dhe kuptimi “pronar i mëparshëm” sipas legjislacionit. Përfaqësimi i pronarit të mëparshëm nga Këshilli i Ministrave apo Njësia e Qeverisjes Vendore që i ka kaluar toka në pronësi, sipas ligjit “Për pronat e paluajtshme të shtetit”.</w:t>
            </w:r>
          </w:p>
          <w:p w14:paraId="70D608E5" w14:textId="37750137" w:rsidR="00FB4F82" w:rsidRPr="00F95A52" w:rsidRDefault="00FB4F82" w:rsidP="00FB4F82">
            <w:pPr>
              <w:jc w:val="center"/>
              <w:rPr>
                <w:color w:val="000000" w:themeColor="text1"/>
              </w:rPr>
            </w:pPr>
            <w:r w:rsidRPr="00F95A52">
              <w:t>Afati i parashkrimit në momentin e regjistrimit fillestar me pronarin shtet.</w:t>
            </w:r>
          </w:p>
        </w:tc>
        <w:tc>
          <w:tcPr>
            <w:tcW w:w="2107" w:type="dxa"/>
          </w:tcPr>
          <w:p w14:paraId="5E2029A8" w14:textId="77777777" w:rsidR="00FB4F82" w:rsidRPr="00093116" w:rsidRDefault="00FB4F82" w:rsidP="00FB4F82">
            <w:pPr>
              <w:jc w:val="center"/>
              <w:rPr>
                <w:rFonts w:eastAsia="Batang"/>
                <w:u w:val="wave"/>
              </w:rPr>
            </w:pPr>
          </w:p>
        </w:tc>
        <w:tc>
          <w:tcPr>
            <w:tcW w:w="1887" w:type="dxa"/>
          </w:tcPr>
          <w:p w14:paraId="14BBB9C2" w14:textId="77777777" w:rsidR="00FB4F82" w:rsidRDefault="00FB4F82" w:rsidP="00FB4F82">
            <w:pPr>
              <w:jc w:val="center"/>
            </w:pPr>
            <w:r>
              <w:t>Eksperte:</w:t>
            </w:r>
          </w:p>
          <w:p w14:paraId="00D20D50" w14:textId="77777777" w:rsidR="00FB4F82" w:rsidRDefault="00FB4F82" w:rsidP="00FB4F82">
            <w:pPr>
              <w:jc w:val="center"/>
            </w:pPr>
            <w:r>
              <w:t>Ervin Pupe</w:t>
            </w:r>
          </w:p>
          <w:p w14:paraId="155574A1" w14:textId="77777777" w:rsidR="00FB4F82" w:rsidRDefault="00FB4F82" w:rsidP="00FB4F82">
            <w:pPr>
              <w:jc w:val="center"/>
            </w:pPr>
            <w:r>
              <w:t>Fatri Islami</w:t>
            </w:r>
          </w:p>
          <w:p w14:paraId="0C518B70" w14:textId="77777777" w:rsidR="00FB4F82" w:rsidRDefault="00FB4F82" w:rsidP="00FB4F82">
            <w:pPr>
              <w:jc w:val="center"/>
            </w:pPr>
          </w:p>
          <w:p w14:paraId="0A6811AB" w14:textId="6F362C62" w:rsidR="00FB4F82" w:rsidRDefault="00FB4F82" w:rsidP="00FB4F82">
            <w:pPr>
              <w:jc w:val="center"/>
            </w:pPr>
            <w:r>
              <w:t>Lehtësues:</w:t>
            </w:r>
          </w:p>
          <w:p w14:paraId="557A8F8B" w14:textId="4AEFDE76" w:rsidR="00FB4F82" w:rsidRPr="00C10A44" w:rsidRDefault="00FB4F82" w:rsidP="00FB4F82">
            <w:pPr>
              <w:jc w:val="center"/>
            </w:pPr>
            <w:r>
              <w:t>Ina Hoxhaj</w:t>
            </w:r>
          </w:p>
          <w:p w14:paraId="12EB049A" w14:textId="77777777" w:rsidR="00FB4F82" w:rsidRPr="007A46A4" w:rsidRDefault="00FB4F82" w:rsidP="00FB4F82">
            <w:pPr>
              <w:jc w:val="center"/>
              <w:rPr>
                <w:color w:val="000000"/>
              </w:rPr>
            </w:pPr>
          </w:p>
        </w:tc>
        <w:tc>
          <w:tcPr>
            <w:tcW w:w="1485" w:type="dxa"/>
          </w:tcPr>
          <w:p w14:paraId="5D1C3101" w14:textId="4A924380" w:rsidR="00FB4F82" w:rsidRDefault="00FB4F82" w:rsidP="00FB4F82">
            <w:pPr>
              <w:spacing w:line="276" w:lineRule="auto"/>
              <w:jc w:val="center"/>
              <w:rPr>
                <w:rFonts w:eastAsia="Batang"/>
                <w:u w:val="wave"/>
              </w:rPr>
            </w:pPr>
            <w:r>
              <w:rPr>
                <w:rFonts w:eastAsia="Batang"/>
                <w:u w:val="wave"/>
              </w:rPr>
              <w:lastRenderedPageBreak/>
              <w:t>26 Shkurt 2024</w:t>
            </w:r>
          </w:p>
        </w:tc>
        <w:tc>
          <w:tcPr>
            <w:tcW w:w="2387" w:type="dxa"/>
          </w:tcPr>
          <w:p w14:paraId="1D90E1E3"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01BAE3CB" w14:textId="77777777" w:rsidTr="001A2F79">
        <w:tc>
          <w:tcPr>
            <w:tcW w:w="711" w:type="dxa"/>
          </w:tcPr>
          <w:p w14:paraId="7D073E55" w14:textId="77777777" w:rsidR="00FB4F82" w:rsidRPr="00383266" w:rsidRDefault="00FB4F82" w:rsidP="00FB4F82">
            <w:pPr>
              <w:numPr>
                <w:ilvl w:val="0"/>
                <w:numId w:val="1"/>
              </w:numPr>
              <w:spacing w:line="276" w:lineRule="auto"/>
              <w:rPr>
                <w:rFonts w:eastAsia="Batang"/>
                <w:u w:val="wave"/>
              </w:rPr>
            </w:pPr>
            <w:bookmarkStart w:id="36" w:name="_Hlk147157601"/>
          </w:p>
        </w:tc>
        <w:tc>
          <w:tcPr>
            <w:tcW w:w="3491" w:type="dxa"/>
            <w:vAlign w:val="center"/>
          </w:tcPr>
          <w:p w14:paraId="49FB5EC4" w14:textId="27A2F966" w:rsidR="00FB4F82" w:rsidRPr="00F95A52" w:rsidRDefault="00FB4F82" w:rsidP="00FB4F82">
            <w:pPr>
              <w:jc w:val="center"/>
            </w:pPr>
            <w:r w:rsidRPr="00F95A52">
              <w:t>Kontrolli konventor dhe kushtetues nga gjyqtari i juridiksionit të zakonshëm:</w:t>
            </w:r>
          </w:p>
          <w:p w14:paraId="4B6F590C" w14:textId="32467906" w:rsidR="00FB4F82" w:rsidRPr="00F95A52" w:rsidRDefault="00FB4F82" w:rsidP="00FB4F82">
            <w:pPr>
              <w:pStyle w:val="ListParagraph"/>
              <w:numPr>
                <w:ilvl w:val="0"/>
                <w:numId w:val="2"/>
              </w:numPr>
              <w:spacing w:after="0" w:line="240" w:lineRule="auto"/>
              <w:ind w:left="360"/>
              <w:jc w:val="center"/>
              <w:rPr>
                <w:rFonts w:ascii="Times New Roman" w:hAnsi="Times New Roman" w:cs="Times New Roman"/>
                <w:sz w:val="24"/>
                <w:szCs w:val="24"/>
                <w:lang w:val="sq-AL"/>
              </w:rPr>
            </w:pPr>
            <w:r w:rsidRPr="00F95A52">
              <w:rPr>
                <w:rFonts w:ascii="Times New Roman" w:hAnsi="Times New Roman" w:cs="Times New Roman"/>
                <w:sz w:val="24"/>
                <w:szCs w:val="24"/>
                <w:lang w:val="sq-AL"/>
              </w:rPr>
              <w:t xml:space="preserve">Roli i gjyqtarit të zakonshëm për zbatimin e drejtpërdrejtë të standardeve konventore </w:t>
            </w:r>
            <w:r w:rsidRPr="00F95A52">
              <w:rPr>
                <w:rFonts w:ascii="Times New Roman" w:hAnsi="Times New Roman" w:cs="Times New Roman"/>
                <w:sz w:val="24"/>
                <w:szCs w:val="24"/>
                <w:lang w:val="sq-AL"/>
              </w:rPr>
              <w:lastRenderedPageBreak/>
              <w:t>dhe kushtetuese, të jurisprudencës së GJEDNJ-së dhe të GJK-së; autoriteti detyrues dhe bindës në jurisprudencën e GJEDNJ-së dhe të GJK-së; arsyetimi në vendimet gjyqësore dhe interpretimi pajtues; elementet dhe arsyetimi i balancuar;</w:t>
            </w:r>
          </w:p>
          <w:p w14:paraId="09B80505" w14:textId="77777777" w:rsidR="00FB4F82" w:rsidRPr="00F95A52" w:rsidRDefault="00FB4F82" w:rsidP="00FB4F82">
            <w:pPr>
              <w:pStyle w:val="ListParagraph"/>
              <w:numPr>
                <w:ilvl w:val="0"/>
                <w:numId w:val="2"/>
              </w:numPr>
              <w:spacing w:after="0" w:line="240" w:lineRule="auto"/>
              <w:ind w:left="360"/>
              <w:jc w:val="center"/>
              <w:rPr>
                <w:rFonts w:ascii="Times New Roman" w:hAnsi="Times New Roman" w:cs="Times New Roman"/>
                <w:sz w:val="24"/>
                <w:szCs w:val="24"/>
                <w:lang w:val="sq-AL"/>
              </w:rPr>
            </w:pPr>
            <w:r w:rsidRPr="00F95A52">
              <w:rPr>
                <w:rFonts w:ascii="Times New Roman" w:hAnsi="Times New Roman" w:cs="Times New Roman"/>
                <w:sz w:val="24"/>
                <w:szCs w:val="24"/>
                <w:lang w:val="sq-AL"/>
              </w:rPr>
              <w:t>Kontrolli nëpërmjet interpretimit pajtues;</w:t>
            </w:r>
          </w:p>
          <w:p w14:paraId="19EF50B9" w14:textId="73A53441" w:rsidR="00FB4F82" w:rsidRPr="00F95A52" w:rsidRDefault="00FB4F82" w:rsidP="00FB4F82">
            <w:pPr>
              <w:shd w:val="clear" w:color="auto" w:fill="FFFFFF"/>
              <w:jc w:val="center"/>
            </w:pPr>
            <w:r w:rsidRPr="00F95A52">
              <w:t>Kontrolli nëpërmjet vënies në lëvizje të gjykimit kushtetues; kushtet, kriteret dhe efektet e tij në garantimin e shtetit të së drejtës.</w:t>
            </w:r>
          </w:p>
        </w:tc>
        <w:tc>
          <w:tcPr>
            <w:tcW w:w="2107" w:type="dxa"/>
          </w:tcPr>
          <w:p w14:paraId="0CF876D8" w14:textId="6F8E61B9" w:rsidR="00FB4F82" w:rsidRPr="00093116" w:rsidRDefault="00FB4F82" w:rsidP="00FB4F82">
            <w:pPr>
              <w:jc w:val="center"/>
              <w:rPr>
                <w:rFonts w:eastAsia="Batang"/>
                <w:u w:val="wave"/>
              </w:rPr>
            </w:pPr>
          </w:p>
        </w:tc>
        <w:tc>
          <w:tcPr>
            <w:tcW w:w="1887" w:type="dxa"/>
          </w:tcPr>
          <w:p w14:paraId="4447EB05" w14:textId="77777777" w:rsidR="00FB4F82" w:rsidRPr="007A46A4" w:rsidRDefault="00FB4F82" w:rsidP="00FB4F82">
            <w:pPr>
              <w:jc w:val="center"/>
              <w:rPr>
                <w:rFonts w:eastAsia="Batang"/>
                <w:u w:val="wave"/>
              </w:rPr>
            </w:pPr>
            <w:r w:rsidRPr="007A46A4">
              <w:rPr>
                <w:rFonts w:eastAsia="Batang"/>
                <w:u w:val="wave"/>
              </w:rPr>
              <w:t>Ekspertë:</w:t>
            </w:r>
          </w:p>
          <w:p w14:paraId="160FFF8D" w14:textId="77777777" w:rsidR="00FB4F82" w:rsidRDefault="00FB4F82" w:rsidP="00FB4F82">
            <w:pPr>
              <w:jc w:val="center"/>
              <w:rPr>
                <w:rFonts w:eastAsia="Batang"/>
                <w:u w:val="wave"/>
              </w:rPr>
            </w:pPr>
            <w:r>
              <w:rPr>
                <w:rFonts w:eastAsia="Batang"/>
                <w:u w:val="wave"/>
              </w:rPr>
              <w:t>Sokol Sadushi</w:t>
            </w:r>
          </w:p>
          <w:p w14:paraId="7ECB8ACD" w14:textId="77777777" w:rsidR="00FB4F82" w:rsidRPr="007A46A4" w:rsidRDefault="00FB4F82" w:rsidP="00FB4F82">
            <w:pPr>
              <w:jc w:val="center"/>
              <w:rPr>
                <w:rFonts w:eastAsia="Batang"/>
                <w:u w:val="wave"/>
              </w:rPr>
            </w:pPr>
            <w:r w:rsidRPr="007A46A4">
              <w:rPr>
                <w:rFonts w:eastAsia="Batang"/>
                <w:u w:val="wave"/>
              </w:rPr>
              <w:t>Ilir Toska</w:t>
            </w:r>
          </w:p>
          <w:p w14:paraId="6198DEB8" w14:textId="77777777" w:rsidR="00FB4F82" w:rsidRPr="007A46A4" w:rsidRDefault="00FB4F82" w:rsidP="00FB4F82">
            <w:pPr>
              <w:jc w:val="center"/>
              <w:rPr>
                <w:rFonts w:eastAsia="Batang"/>
                <w:u w:val="wave"/>
              </w:rPr>
            </w:pPr>
          </w:p>
          <w:p w14:paraId="40A5299C" w14:textId="77777777" w:rsidR="00FB4F82" w:rsidRPr="007A46A4" w:rsidRDefault="00FB4F82" w:rsidP="00FB4F82">
            <w:pPr>
              <w:jc w:val="center"/>
              <w:rPr>
                <w:rFonts w:eastAsia="Batang"/>
                <w:u w:val="wave"/>
              </w:rPr>
            </w:pPr>
            <w:r w:rsidRPr="007A46A4">
              <w:rPr>
                <w:rFonts w:eastAsia="Batang"/>
                <w:u w:val="wave"/>
              </w:rPr>
              <w:t>Lehtësues:</w:t>
            </w:r>
          </w:p>
          <w:p w14:paraId="32F3E156" w14:textId="1B3A2DAD" w:rsidR="00FB4F82" w:rsidRDefault="00FB4F82" w:rsidP="00FB4F82">
            <w:pPr>
              <w:jc w:val="center"/>
            </w:pPr>
            <w:r w:rsidRPr="007A46A4">
              <w:rPr>
                <w:rFonts w:eastAsia="Batang"/>
                <w:u w:val="wave"/>
              </w:rPr>
              <w:t>Ardian Shega</w:t>
            </w:r>
          </w:p>
        </w:tc>
        <w:tc>
          <w:tcPr>
            <w:tcW w:w="1485" w:type="dxa"/>
          </w:tcPr>
          <w:p w14:paraId="511861CE" w14:textId="0E2FAFCD" w:rsidR="00FB4F82" w:rsidRDefault="00FB4F82" w:rsidP="00FB4F82">
            <w:pPr>
              <w:spacing w:line="276" w:lineRule="auto"/>
              <w:jc w:val="center"/>
              <w:rPr>
                <w:rFonts w:eastAsia="Batang"/>
                <w:u w:val="wave"/>
              </w:rPr>
            </w:pPr>
            <w:r>
              <w:rPr>
                <w:rFonts w:eastAsia="Batang"/>
                <w:u w:val="wave"/>
              </w:rPr>
              <w:t>27 Shkurt 2024</w:t>
            </w:r>
          </w:p>
        </w:tc>
        <w:tc>
          <w:tcPr>
            <w:tcW w:w="2387" w:type="dxa"/>
          </w:tcPr>
          <w:p w14:paraId="2F6CF334" w14:textId="77777777" w:rsidR="00FB4F82" w:rsidRPr="00E377AE" w:rsidRDefault="00FB4F82" w:rsidP="00FB4F82">
            <w:pPr>
              <w:spacing w:line="276" w:lineRule="auto"/>
              <w:jc w:val="both"/>
              <w:rPr>
                <w:rFonts w:eastAsia="Times New Roman"/>
                <w:highlight w:val="yellow"/>
                <w:lang w:val="en-US" w:eastAsia="en-GB"/>
              </w:rPr>
            </w:pPr>
          </w:p>
        </w:tc>
      </w:tr>
      <w:bookmarkEnd w:id="36"/>
      <w:tr w:rsidR="00FB4F82" w:rsidRPr="00383266" w14:paraId="616EE70C" w14:textId="77777777" w:rsidTr="001A2F79">
        <w:tc>
          <w:tcPr>
            <w:tcW w:w="711" w:type="dxa"/>
          </w:tcPr>
          <w:p w14:paraId="1534A472"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1F955B52" w14:textId="191FFAEC" w:rsidR="00FB4F82" w:rsidRPr="00F95A52" w:rsidRDefault="00FB4F82" w:rsidP="00FB4F82">
            <w:pPr>
              <w:jc w:val="center"/>
            </w:pPr>
            <w:r w:rsidRPr="00F95A52">
              <w:t>Prona Publike dhe Prona Shtetërore. Dallimi në rregullimin juridik të secilës prej tyre dhe ushtrimi i përgjegjësive të organeve publike mbi tagra të pronësisë. Problematika te hasura   gjatë gjykimeve, për çështje procedurale dhe materiale.</w:t>
            </w:r>
          </w:p>
        </w:tc>
        <w:tc>
          <w:tcPr>
            <w:tcW w:w="2107" w:type="dxa"/>
          </w:tcPr>
          <w:p w14:paraId="3FDD0B37" w14:textId="77777777" w:rsidR="00FB4F82" w:rsidRPr="00093116" w:rsidRDefault="00FB4F82" w:rsidP="00FB4F82">
            <w:pPr>
              <w:jc w:val="center"/>
              <w:rPr>
                <w:rFonts w:eastAsia="Batang"/>
                <w:u w:val="wave"/>
              </w:rPr>
            </w:pPr>
          </w:p>
        </w:tc>
        <w:tc>
          <w:tcPr>
            <w:tcW w:w="1887" w:type="dxa"/>
          </w:tcPr>
          <w:p w14:paraId="72E52A7A" w14:textId="77777777" w:rsidR="00FB4F82" w:rsidRDefault="00FB4F82" w:rsidP="00FB4F82">
            <w:pPr>
              <w:jc w:val="center"/>
            </w:pPr>
            <w:r>
              <w:t>Eksperte:</w:t>
            </w:r>
          </w:p>
          <w:p w14:paraId="5C9B8640" w14:textId="77777777" w:rsidR="00FB4F82" w:rsidRDefault="00FB4F82" w:rsidP="00FB4F82">
            <w:pPr>
              <w:jc w:val="center"/>
            </w:pPr>
            <w:r>
              <w:t>Adrian Dvorani</w:t>
            </w:r>
          </w:p>
          <w:p w14:paraId="557A3E1C" w14:textId="77777777" w:rsidR="00FB4F82" w:rsidRDefault="00FB4F82" w:rsidP="00FB4F82">
            <w:pPr>
              <w:jc w:val="center"/>
            </w:pPr>
            <w:r>
              <w:t>Altina Nasufi</w:t>
            </w:r>
          </w:p>
          <w:p w14:paraId="4DAD917C" w14:textId="77777777" w:rsidR="00FB4F82" w:rsidRDefault="00FB4F82" w:rsidP="00FB4F82">
            <w:pPr>
              <w:jc w:val="center"/>
            </w:pPr>
          </w:p>
          <w:p w14:paraId="16B32FAB" w14:textId="77777777" w:rsidR="00FB4F82" w:rsidRDefault="00FB4F82" w:rsidP="00FB4F82">
            <w:pPr>
              <w:jc w:val="center"/>
            </w:pPr>
            <w:r>
              <w:t>Lehtësues:</w:t>
            </w:r>
          </w:p>
          <w:p w14:paraId="733882FE" w14:textId="77777777" w:rsidR="00FB4F82" w:rsidRDefault="00FB4F82" w:rsidP="00FB4F82">
            <w:pPr>
              <w:jc w:val="center"/>
            </w:pPr>
            <w:r>
              <w:t>Eriol Roshi</w:t>
            </w:r>
          </w:p>
          <w:p w14:paraId="1E042030" w14:textId="77777777" w:rsidR="00FB4F82" w:rsidRPr="007A46A4" w:rsidRDefault="00FB4F82" w:rsidP="00FB4F82">
            <w:pPr>
              <w:jc w:val="center"/>
              <w:rPr>
                <w:rFonts w:eastAsia="Batang"/>
                <w:u w:val="wave"/>
              </w:rPr>
            </w:pPr>
          </w:p>
        </w:tc>
        <w:tc>
          <w:tcPr>
            <w:tcW w:w="1485" w:type="dxa"/>
          </w:tcPr>
          <w:p w14:paraId="1F5397CC" w14:textId="4619B082" w:rsidR="00FB4F82" w:rsidRDefault="00FB4F82" w:rsidP="00FB4F82">
            <w:pPr>
              <w:spacing w:line="276" w:lineRule="auto"/>
              <w:jc w:val="center"/>
              <w:rPr>
                <w:rFonts w:eastAsia="Batang"/>
                <w:u w:val="wave"/>
              </w:rPr>
            </w:pPr>
            <w:r>
              <w:rPr>
                <w:rFonts w:eastAsia="Batang"/>
                <w:u w:val="wave"/>
              </w:rPr>
              <w:t>28 Shkurt 2024</w:t>
            </w:r>
          </w:p>
        </w:tc>
        <w:tc>
          <w:tcPr>
            <w:tcW w:w="2387" w:type="dxa"/>
          </w:tcPr>
          <w:p w14:paraId="64F33616"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46943E22" w14:textId="77777777" w:rsidTr="001A2F79">
        <w:tc>
          <w:tcPr>
            <w:tcW w:w="711" w:type="dxa"/>
          </w:tcPr>
          <w:p w14:paraId="555C2CDC"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4C31C478" w14:textId="048B0BAC" w:rsidR="00FB4F82" w:rsidRPr="00F95A52" w:rsidRDefault="00FB4F82" w:rsidP="00FB4F82">
            <w:pPr>
              <w:jc w:val="center"/>
            </w:pPr>
            <w:r w:rsidRPr="00F95A52">
              <w:t>Marrëdhëniet e punës dhe kompetenca e gjykatës administrative n</w:t>
            </w:r>
            <w:r>
              <w:t>ë</w:t>
            </w:r>
            <w:r w:rsidRPr="00F95A52">
              <w:t xml:space="preserve"> zgjidhjen e këtyre mosmarrëveshjeve.</w:t>
            </w:r>
          </w:p>
        </w:tc>
        <w:tc>
          <w:tcPr>
            <w:tcW w:w="2107" w:type="dxa"/>
          </w:tcPr>
          <w:p w14:paraId="2C4B138D" w14:textId="77777777" w:rsidR="00FB4F82" w:rsidRPr="00093116" w:rsidRDefault="00FB4F82" w:rsidP="00FB4F82">
            <w:pPr>
              <w:jc w:val="center"/>
              <w:rPr>
                <w:rFonts w:eastAsia="Batang"/>
                <w:u w:val="wave"/>
              </w:rPr>
            </w:pPr>
          </w:p>
        </w:tc>
        <w:tc>
          <w:tcPr>
            <w:tcW w:w="1887" w:type="dxa"/>
          </w:tcPr>
          <w:p w14:paraId="50707CFF" w14:textId="77777777" w:rsidR="00FB4F82" w:rsidRPr="007A46A4" w:rsidRDefault="00FB4F82" w:rsidP="00FB4F82">
            <w:pPr>
              <w:jc w:val="center"/>
              <w:rPr>
                <w:u w:val="wave"/>
              </w:rPr>
            </w:pPr>
            <w:r w:rsidRPr="007A46A4">
              <w:rPr>
                <w:u w:val="wave"/>
              </w:rPr>
              <w:t>Ekspert</w:t>
            </w:r>
          </w:p>
          <w:p w14:paraId="0678180F" w14:textId="77777777" w:rsidR="00FB4F82" w:rsidRDefault="00FB4F82" w:rsidP="00FB4F82">
            <w:pPr>
              <w:jc w:val="center"/>
              <w:rPr>
                <w:u w:val="wave"/>
              </w:rPr>
            </w:pPr>
            <w:r w:rsidRPr="007A46A4">
              <w:rPr>
                <w:u w:val="wave"/>
              </w:rPr>
              <w:t>Albana Shtylla</w:t>
            </w:r>
          </w:p>
          <w:p w14:paraId="483FAD9F" w14:textId="77777777" w:rsidR="00FB4F82" w:rsidRDefault="00FB4F82" w:rsidP="00FB4F82">
            <w:pPr>
              <w:jc w:val="center"/>
              <w:rPr>
                <w:u w:val="wave"/>
              </w:rPr>
            </w:pPr>
            <w:r>
              <w:rPr>
                <w:u w:val="wave"/>
              </w:rPr>
              <w:t>Ervin Pollozhani</w:t>
            </w:r>
          </w:p>
          <w:p w14:paraId="1D2CB2DE" w14:textId="77777777" w:rsidR="00FB4F82" w:rsidRDefault="00FB4F82" w:rsidP="00FB4F82">
            <w:pPr>
              <w:jc w:val="center"/>
              <w:rPr>
                <w:u w:val="wave"/>
              </w:rPr>
            </w:pPr>
          </w:p>
          <w:p w14:paraId="4DF4931D" w14:textId="654B84A6" w:rsidR="00FB4F82" w:rsidRDefault="00FB4F82" w:rsidP="00FB4F82">
            <w:pPr>
              <w:jc w:val="center"/>
              <w:rPr>
                <w:u w:val="wave"/>
              </w:rPr>
            </w:pPr>
            <w:r>
              <w:rPr>
                <w:u w:val="wave"/>
              </w:rPr>
              <w:t>Lehtësues:</w:t>
            </w:r>
          </w:p>
          <w:p w14:paraId="3ABC9E05" w14:textId="77777777" w:rsidR="00FB4F82" w:rsidRPr="007A46A4" w:rsidRDefault="00FB4F82" w:rsidP="00FB4F82">
            <w:pPr>
              <w:jc w:val="center"/>
              <w:rPr>
                <w:u w:val="wave"/>
              </w:rPr>
            </w:pPr>
            <w:r>
              <w:rPr>
                <w:u w:val="wave"/>
              </w:rPr>
              <w:t>Afërdita Maho</w:t>
            </w:r>
          </w:p>
          <w:p w14:paraId="5739C789" w14:textId="77777777" w:rsidR="00FB4F82" w:rsidRDefault="00FB4F82" w:rsidP="00FB4F82">
            <w:pPr>
              <w:jc w:val="center"/>
            </w:pPr>
          </w:p>
        </w:tc>
        <w:tc>
          <w:tcPr>
            <w:tcW w:w="1485" w:type="dxa"/>
          </w:tcPr>
          <w:p w14:paraId="5EA8BF44" w14:textId="58A7EA8E" w:rsidR="00FB4F82" w:rsidRDefault="00FB4F82" w:rsidP="00FB4F82">
            <w:pPr>
              <w:spacing w:line="276" w:lineRule="auto"/>
              <w:jc w:val="center"/>
              <w:rPr>
                <w:rFonts w:eastAsia="Batang"/>
                <w:u w:val="wave"/>
              </w:rPr>
            </w:pPr>
            <w:r>
              <w:rPr>
                <w:rFonts w:eastAsia="Batang"/>
                <w:u w:val="wave"/>
              </w:rPr>
              <w:t>29 Shkurt 2024</w:t>
            </w:r>
          </w:p>
        </w:tc>
        <w:tc>
          <w:tcPr>
            <w:tcW w:w="2387" w:type="dxa"/>
          </w:tcPr>
          <w:p w14:paraId="0ABE6E25"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5246E08C" w14:textId="77777777" w:rsidTr="00932890">
        <w:trPr>
          <w:trHeight w:val="260"/>
        </w:trPr>
        <w:tc>
          <w:tcPr>
            <w:tcW w:w="12068" w:type="dxa"/>
            <w:gridSpan w:val="6"/>
            <w:tcBorders>
              <w:bottom w:val="single" w:sz="4" w:space="0" w:color="auto"/>
            </w:tcBorders>
            <w:shd w:val="clear" w:color="auto" w:fill="D0CECE" w:themeFill="background2" w:themeFillShade="E6"/>
          </w:tcPr>
          <w:p w14:paraId="4013CA5B" w14:textId="652C67AE" w:rsidR="00FB4F82" w:rsidRPr="00932890" w:rsidRDefault="00FB4F82" w:rsidP="00FB4F82">
            <w:pPr>
              <w:spacing w:line="276" w:lineRule="auto"/>
              <w:jc w:val="center"/>
              <w:rPr>
                <w:rFonts w:eastAsia="Times New Roman"/>
                <w:b/>
              </w:rPr>
            </w:pPr>
            <w:r w:rsidRPr="00932890">
              <w:rPr>
                <w:rFonts w:eastAsia="Times New Roman"/>
                <w:b/>
              </w:rPr>
              <w:t>MARS 2024</w:t>
            </w:r>
            <w:r>
              <w:rPr>
                <w:rFonts w:eastAsia="Times New Roman"/>
                <w:lang w:val="en-US" w:eastAsia="en-GB"/>
              </w:rPr>
              <w:tab/>
            </w:r>
          </w:p>
        </w:tc>
      </w:tr>
      <w:tr w:rsidR="00FB4F82" w:rsidRPr="00383266" w14:paraId="02479DAC" w14:textId="77777777" w:rsidTr="001A2F79">
        <w:tc>
          <w:tcPr>
            <w:tcW w:w="711" w:type="dxa"/>
          </w:tcPr>
          <w:p w14:paraId="180E8068" w14:textId="77777777" w:rsidR="00FB4F82" w:rsidRPr="001B2A07" w:rsidRDefault="00FB4F82" w:rsidP="00FB4F82">
            <w:pPr>
              <w:numPr>
                <w:ilvl w:val="0"/>
                <w:numId w:val="1"/>
              </w:numPr>
              <w:spacing w:line="276" w:lineRule="auto"/>
              <w:rPr>
                <w:rFonts w:eastAsia="Batang"/>
                <w:u w:val="wave"/>
              </w:rPr>
            </w:pPr>
          </w:p>
        </w:tc>
        <w:tc>
          <w:tcPr>
            <w:tcW w:w="3491" w:type="dxa"/>
            <w:vAlign w:val="center"/>
          </w:tcPr>
          <w:p w14:paraId="59B8A609" w14:textId="5C945E26" w:rsidR="00FB4F82" w:rsidRPr="00CC4473" w:rsidRDefault="00FB4F82" w:rsidP="00FB4F82">
            <w:pPr>
              <w:jc w:val="center"/>
              <w:rPr>
                <w:color w:val="000000" w:themeColor="text1"/>
              </w:rPr>
            </w:pPr>
            <w:r w:rsidRPr="00CC4473">
              <w:rPr>
                <w:color w:val="000000" w:themeColor="text1"/>
              </w:rPr>
              <w:t xml:space="preserve">E drejta kushtetuese për një mjedis të shëndetshëm dhe </w:t>
            </w:r>
            <w:r w:rsidRPr="00CC4473">
              <w:rPr>
                <w:color w:val="000000" w:themeColor="text1"/>
              </w:rPr>
              <w:lastRenderedPageBreak/>
              <w:t>ekologjikisht të përshtatshëm për brezat e sotëm dhe të ardhshëm. Jurisprudenca e Gjykatës Evropiane për të Drejtat e Njeriut dhe e Gjykatës së Drejtësisë të Bashkimit Evropian, për mbrojtjen e mjedisit dhe të të drejtave themelore.</w:t>
            </w:r>
          </w:p>
          <w:p w14:paraId="1BC6895A" w14:textId="77777777" w:rsidR="00FB4F82" w:rsidRPr="00CC4473" w:rsidRDefault="00FB4F82" w:rsidP="00FB4F82">
            <w:pPr>
              <w:jc w:val="center"/>
              <w:rPr>
                <w:color w:val="000000" w:themeColor="text1"/>
              </w:rPr>
            </w:pPr>
          </w:p>
          <w:p w14:paraId="7F60CE93" w14:textId="2A90129F" w:rsidR="00FB4F82" w:rsidRPr="00CC4473" w:rsidRDefault="00FB4F82" w:rsidP="00FB4F82">
            <w:pPr>
              <w:jc w:val="center"/>
            </w:pPr>
            <w:r w:rsidRPr="00CC4473">
              <w:rPr>
                <w:color w:val="000000" w:themeColor="text1"/>
              </w:rPr>
              <w:t>Konventa e Aarhusit "Për të drejtën e publikut për të pasur informacion, për të marrë pjesë në vendimmarrje dhe për t'iu drejtuar gjykatës për çështjet e mjedisit" dhe të drejtat mjedisore. Problematikat e legjitimimit aktiv për ngritjen e padive në gjykatë.</w:t>
            </w:r>
          </w:p>
        </w:tc>
        <w:tc>
          <w:tcPr>
            <w:tcW w:w="2107" w:type="dxa"/>
          </w:tcPr>
          <w:p w14:paraId="742717D4" w14:textId="77777777" w:rsidR="00FB4F82" w:rsidRPr="001B2A07" w:rsidRDefault="00FB4F82" w:rsidP="00FB4F82"/>
          <w:p w14:paraId="3FE1D177" w14:textId="23939FC1" w:rsidR="00FB4F82" w:rsidRPr="001B2A07" w:rsidRDefault="00FB4F82" w:rsidP="00FB4F82">
            <w:pPr>
              <w:jc w:val="center"/>
              <w:rPr>
                <w:rFonts w:eastAsia="Batang"/>
                <w:u w:val="wave"/>
              </w:rPr>
            </w:pPr>
          </w:p>
        </w:tc>
        <w:tc>
          <w:tcPr>
            <w:tcW w:w="1887" w:type="dxa"/>
          </w:tcPr>
          <w:p w14:paraId="71647CF6" w14:textId="77777777" w:rsidR="00FB4F82" w:rsidRPr="001B2A07" w:rsidRDefault="00FB4F82" w:rsidP="00FB4F82">
            <w:pPr>
              <w:jc w:val="center"/>
              <w:rPr>
                <w:u w:val="wave"/>
              </w:rPr>
            </w:pPr>
            <w:r w:rsidRPr="001B2A07">
              <w:rPr>
                <w:u w:val="wave"/>
              </w:rPr>
              <w:t>Ekspert</w:t>
            </w:r>
          </w:p>
          <w:p w14:paraId="371ADF01" w14:textId="77777777" w:rsidR="00FB4F82" w:rsidRPr="001B2A07" w:rsidRDefault="00FB4F82" w:rsidP="00FB4F82">
            <w:pPr>
              <w:jc w:val="center"/>
              <w:rPr>
                <w:u w:val="wave"/>
              </w:rPr>
            </w:pPr>
            <w:r w:rsidRPr="001B2A07">
              <w:rPr>
                <w:u w:val="wave"/>
              </w:rPr>
              <w:t>Holta Zaçaj</w:t>
            </w:r>
          </w:p>
          <w:p w14:paraId="34AAA2CC" w14:textId="77777777" w:rsidR="00FB4F82" w:rsidRPr="001B2A07" w:rsidRDefault="00FB4F82" w:rsidP="00FB4F82">
            <w:pPr>
              <w:jc w:val="center"/>
              <w:rPr>
                <w:u w:val="wave"/>
              </w:rPr>
            </w:pPr>
            <w:r w:rsidRPr="001B2A07">
              <w:rPr>
                <w:u w:val="wave"/>
              </w:rPr>
              <w:lastRenderedPageBreak/>
              <w:t>Artur Kalaja</w:t>
            </w:r>
          </w:p>
          <w:p w14:paraId="599227AA" w14:textId="77777777" w:rsidR="00FB4F82" w:rsidRPr="001B2A07" w:rsidRDefault="00FB4F82" w:rsidP="00FB4F82">
            <w:pPr>
              <w:jc w:val="center"/>
              <w:rPr>
                <w:u w:val="wave"/>
              </w:rPr>
            </w:pPr>
          </w:p>
          <w:p w14:paraId="570882A4" w14:textId="77777777" w:rsidR="00FB4F82" w:rsidRPr="001B2A07" w:rsidRDefault="00FB4F82" w:rsidP="00FB4F82">
            <w:pPr>
              <w:jc w:val="center"/>
              <w:rPr>
                <w:u w:val="wave"/>
              </w:rPr>
            </w:pPr>
            <w:r w:rsidRPr="001B2A07">
              <w:rPr>
                <w:u w:val="wave"/>
              </w:rPr>
              <w:t>Lehtësues:</w:t>
            </w:r>
          </w:p>
          <w:p w14:paraId="552DAA01" w14:textId="7C88BE44" w:rsidR="00FB4F82" w:rsidRPr="001B2A07" w:rsidRDefault="00FB4F82" w:rsidP="00FB4F82">
            <w:pPr>
              <w:jc w:val="center"/>
              <w:rPr>
                <w:u w:val="wave"/>
              </w:rPr>
            </w:pPr>
            <w:r w:rsidRPr="001B2A07">
              <w:rPr>
                <w:u w:val="wave"/>
              </w:rPr>
              <w:t>Engert Pëllumbi</w:t>
            </w:r>
          </w:p>
        </w:tc>
        <w:tc>
          <w:tcPr>
            <w:tcW w:w="1485" w:type="dxa"/>
          </w:tcPr>
          <w:p w14:paraId="53DFD828" w14:textId="4855CE10" w:rsidR="00FB4F82" w:rsidRPr="001B2A07" w:rsidRDefault="00FB4F82" w:rsidP="00FB4F82">
            <w:pPr>
              <w:spacing w:line="276" w:lineRule="auto"/>
              <w:jc w:val="center"/>
              <w:rPr>
                <w:rFonts w:eastAsia="Batang"/>
                <w:u w:val="wave"/>
              </w:rPr>
            </w:pPr>
            <w:r w:rsidRPr="001B2A07">
              <w:rPr>
                <w:rFonts w:eastAsia="Batang"/>
                <w:u w:val="wave"/>
              </w:rPr>
              <w:lastRenderedPageBreak/>
              <w:t>1 Mars 2024</w:t>
            </w:r>
          </w:p>
        </w:tc>
        <w:tc>
          <w:tcPr>
            <w:tcW w:w="2387" w:type="dxa"/>
          </w:tcPr>
          <w:p w14:paraId="4D7450AB"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4193AFB3" w14:textId="77777777" w:rsidTr="001A2F79">
        <w:tc>
          <w:tcPr>
            <w:tcW w:w="711" w:type="dxa"/>
          </w:tcPr>
          <w:p w14:paraId="02987770" w14:textId="77777777" w:rsidR="00FB4F82" w:rsidRPr="00383266" w:rsidRDefault="00FB4F82" w:rsidP="00FB4F82">
            <w:pPr>
              <w:numPr>
                <w:ilvl w:val="0"/>
                <w:numId w:val="1"/>
              </w:numPr>
              <w:spacing w:line="276" w:lineRule="auto"/>
              <w:rPr>
                <w:rFonts w:eastAsia="Batang"/>
                <w:u w:val="wave"/>
              </w:rPr>
            </w:pPr>
            <w:bookmarkStart w:id="37" w:name="_Hlk146198713"/>
          </w:p>
        </w:tc>
        <w:tc>
          <w:tcPr>
            <w:tcW w:w="3491" w:type="dxa"/>
            <w:vAlign w:val="center"/>
          </w:tcPr>
          <w:p w14:paraId="2E2AC540" w14:textId="0138754E" w:rsidR="00FB4F82" w:rsidRPr="00CC4473" w:rsidRDefault="00FB4F82" w:rsidP="00FB4F82">
            <w:pPr>
              <w:jc w:val="center"/>
              <w:rPr>
                <w:color w:val="000000" w:themeColor="text1"/>
              </w:rPr>
            </w:pPr>
            <w:r w:rsidRPr="00CC4473">
              <w:t xml:space="preserve">Shpronësimi si mënyrë për humbjen/fitimin e së drejtës së pronësisë mbi sendet e paluajtshme. Kriteret që duhet të përmbush kjo procedurë për të garantuar respektimin efektiv të së drejtës kushtetuese të përcaktuar në nenin 41 të Kushtetutës së RSh-së. Evolumi i praktikës gjyqësore të gjykatave shqiptare dhe GJEDNJ-së. Kufizimet e tjera në ushtrimin e së drejtës së pronës sipas legjislacionit shqiptar. Procedura administrative për realizimin humbjen/fitimin e së drejtës së pronësisë mbi sendet e paluajtshme dhe regjistrimi i tyre </w:t>
            </w:r>
            <w:r w:rsidRPr="00CC4473">
              <w:lastRenderedPageBreak/>
              <w:t>pranë regjistrave të pasurive të paluajtshme në administrim prej Agjencia Shtetërore e Kadastrës.</w:t>
            </w:r>
          </w:p>
        </w:tc>
        <w:tc>
          <w:tcPr>
            <w:tcW w:w="2107" w:type="dxa"/>
          </w:tcPr>
          <w:p w14:paraId="39DDFF9F" w14:textId="53F341E4" w:rsidR="00FB4F82" w:rsidRPr="007A46A4" w:rsidRDefault="00FB4F82" w:rsidP="00FB4F82"/>
        </w:tc>
        <w:tc>
          <w:tcPr>
            <w:tcW w:w="1887" w:type="dxa"/>
          </w:tcPr>
          <w:p w14:paraId="3633A770" w14:textId="77777777" w:rsidR="00FB4F82" w:rsidRPr="007A46A4" w:rsidRDefault="00FB4F82" w:rsidP="00FB4F82">
            <w:pPr>
              <w:shd w:val="clear" w:color="auto" w:fill="FFFFFF"/>
              <w:ind w:left="26"/>
              <w:jc w:val="center"/>
            </w:pPr>
            <w:r w:rsidRPr="007A46A4">
              <w:t>Ekspertë:</w:t>
            </w:r>
          </w:p>
          <w:p w14:paraId="76AB44D5" w14:textId="77777777" w:rsidR="00FB4F82" w:rsidRDefault="00FB4F82" w:rsidP="00FB4F82">
            <w:pPr>
              <w:shd w:val="clear" w:color="auto" w:fill="FFFFFF"/>
              <w:ind w:left="26"/>
              <w:jc w:val="center"/>
            </w:pPr>
            <w:r>
              <w:t>Mariana Semini</w:t>
            </w:r>
          </w:p>
          <w:p w14:paraId="237C94B8" w14:textId="77777777" w:rsidR="00FB4F82" w:rsidRPr="007A46A4" w:rsidRDefault="00FB4F82" w:rsidP="00FB4F82">
            <w:pPr>
              <w:shd w:val="clear" w:color="auto" w:fill="FFFFFF"/>
              <w:ind w:left="26"/>
              <w:jc w:val="center"/>
            </w:pPr>
            <w:r>
              <w:t>Arbena Ahmetaj</w:t>
            </w:r>
          </w:p>
          <w:p w14:paraId="7D621BB3" w14:textId="77777777" w:rsidR="00FB4F82" w:rsidRPr="007A46A4" w:rsidRDefault="00FB4F82" w:rsidP="00FB4F82">
            <w:pPr>
              <w:shd w:val="clear" w:color="auto" w:fill="FFFFFF"/>
              <w:ind w:left="26"/>
              <w:jc w:val="center"/>
            </w:pPr>
          </w:p>
          <w:p w14:paraId="37CD9F75" w14:textId="77777777" w:rsidR="00FB4F82" w:rsidRPr="007A46A4" w:rsidRDefault="00FB4F82" w:rsidP="00FB4F82">
            <w:pPr>
              <w:shd w:val="clear" w:color="auto" w:fill="FFFFFF"/>
              <w:ind w:left="26"/>
              <w:jc w:val="center"/>
            </w:pPr>
            <w:r w:rsidRPr="007A46A4">
              <w:t>Lehtësues:</w:t>
            </w:r>
          </w:p>
          <w:p w14:paraId="14A4394D" w14:textId="666B280A" w:rsidR="00FB4F82" w:rsidRPr="007A46A4" w:rsidRDefault="00FB4F82" w:rsidP="00FB4F82">
            <w:pPr>
              <w:jc w:val="center"/>
              <w:rPr>
                <w:u w:val="wave"/>
              </w:rPr>
            </w:pPr>
            <w:r>
              <w:t>Ëngjëllushe Tahiri</w:t>
            </w:r>
          </w:p>
        </w:tc>
        <w:tc>
          <w:tcPr>
            <w:tcW w:w="1485" w:type="dxa"/>
          </w:tcPr>
          <w:p w14:paraId="7B36FDD6" w14:textId="24BFB07E" w:rsidR="00FB4F82" w:rsidRDefault="00FB4F82" w:rsidP="00FB4F82">
            <w:pPr>
              <w:spacing w:line="276" w:lineRule="auto"/>
              <w:jc w:val="center"/>
              <w:rPr>
                <w:rFonts w:eastAsia="Batang"/>
                <w:u w:val="wave"/>
              </w:rPr>
            </w:pPr>
            <w:r>
              <w:rPr>
                <w:rFonts w:eastAsia="Batang"/>
                <w:u w:val="wave"/>
              </w:rPr>
              <w:t>4 Mars 2024</w:t>
            </w:r>
          </w:p>
        </w:tc>
        <w:tc>
          <w:tcPr>
            <w:tcW w:w="2387" w:type="dxa"/>
          </w:tcPr>
          <w:p w14:paraId="07B4E3CC" w14:textId="77777777" w:rsidR="00FB4F82" w:rsidRPr="00E377AE" w:rsidRDefault="00FB4F82" w:rsidP="00FB4F82">
            <w:pPr>
              <w:spacing w:line="276" w:lineRule="auto"/>
              <w:jc w:val="both"/>
              <w:rPr>
                <w:rFonts w:eastAsia="Times New Roman"/>
                <w:highlight w:val="yellow"/>
                <w:lang w:val="en-US" w:eastAsia="en-GB"/>
              </w:rPr>
            </w:pPr>
          </w:p>
        </w:tc>
      </w:tr>
      <w:bookmarkEnd w:id="37"/>
      <w:tr w:rsidR="00FB4F82" w:rsidRPr="00383266" w14:paraId="43FC0ACC" w14:textId="77777777" w:rsidTr="001A2F79">
        <w:tc>
          <w:tcPr>
            <w:tcW w:w="711" w:type="dxa"/>
          </w:tcPr>
          <w:p w14:paraId="03F34B65"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3DEE7833" w14:textId="77777777" w:rsidR="00FB4F82" w:rsidRPr="00CC4473" w:rsidRDefault="00FB4F82" w:rsidP="00FB4F82">
            <w:pPr>
              <w:jc w:val="center"/>
              <w:rPr>
                <w:color w:val="000000" w:themeColor="text1"/>
              </w:rPr>
            </w:pPr>
            <w:r w:rsidRPr="00CC4473">
              <w:rPr>
                <w:color w:val="000000" w:themeColor="text1"/>
              </w:rPr>
              <w:t>Rëndësia e parimit të trajtimit të barabartë, cenimi i këtij</w:t>
            </w:r>
          </w:p>
          <w:p w14:paraId="0086012A" w14:textId="77777777" w:rsidR="00FB4F82" w:rsidRPr="00CC4473" w:rsidRDefault="00FB4F82" w:rsidP="00FB4F82">
            <w:pPr>
              <w:jc w:val="center"/>
              <w:rPr>
                <w:color w:val="000000" w:themeColor="text1"/>
              </w:rPr>
            </w:pPr>
            <w:r w:rsidRPr="00CC4473">
              <w:rPr>
                <w:color w:val="000000" w:themeColor="text1"/>
              </w:rPr>
              <w:t>parimi gjatë fazës së përgatitjes së dokumenteve dhe vlerësimit</w:t>
            </w:r>
          </w:p>
          <w:p w14:paraId="2FE76A6C" w14:textId="77777777" w:rsidR="00FB4F82" w:rsidRPr="00CC4473" w:rsidRDefault="00FB4F82" w:rsidP="00FB4F82">
            <w:pPr>
              <w:jc w:val="center"/>
              <w:rPr>
                <w:color w:val="000000" w:themeColor="text1"/>
              </w:rPr>
            </w:pPr>
            <w:r w:rsidRPr="00CC4473">
              <w:rPr>
                <w:color w:val="000000" w:themeColor="text1"/>
              </w:rPr>
              <w:t>të ofertave.</w:t>
            </w:r>
          </w:p>
          <w:p w14:paraId="5BEA739F" w14:textId="7C362299" w:rsidR="00FB4F82" w:rsidRPr="00CC4473" w:rsidRDefault="00FB4F82" w:rsidP="00FB4F82">
            <w:pPr>
              <w:jc w:val="center"/>
              <w:rPr>
                <w:color w:val="000000" w:themeColor="text1"/>
              </w:rPr>
            </w:pPr>
            <w:r w:rsidRPr="00CC4473">
              <w:rPr>
                <w:color w:val="000000" w:themeColor="text1"/>
              </w:rPr>
              <w:t>Grupet/Komisionet e ngarkuara për te zhvilluar një proc</w:t>
            </w:r>
            <w:r>
              <w:rPr>
                <w:color w:val="000000" w:themeColor="text1"/>
              </w:rPr>
              <w:t>ed</w:t>
            </w:r>
            <w:r w:rsidRPr="00CC4473">
              <w:rPr>
                <w:color w:val="000000" w:themeColor="text1"/>
              </w:rPr>
              <w:t>ur</w:t>
            </w:r>
            <w:r>
              <w:rPr>
                <w:color w:val="000000" w:themeColor="text1"/>
              </w:rPr>
              <w:t>ë</w:t>
            </w:r>
            <w:r w:rsidRPr="00CC4473">
              <w:rPr>
                <w:color w:val="000000" w:themeColor="text1"/>
              </w:rPr>
              <w:t xml:space="preserve"> prokurimi nga faza e planifikimit deri n</w:t>
            </w:r>
            <w:r>
              <w:rPr>
                <w:color w:val="000000" w:themeColor="text1"/>
              </w:rPr>
              <w:t>ë</w:t>
            </w:r>
            <w:r w:rsidRPr="00CC4473">
              <w:rPr>
                <w:color w:val="000000" w:themeColor="text1"/>
              </w:rPr>
              <w:t xml:space="preserve"> fazën e kontratës dhe përgjegjësitë dhe detyrat e tyre.</w:t>
            </w:r>
          </w:p>
          <w:p w14:paraId="4C627D8E" w14:textId="2585786D" w:rsidR="00FB4F82" w:rsidRPr="00CC4473" w:rsidRDefault="00FB4F82" w:rsidP="00FB4F82">
            <w:pPr>
              <w:jc w:val="center"/>
              <w:rPr>
                <w:color w:val="000000" w:themeColor="text1"/>
              </w:rPr>
            </w:pPr>
            <w:r w:rsidRPr="00CC4473">
              <w:rPr>
                <w:color w:val="000000" w:themeColor="text1"/>
              </w:rPr>
              <w:t>Kriteret e kualifikimit dhe plotësimi i tyre/devijimet e vogla.</w:t>
            </w:r>
          </w:p>
          <w:p w14:paraId="79778A32" w14:textId="6DEC44EA" w:rsidR="00FB4F82" w:rsidRPr="00CC4473" w:rsidRDefault="00FB4F82" w:rsidP="00FB4F82">
            <w:pPr>
              <w:jc w:val="center"/>
              <w:rPr>
                <w:color w:val="000000" w:themeColor="text1"/>
              </w:rPr>
            </w:pPr>
            <w:r w:rsidRPr="00CC4473">
              <w:rPr>
                <w:color w:val="000000" w:themeColor="text1"/>
              </w:rPr>
              <w:t>Kriteret e vlerësimit; Oferta ekonomikisht m</w:t>
            </w:r>
            <w:r>
              <w:rPr>
                <w:color w:val="000000" w:themeColor="text1"/>
              </w:rPr>
              <w:t>ë</w:t>
            </w:r>
            <w:r w:rsidRPr="00CC4473">
              <w:rPr>
                <w:color w:val="000000" w:themeColor="text1"/>
              </w:rPr>
              <w:t xml:space="preserve"> e favorshme bazuar n</w:t>
            </w:r>
            <w:r>
              <w:rPr>
                <w:color w:val="000000" w:themeColor="text1"/>
              </w:rPr>
              <w:t>ë</w:t>
            </w:r>
            <w:r w:rsidRPr="00CC4473">
              <w:rPr>
                <w:color w:val="000000" w:themeColor="text1"/>
              </w:rPr>
              <w:t xml:space="preserve"> kosto vs oferta ekonomikisht m</w:t>
            </w:r>
            <w:r>
              <w:rPr>
                <w:color w:val="000000" w:themeColor="text1"/>
              </w:rPr>
              <w:t>ë</w:t>
            </w:r>
            <w:r w:rsidRPr="00CC4473">
              <w:rPr>
                <w:color w:val="000000" w:themeColor="text1"/>
              </w:rPr>
              <w:t xml:space="preserve"> favorshme bazuar n</w:t>
            </w:r>
            <w:r>
              <w:rPr>
                <w:color w:val="000000" w:themeColor="text1"/>
              </w:rPr>
              <w:t>ë</w:t>
            </w:r>
            <w:r w:rsidRPr="00CC4473">
              <w:rPr>
                <w:color w:val="000000" w:themeColor="text1"/>
              </w:rPr>
              <w:t xml:space="preserve"> kosto dhe cilësi.</w:t>
            </w:r>
          </w:p>
          <w:p w14:paraId="27A00DFA" w14:textId="3B2CDFAB" w:rsidR="00FB4F82" w:rsidRPr="00CC4473" w:rsidRDefault="00FB4F82" w:rsidP="00FB4F82">
            <w:pPr>
              <w:jc w:val="center"/>
              <w:rPr>
                <w:color w:val="000000" w:themeColor="text1"/>
              </w:rPr>
            </w:pPr>
            <w:r w:rsidRPr="00CC4473">
              <w:rPr>
                <w:color w:val="000000" w:themeColor="text1"/>
              </w:rPr>
              <w:t>Cenimi i konkur</w:t>
            </w:r>
            <w:r>
              <w:rPr>
                <w:color w:val="000000" w:themeColor="text1"/>
              </w:rPr>
              <w:t>r</w:t>
            </w:r>
            <w:r w:rsidRPr="00CC4473">
              <w:rPr>
                <w:color w:val="000000" w:themeColor="text1"/>
              </w:rPr>
              <w:t>enc</w:t>
            </w:r>
            <w:r>
              <w:rPr>
                <w:color w:val="000000" w:themeColor="text1"/>
              </w:rPr>
              <w:t>ë</w:t>
            </w:r>
            <w:r w:rsidRPr="00CC4473">
              <w:rPr>
                <w:color w:val="000000" w:themeColor="text1"/>
              </w:rPr>
              <w:t>s n</w:t>
            </w:r>
            <w:r>
              <w:rPr>
                <w:color w:val="000000" w:themeColor="text1"/>
              </w:rPr>
              <w:t>ë</w:t>
            </w:r>
            <w:r w:rsidRPr="00CC4473">
              <w:rPr>
                <w:color w:val="000000" w:themeColor="text1"/>
              </w:rPr>
              <w:t xml:space="preserve"> prokurime publike, nëpërmjet marrëveshjeve t</w:t>
            </w:r>
            <w:r>
              <w:rPr>
                <w:color w:val="000000" w:themeColor="text1"/>
              </w:rPr>
              <w:t>ë</w:t>
            </w:r>
            <w:r w:rsidRPr="00CC4473">
              <w:rPr>
                <w:color w:val="000000" w:themeColor="text1"/>
              </w:rPr>
              <w:t xml:space="preserve"> fshehta n</w:t>
            </w:r>
            <w:r>
              <w:rPr>
                <w:color w:val="000000" w:themeColor="text1"/>
              </w:rPr>
              <w:t>ë</w:t>
            </w:r>
            <w:r w:rsidRPr="00CC4473">
              <w:rPr>
                <w:color w:val="000000" w:themeColor="text1"/>
              </w:rPr>
              <w:t xml:space="preserve"> oferta.</w:t>
            </w:r>
          </w:p>
        </w:tc>
        <w:tc>
          <w:tcPr>
            <w:tcW w:w="2107" w:type="dxa"/>
          </w:tcPr>
          <w:p w14:paraId="4244F0B5" w14:textId="7F8F6324" w:rsidR="00FB4F82" w:rsidRPr="00093116" w:rsidRDefault="00FB4F82" w:rsidP="00FB4F82">
            <w:pPr>
              <w:spacing w:line="276" w:lineRule="auto"/>
              <w:jc w:val="center"/>
              <w:rPr>
                <w:rFonts w:eastAsia="Batang"/>
                <w:u w:val="wave"/>
              </w:rPr>
            </w:pPr>
          </w:p>
        </w:tc>
        <w:tc>
          <w:tcPr>
            <w:tcW w:w="1887" w:type="dxa"/>
          </w:tcPr>
          <w:p w14:paraId="3ADB4B59" w14:textId="77777777" w:rsidR="00FB4F82" w:rsidRDefault="00FB4F82" w:rsidP="00FB4F82">
            <w:pPr>
              <w:jc w:val="center"/>
              <w:rPr>
                <w:color w:val="2C363A"/>
              </w:rPr>
            </w:pPr>
            <w:r w:rsidRPr="007A46A4">
              <w:rPr>
                <w:color w:val="2C363A"/>
              </w:rPr>
              <w:t>Ekspertë:</w:t>
            </w:r>
          </w:p>
          <w:p w14:paraId="4F6F8630" w14:textId="18ED1110" w:rsidR="00FB4F82" w:rsidRPr="007A46A4" w:rsidRDefault="00FB4F82" w:rsidP="00FB4F82">
            <w:pPr>
              <w:jc w:val="center"/>
              <w:rPr>
                <w:color w:val="2C363A"/>
              </w:rPr>
            </w:pPr>
            <w:r>
              <w:rPr>
                <w:color w:val="2C363A"/>
              </w:rPr>
              <w:t>Altin Dumani</w:t>
            </w:r>
          </w:p>
          <w:p w14:paraId="09E66522" w14:textId="77777777" w:rsidR="00FB4F82" w:rsidRPr="007A46A4" w:rsidRDefault="00FB4F82" w:rsidP="00FB4F82">
            <w:pPr>
              <w:jc w:val="center"/>
              <w:rPr>
                <w:color w:val="2C363A"/>
              </w:rPr>
            </w:pPr>
            <w:r w:rsidRPr="007A46A4">
              <w:rPr>
                <w:color w:val="2C363A"/>
              </w:rPr>
              <w:t>Reida Kashta</w:t>
            </w:r>
          </w:p>
          <w:p w14:paraId="50CDE512" w14:textId="77777777" w:rsidR="00FB4F82" w:rsidRPr="007A46A4" w:rsidRDefault="00FB4F82" w:rsidP="00FB4F82">
            <w:pPr>
              <w:jc w:val="center"/>
              <w:rPr>
                <w:color w:val="2C363A"/>
              </w:rPr>
            </w:pPr>
          </w:p>
          <w:p w14:paraId="05D9CC4B" w14:textId="77777777" w:rsidR="00FB4F82" w:rsidRPr="007A46A4" w:rsidRDefault="00FB4F82" w:rsidP="00FB4F82">
            <w:pPr>
              <w:jc w:val="center"/>
              <w:rPr>
                <w:color w:val="2C363A"/>
              </w:rPr>
            </w:pPr>
            <w:r w:rsidRPr="007A46A4">
              <w:rPr>
                <w:color w:val="2C363A"/>
              </w:rPr>
              <w:t>Lehtësues:</w:t>
            </w:r>
          </w:p>
          <w:p w14:paraId="69D33521" w14:textId="0F7F0A2D" w:rsidR="00FB4F82" w:rsidRPr="007A46A4" w:rsidRDefault="00FB4F82" w:rsidP="00FB4F82">
            <w:pPr>
              <w:jc w:val="center"/>
            </w:pPr>
            <w:r>
              <w:rPr>
                <w:color w:val="2C363A"/>
              </w:rPr>
              <w:t>Rezarta Aliu</w:t>
            </w:r>
          </w:p>
        </w:tc>
        <w:tc>
          <w:tcPr>
            <w:tcW w:w="1485" w:type="dxa"/>
          </w:tcPr>
          <w:p w14:paraId="66AA29F9" w14:textId="6C3FC979" w:rsidR="00FB4F82" w:rsidRDefault="00FB4F82" w:rsidP="00FB4F82">
            <w:pPr>
              <w:spacing w:line="276" w:lineRule="auto"/>
              <w:jc w:val="center"/>
              <w:rPr>
                <w:rFonts w:eastAsia="Batang"/>
                <w:u w:val="wave"/>
              </w:rPr>
            </w:pPr>
            <w:r>
              <w:rPr>
                <w:rFonts w:eastAsia="Batang"/>
                <w:u w:val="wave"/>
              </w:rPr>
              <w:t>5 Mars 2024</w:t>
            </w:r>
          </w:p>
        </w:tc>
        <w:tc>
          <w:tcPr>
            <w:tcW w:w="2387" w:type="dxa"/>
          </w:tcPr>
          <w:p w14:paraId="29192062"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F758F33" w14:textId="77777777" w:rsidTr="001A2F79">
        <w:tc>
          <w:tcPr>
            <w:tcW w:w="711" w:type="dxa"/>
          </w:tcPr>
          <w:p w14:paraId="781AFBAA" w14:textId="77777777" w:rsidR="00FB4F82" w:rsidRPr="00383266" w:rsidRDefault="00FB4F82" w:rsidP="00FB4F82">
            <w:pPr>
              <w:numPr>
                <w:ilvl w:val="0"/>
                <w:numId w:val="1"/>
              </w:numPr>
              <w:spacing w:line="276" w:lineRule="auto"/>
              <w:rPr>
                <w:rFonts w:eastAsia="Batang"/>
                <w:u w:val="wave"/>
              </w:rPr>
            </w:pPr>
          </w:p>
        </w:tc>
        <w:tc>
          <w:tcPr>
            <w:tcW w:w="3491" w:type="dxa"/>
          </w:tcPr>
          <w:p w14:paraId="3E3599AD" w14:textId="41392F7E" w:rsidR="00FB4F82" w:rsidRPr="00CC4473" w:rsidRDefault="00FB4F82" w:rsidP="00FB4F82">
            <w:pPr>
              <w:jc w:val="center"/>
              <w:rPr>
                <w:color w:val="000000" w:themeColor="text1"/>
              </w:rPr>
            </w:pPr>
            <w:r w:rsidRPr="00CC4473">
              <w:rPr>
                <w:color w:val="000000" w:themeColor="text1"/>
              </w:rPr>
              <w:t>Përdorimi gjyqësor i standardeve ndërkombëtare t</w:t>
            </w:r>
            <w:r>
              <w:rPr>
                <w:color w:val="000000" w:themeColor="text1"/>
              </w:rPr>
              <w:t>ë</w:t>
            </w:r>
            <w:r w:rsidRPr="00CC4473">
              <w:rPr>
                <w:color w:val="000000" w:themeColor="text1"/>
              </w:rPr>
              <w:t xml:space="preserve"> punës n</w:t>
            </w:r>
            <w:r>
              <w:rPr>
                <w:color w:val="000000" w:themeColor="text1"/>
              </w:rPr>
              <w:t>ë</w:t>
            </w:r>
            <w:r w:rsidRPr="00CC4473">
              <w:rPr>
                <w:color w:val="000000" w:themeColor="text1"/>
              </w:rPr>
              <w:t xml:space="preserve"> Shqipëri</w:t>
            </w:r>
          </w:p>
        </w:tc>
        <w:tc>
          <w:tcPr>
            <w:tcW w:w="2107" w:type="dxa"/>
          </w:tcPr>
          <w:p w14:paraId="29555180" w14:textId="77777777" w:rsidR="00FB4F82" w:rsidRPr="00093116" w:rsidRDefault="00FB4F82" w:rsidP="00FB4F82">
            <w:pPr>
              <w:jc w:val="center"/>
              <w:rPr>
                <w:rFonts w:eastAsia="Batang"/>
                <w:u w:val="wave"/>
              </w:rPr>
            </w:pPr>
          </w:p>
        </w:tc>
        <w:tc>
          <w:tcPr>
            <w:tcW w:w="1887" w:type="dxa"/>
          </w:tcPr>
          <w:p w14:paraId="6DA5B93A" w14:textId="77777777" w:rsidR="00FB4F82" w:rsidRPr="007A46A4" w:rsidRDefault="00FB4F82" w:rsidP="00FB4F82">
            <w:pPr>
              <w:jc w:val="center"/>
            </w:pPr>
            <w:r w:rsidRPr="007A46A4">
              <w:t>Ekspert</w:t>
            </w:r>
          </w:p>
          <w:p w14:paraId="09BFCAC7" w14:textId="77777777" w:rsidR="00FB4F82" w:rsidRPr="007A46A4" w:rsidRDefault="00FB4F82" w:rsidP="00FB4F82">
            <w:pPr>
              <w:jc w:val="center"/>
            </w:pPr>
            <w:r w:rsidRPr="007A46A4">
              <w:t>Albana Shtylla</w:t>
            </w:r>
          </w:p>
          <w:p w14:paraId="1DD2EC91" w14:textId="77777777" w:rsidR="00FB4F82" w:rsidRDefault="00FB4F82" w:rsidP="00FB4F82">
            <w:pPr>
              <w:jc w:val="center"/>
            </w:pPr>
            <w:r w:rsidRPr="007A46A4">
              <w:t>Ervin Pollozhani</w:t>
            </w:r>
          </w:p>
          <w:p w14:paraId="2B22C1E8" w14:textId="77777777" w:rsidR="00FB4F82" w:rsidRPr="007A46A4" w:rsidRDefault="00FB4F82" w:rsidP="00FB4F82">
            <w:pPr>
              <w:jc w:val="center"/>
            </w:pPr>
          </w:p>
          <w:p w14:paraId="3FCA39F6" w14:textId="50D74D0E" w:rsidR="00FB4F82" w:rsidRPr="007A46A4" w:rsidRDefault="00FB4F82" w:rsidP="00FB4F82">
            <w:pPr>
              <w:jc w:val="center"/>
            </w:pPr>
            <w:r>
              <w:t>Lehtësues:</w:t>
            </w:r>
          </w:p>
          <w:p w14:paraId="4C1E708D" w14:textId="78CD649B" w:rsidR="00FB4F82" w:rsidRPr="007A46A4" w:rsidRDefault="00FB4F82" w:rsidP="00FB4F82">
            <w:pPr>
              <w:jc w:val="center"/>
            </w:pPr>
            <w:r w:rsidRPr="007A46A4">
              <w:t>Mirj</w:t>
            </w:r>
            <w:r>
              <w:t>a</w:t>
            </w:r>
            <w:r w:rsidRPr="007A46A4">
              <w:t>n Mustafaj</w:t>
            </w:r>
          </w:p>
          <w:p w14:paraId="49245233" w14:textId="77777777" w:rsidR="00FB4F82" w:rsidRPr="007A46A4" w:rsidRDefault="00FB4F82" w:rsidP="00FB4F82">
            <w:pPr>
              <w:jc w:val="center"/>
              <w:rPr>
                <w:color w:val="2C363A"/>
              </w:rPr>
            </w:pPr>
          </w:p>
        </w:tc>
        <w:tc>
          <w:tcPr>
            <w:tcW w:w="1485" w:type="dxa"/>
          </w:tcPr>
          <w:p w14:paraId="117238EF" w14:textId="12D43EB1" w:rsidR="00FB4F82" w:rsidRDefault="00FB4F82" w:rsidP="00FB4F82">
            <w:pPr>
              <w:spacing w:line="276" w:lineRule="auto"/>
              <w:jc w:val="center"/>
              <w:rPr>
                <w:rFonts w:eastAsia="Batang"/>
                <w:u w:val="wave"/>
              </w:rPr>
            </w:pPr>
            <w:r>
              <w:rPr>
                <w:rFonts w:eastAsia="Batang"/>
                <w:u w:val="wave"/>
              </w:rPr>
              <w:t>6 Mars 2024</w:t>
            </w:r>
          </w:p>
        </w:tc>
        <w:tc>
          <w:tcPr>
            <w:tcW w:w="2387" w:type="dxa"/>
          </w:tcPr>
          <w:p w14:paraId="65FEEA76"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19C9FC61" w14:textId="77777777" w:rsidTr="00F828A3">
        <w:tc>
          <w:tcPr>
            <w:tcW w:w="711" w:type="dxa"/>
          </w:tcPr>
          <w:p w14:paraId="073E1332" w14:textId="77777777" w:rsidR="00FB4F82" w:rsidRPr="00383266" w:rsidRDefault="00FB4F82" w:rsidP="00FB4F82">
            <w:pPr>
              <w:numPr>
                <w:ilvl w:val="0"/>
                <w:numId w:val="1"/>
              </w:numPr>
              <w:spacing w:line="276" w:lineRule="auto"/>
              <w:rPr>
                <w:rFonts w:eastAsia="Batang"/>
                <w:u w:val="wave"/>
              </w:rPr>
            </w:pPr>
            <w:bookmarkStart w:id="38" w:name="_Hlk147158988"/>
          </w:p>
        </w:tc>
        <w:tc>
          <w:tcPr>
            <w:tcW w:w="3491" w:type="dxa"/>
            <w:vAlign w:val="center"/>
          </w:tcPr>
          <w:p w14:paraId="737316C4" w14:textId="7F6F33E4" w:rsidR="00FB4F82" w:rsidRPr="00CC4473" w:rsidRDefault="00FB4F82" w:rsidP="00FB4F82">
            <w:pPr>
              <w:jc w:val="center"/>
              <w:rPr>
                <w:color w:val="000000" w:themeColor="text1"/>
              </w:rPr>
            </w:pPr>
            <w:r w:rsidRPr="00CC4473">
              <w:t>Bashk</w:t>
            </w:r>
            <w:r>
              <w:t>ë</w:t>
            </w:r>
            <w:r w:rsidRPr="00CC4473">
              <w:t>nd</w:t>
            </w:r>
            <w:r>
              <w:t>ë</w:t>
            </w:r>
            <w:r w:rsidRPr="00CC4473">
              <w:t>rgjyq</w:t>
            </w:r>
            <w:r>
              <w:t>ë</w:t>
            </w:r>
            <w:r w:rsidRPr="00CC4473">
              <w:t>sia e detyrueshme. Jurisprudenca e Kolegjit Administrativ/Civil t</w:t>
            </w:r>
            <w:r>
              <w:t>ë</w:t>
            </w:r>
            <w:r w:rsidRPr="00CC4473">
              <w:t xml:space="preserve"> Gjykatës s</w:t>
            </w:r>
            <w:r>
              <w:t>ë</w:t>
            </w:r>
            <w:r w:rsidRPr="00CC4473">
              <w:t xml:space="preserve"> Lart</w:t>
            </w:r>
            <w:r>
              <w:t>ë</w:t>
            </w:r>
            <w:r w:rsidRPr="00CC4473">
              <w:t xml:space="preserve"> n</w:t>
            </w:r>
            <w:r>
              <w:t>ë</w:t>
            </w:r>
            <w:r w:rsidRPr="00CC4473">
              <w:t xml:space="preserve"> këtë drejtim;</w:t>
            </w:r>
          </w:p>
        </w:tc>
        <w:tc>
          <w:tcPr>
            <w:tcW w:w="2107" w:type="dxa"/>
          </w:tcPr>
          <w:p w14:paraId="213D407C" w14:textId="77777777" w:rsidR="00FB4F82" w:rsidRPr="00093116" w:rsidRDefault="00FB4F82" w:rsidP="00FB4F82">
            <w:pPr>
              <w:jc w:val="center"/>
              <w:rPr>
                <w:rFonts w:eastAsia="Batang"/>
                <w:u w:val="wave"/>
              </w:rPr>
            </w:pPr>
          </w:p>
        </w:tc>
        <w:tc>
          <w:tcPr>
            <w:tcW w:w="1887" w:type="dxa"/>
          </w:tcPr>
          <w:p w14:paraId="14A7EA9A" w14:textId="77777777" w:rsidR="00FB4F82" w:rsidRPr="007A46A4" w:rsidRDefault="00FB4F82" w:rsidP="00FB4F82">
            <w:pPr>
              <w:jc w:val="center"/>
              <w:rPr>
                <w:rFonts w:eastAsia="Batang"/>
                <w:u w:val="wave"/>
              </w:rPr>
            </w:pPr>
            <w:r w:rsidRPr="007A46A4">
              <w:rPr>
                <w:rFonts w:eastAsia="Batang"/>
                <w:u w:val="wave"/>
              </w:rPr>
              <w:t>Ekspertë:</w:t>
            </w:r>
          </w:p>
          <w:p w14:paraId="08DFC7ED" w14:textId="77777777" w:rsidR="00FB4F82" w:rsidRPr="007A46A4" w:rsidRDefault="00FB4F82" w:rsidP="00FB4F82">
            <w:pPr>
              <w:jc w:val="center"/>
              <w:rPr>
                <w:rFonts w:eastAsia="Batang"/>
                <w:u w:val="wave"/>
              </w:rPr>
            </w:pPr>
            <w:r w:rsidRPr="007A46A4">
              <w:rPr>
                <w:rFonts w:eastAsia="Batang"/>
                <w:u w:val="wave"/>
              </w:rPr>
              <w:t>Dashamir Kore</w:t>
            </w:r>
          </w:p>
          <w:p w14:paraId="0C05887F" w14:textId="77777777" w:rsidR="00FB4F82" w:rsidRDefault="00FB4F82" w:rsidP="00FB4F82">
            <w:pPr>
              <w:jc w:val="center"/>
              <w:rPr>
                <w:rFonts w:eastAsia="Batang"/>
                <w:u w:val="wave"/>
              </w:rPr>
            </w:pPr>
            <w:r w:rsidRPr="007A46A4">
              <w:rPr>
                <w:rFonts w:eastAsia="Batang"/>
                <w:u w:val="wave"/>
              </w:rPr>
              <w:t>Sokol Çomo</w:t>
            </w:r>
          </w:p>
          <w:p w14:paraId="4B5228DB" w14:textId="77777777" w:rsidR="00FB4F82" w:rsidRPr="007A46A4" w:rsidRDefault="00FB4F82" w:rsidP="00FB4F82">
            <w:pPr>
              <w:jc w:val="center"/>
              <w:rPr>
                <w:rFonts w:eastAsia="Batang"/>
                <w:u w:val="wave"/>
              </w:rPr>
            </w:pPr>
          </w:p>
          <w:p w14:paraId="29F646A8" w14:textId="77777777" w:rsidR="00FB4F82" w:rsidRPr="007A46A4" w:rsidRDefault="00FB4F82" w:rsidP="00FB4F82">
            <w:pPr>
              <w:jc w:val="center"/>
              <w:rPr>
                <w:rFonts w:eastAsia="Batang"/>
                <w:u w:val="wave"/>
              </w:rPr>
            </w:pPr>
            <w:r w:rsidRPr="007A46A4">
              <w:rPr>
                <w:rFonts w:eastAsia="Batang"/>
                <w:u w:val="wave"/>
              </w:rPr>
              <w:lastRenderedPageBreak/>
              <w:t>Lehtësues:</w:t>
            </w:r>
          </w:p>
          <w:p w14:paraId="45DFA273" w14:textId="6801607D" w:rsidR="00FB4F82" w:rsidRPr="007A46A4" w:rsidRDefault="00FB4F82" w:rsidP="00FB4F82">
            <w:pPr>
              <w:jc w:val="center"/>
            </w:pPr>
            <w:r>
              <w:rPr>
                <w:rFonts w:eastAsia="Batang"/>
                <w:u w:val="wave"/>
              </w:rPr>
              <w:t>Iva Zemani</w:t>
            </w:r>
          </w:p>
        </w:tc>
        <w:tc>
          <w:tcPr>
            <w:tcW w:w="1485" w:type="dxa"/>
          </w:tcPr>
          <w:p w14:paraId="2F67E19B" w14:textId="74D270B3" w:rsidR="00FB4F82" w:rsidRDefault="00FB4F82" w:rsidP="00FB4F82">
            <w:pPr>
              <w:spacing w:line="276" w:lineRule="auto"/>
              <w:jc w:val="center"/>
              <w:rPr>
                <w:rFonts w:eastAsia="Batang"/>
                <w:u w:val="wave"/>
              </w:rPr>
            </w:pPr>
            <w:r>
              <w:rPr>
                <w:rFonts w:eastAsia="Batang"/>
                <w:u w:val="wave"/>
              </w:rPr>
              <w:lastRenderedPageBreak/>
              <w:t>7 Mars 2024</w:t>
            </w:r>
          </w:p>
        </w:tc>
        <w:tc>
          <w:tcPr>
            <w:tcW w:w="2387" w:type="dxa"/>
          </w:tcPr>
          <w:p w14:paraId="3F46CA41" w14:textId="77777777" w:rsidR="00FB4F82" w:rsidRPr="00E377AE" w:rsidRDefault="00FB4F82" w:rsidP="00FB4F82">
            <w:pPr>
              <w:spacing w:line="276" w:lineRule="auto"/>
              <w:jc w:val="both"/>
              <w:rPr>
                <w:rFonts w:eastAsia="Times New Roman"/>
                <w:highlight w:val="yellow"/>
                <w:lang w:val="en-US" w:eastAsia="en-GB"/>
              </w:rPr>
            </w:pPr>
          </w:p>
        </w:tc>
      </w:tr>
      <w:bookmarkEnd w:id="38"/>
      <w:tr w:rsidR="00FB4F82" w:rsidRPr="00383266" w14:paraId="26219BA0" w14:textId="77777777" w:rsidTr="001A2F79">
        <w:tc>
          <w:tcPr>
            <w:tcW w:w="711" w:type="dxa"/>
          </w:tcPr>
          <w:p w14:paraId="48D64B40" w14:textId="77777777" w:rsidR="00FB4F82" w:rsidRPr="00383266" w:rsidRDefault="00FB4F82" w:rsidP="00FB4F82">
            <w:pPr>
              <w:numPr>
                <w:ilvl w:val="0"/>
                <w:numId w:val="1"/>
              </w:numPr>
              <w:spacing w:line="276" w:lineRule="auto"/>
              <w:rPr>
                <w:rFonts w:eastAsia="Batang"/>
                <w:u w:val="wave"/>
              </w:rPr>
            </w:pPr>
          </w:p>
        </w:tc>
        <w:tc>
          <w:tcPr>
            <w:tcW w:w="3491" w:type="dxa"/>
          </w:tcPr>
          <w:p w14:paraId="6011A96B" w14:textId="09F20D38" w:rsidR="00FB4F82" w:rsidRPr="00CC4473" w:rsidRDefault="00FB4F82" w:rsidP="00FB4F82">
            <w:pPr>
              <w:jc w:val="center"/>
              <w:rPr>
                <w:color w:val="000000" w:themeColor="text1"/>
              </w:rPr>
            </w:pPr>
            <w:r w:rsidRPr="00CC4473">
              <w:rPr>
                <w:color w:val="000000" w:themeColor="text1"/>
              </w:rPr>
              <w:t xml:space="preserve">Gjykimi administrativ. Kushtet formale të padisë (ezaurimi i ankimit administrativ). Barra e provës në gjykimin administrativ. Aktet individuale dhe aktet normative dhe kundërshtimi </w:t>
            </w:r>
            <w:r>
              <w:rPr>
                <w:color w:val="000000" w:themeColor="text1"/>
              </w:rPr>
              <w:t>i</w:t>
            </w:r>
            <w:r w:rsidRPr="00CC4473">
              <w:rPr>
                <w:color w:val="000000" w:themeColor="text1"/>
              </w:rPr>
              <w:t xml:space="preserve"> tyre.</w:t>
            </w:r>
          </w:p>
        </w:tc>
        <w:tc>
          <w:tcPr>
            <w:tcW w:w="2107" w:type="dxa"/>
          </w:tcPr>
          <w:p w14:paraId="209D5F8A" w14:textId="77777777" w:rsidR="00FB4F82" w:rsidRPr="00093116" w:rsidRDefault="00FB4F82" w:rsidP="00FB4F82">
            <w:pPr>
              <w:jc w:val="center"/>
              <w:rPr>
                <w:rFonts w:eastAsia="Batang"/>
                <w:u w:val="wave"/>
              </w:rPr>
            </w:pPr>
          </w:p>
        </w:tc>
        <w:tc>
          <w:tcPr>
            <w:tcW w:w="1887" w:type="dxa"/>
          </w:tcPr>
          <w:p w14:paraId="40098E3D" w14:textId="77777777" w:rsidR="00FB4F82" w:rsidRDefault="00FB4F82" w:rsidP="00FB4F82">
            <w:pPr>
              <w:jc w:val="center"/>
              <w:rPr>
                <w:rFonts w:eastAsia="Times New Roman"/>
                <w:color w:val="212121"/>
              </w:rPr>
            </w:pPr>
            <w:r w:rsidRPr="007A46A4">
              <w:rPr>
                <w:rFonts w:eastAsia="Times New Roman"/>
                <w:color w:val="212121"/>
              </w:rPr>
              <w:t>Ekspertë:</w:t>
            </w:r>
          </w:p>
          <w:p w14:paraId="49A2908D" w14:textId="77777777" w:rsidR="00FB4F82" w:rsidRDefault="00FB4F82" w:rsidP="00FB4F82">
            <w:pPr>
              <w:jc w:val="center"/>
              <w:rPr>
                <w:rFonts w:eastAsia="Times New Roman"/>
                <w:color w:val="212121"/>
              </w:rPr>
            </w:pPr>
            <w:r w:rsidRPr="007A46A4">
              <w:rPr>
                <w:rFonts w:eastAsia="Times New Roman"/>
                <w:color w:val="212121"/>
              </w:rPr>
              <w:t>Afërdita Maho</w:t>
            </w:r>
          </w:p>
          <w:p w14:paraId="7C905B9E" w14:textId="77777777" w:rsidR="00FB4F82" w:rsidRDefault="00FB4F82" w:rsidP="00FB4F82">
            <w:pPr>
              <w:jc w:val="center"/>
              <w:rPr>
                <w:rFonts w:eastAsia="Times New Roman"/>
                <w:color w:val="212121"/>
              </w:rPr>
            </w:pPr>
            <w:r>
              <w:rPr>
                <w:rFonts w:eastAsia="Times New Roman"/>
                <w:color w:val="212121"/>
              </w:rPr>
              <w:t>Elda Vrioni</w:t>
            </w:r>
          </w:p>
          <w:p w14:paraId="4917B9E7" w14:textId="06FBB9F2" w:rsidR="00FB4F82" w:rsidRDefault="00FB4F82" w:rsidP="00FB4F82">
            <w:pPr>
              <w:jc w:val="center"/>
              <w:rPr>
                <w:rFonts w:eastAsia="Times New Roman"/>
                <w:color w:val="212121"/>
              </w:rPr>
            </w:pPr>
            <w:r>
              <w:rPr>
                <w:rFonts w:eastAsia="Times New Roman"/>
                <w:color w:val="212121"/>
              </w:rPr>
              <w:t>Lehtësues</w:t>
            </w:r>
          </w:p>
          <w:p w14:paraId="2E43B659" w14:textId="77777777" w:rsidR="00FB4F82" w:rsidRPr="007A46A4" w:rsidRDefault="00FB4F82" w:rsidP="00FB4F82">
            <w:pPr>
              <w:jc w:val="center"/>
              <w:rPr>
                <w:rFonts w:eastAsia="Times New Roman"/>
                <w:color w:val="212121"/>
              </w:rPr>
            </w:pPr>
            <w:r>
              <w:rPr>
                <w:rFonts w:eastAsia="Times New Roman"/>
                <w:color w:val="212121"/>
              </w:rPr>
              <w:t>Marko Boshku</w:t>
            </w:r>
          </w:p>
          <w:p w14:paraId="5066F9AA" w14:textId="77777777" w:rsidR="00FB4F82" w:rsidRDefault="00FB4F82" w:rsidP="00FB4F82">
            <w:pPr>
              <w:jc w:val="center"/>
            </w:pPr>
          </w:p>
        </w:tc>
        <w:tc>
          <w:tcPr>
            <w:tcW w:w="1485" w:type="dxa"/>
          </w:tcPr>
          <w:p w14:paraId="1984C201" w14:textId="569ACAF9" w:rsidR="00FB4F82" w:rsidRDefault="00FB4F82" w:rsidP="00FB4F82">
            <w:pPr>
              <w:spacing w:line="276" w:lineRule="auto"/>
              <w:jc w:val="center"/>
              <w:rPr>
                <w:rFonts w:eastAsia="Batang"/>
                <w:u w:val="wave"/>
              </w:rPr>
            </w:pPr>
            <w:r>
              <w:rPr>
                <w:rFonts w:eastAsia="Batang"/>
                <w:u w:val="wave"/>
              </w:rPr>
              <w:t>8 Mars 2024</w:t>
            </w:r>
          </w:p>
        </w:tc>
        <w:tc>
          <w:tcPr>
            <w:tcW w:w="2387" w:type="dxa"/>
          </w:tcPr>
          <w:p w14:paraId="151372A3"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0CC269C5" w14:textId="77777777" w:rsidTr="001A2F79">
        <w:tc>
          <w:tcPr>
            <w:tcW w:w="711" w:type="dxa"/>
          </w:tcPr>
          <w:p w14:paraId="0AC54F75" w14:textId="77777777" w:rsidR="00FB4F82" w:rsidRPr="00383266" w:rsidRDefault="00FB4F82" w:rsidP="00FB4F82">
            <w:pPr>
              <w:numPr>
                <w:ilvl w:val="0"/>
                <w:numId w:val="1"/>
              </w:numPr>
              <w:spacing w:line="276" w:lineRule="auto"/>
              <w:rPr>
                <w:rFonts w:eastAsia="Batang"/>
                <w:u w:val="wave"/>
              </w:rPr>
            </w:pPr>
          </w:p>
        </w:tc>
        <w:tc>
          <w:tcPr>
            <w:tcW w:w="3491" w:type="dxa"/>
          </w:tcPr>
          <w:p w14:paraId="7C673D2D" w14:textId="238624FE" w:rsidR="00FB4F82" w:rsidRPr="00CC4473" w:rsidRDefault="00FB4F82" w:rsidP="00FB4F82">
            <w:pPr>
              <w:jc w:val="center"/>
              <w:rPr>
                <w:color w:val="000000"/>
              </w:rPr>
            </w:pPr>
            <w:r w:rsidRPr="00CC4473">
              <w:rPr>
                <w:color w:val="000000"/>
              </w:rPr>
              <w:t>Ndryshimet ligjore për rastet e largimit t</w:t>
            </w:r>
            <w:r>
              <w:rPr>
                <w:color w:val="000000"/>
              </w:rPr>
              <w:t>ë</w:t>
            </w:r>
            <w:r w:rsidRPr="00CC4473">
              <w:rPr>
                <w:color w:val="000000"/>
              </w:rPr>
              <w:t xml:space="preserve"> menjëhershëm t</w:t>
            </w:r>
            <w:r>
              <w:rPr>
                <w:color w:val="000000"/>
              </w:rPr>
              <w:t>ë</w:t>
            </w:r>
            <w:r w:rsidRPr="00CC4473">
              <w:rPr>
                <w:color w:val="000000"/>
              </w:rPr>
              <w:t xml:space="preserve"> dhunuesit nga banesa (Ligji 125/2020), për mbrojtjen e duhur t</w:t>
            </w:r>
            <w:r>
              <w:rPr>
                <w:color w:val="000000"/>
              </w:rPr>
              <w:t>ë</w:t>
            </w:r>
            <w:r w:rsidRPr="00CC4473">
              <w:rPr>
                <w:color w:val="000000"/>
              </w:rPr>
              <w:t xml:space="preserve"> t</w:t>
            </w:r>
            <w:r>
              <w:rPr>
                <w:color w:val="000000"/>
              </w:rPr>
              <w:t>ë</w:t>
            </w:r>
            <w:r w:rsidRPr="00CC4473">
              <w:rPr>
                <w:color w:val="000000"/>
              </w:rPr>
              <w:t xml:space="preserve"> mbijetuarve t</w:t>
            </w:r>
            <w:r>
              <w:rPr>
                <w:color w:val="000000"/>
              </w:rPr>
              <w:t>ë</w:t>
            </w:r>
            <w:r w:rsidRPr="00CC4473">
              <w:rPr>
                <w:color w:val="000000"/>
              </w:rPr>
              <w:t xml:space="preserve"> dhunës me baz</w:t>
            </w:r>
            <w:r>
              <w:rPr>
                <w:color w:val="000000"/>
              </w:rPr>
              <w:t>ë</w:t>
            </w:r>
            <w:r w:rsidRPr="00CC4473">
              <w:rPr>
                <w:color w:val="000000"/>
              </w:rPr>
              <w:t xml:space="preserve"> gjinore, dhunës n</w:t>
            </w:r>
            <w:r>
              <w:rPr>
                <w:color w:val="000000"/>
              </w:rPr>
              <w:t>ë</w:t>
            </w:r>
            <w:r w:rsidRPr="00CC4473">
              <w:rPr>
                <w:color w:val="000000"/>
              </w:rPr>
              <w:t xml:space="preserve"> familje e praktikave t</w:t>
            </w:r>
            <w:r>
              <w:rPr>
                <w:color w:val="000000"/>
              </w:rPr>
              <w:t>ë</w:t>
            </w:r>
            <w:r w:rsidRPr="00CC4473">
              <w:rPr>
                <w:color w:val="000000"/>
              </w:rPr>
              <w:t xml:space="preserve"> dëmshme si dhe për ndryshime t</w:t>
            </w:r>
            <w:r>
              <w:rPr>
                <w:color w:val="000000"/>
              </w:rPr>
              <w:t>ë</w:t>
            </w:r>
            <w:r w:rsidRPr="00CC4473">
              <w:rPr>
                <w:color w:val="000000"/>
              </w:rPr>
              <w:t xml:space="preserve"> tjera t</w:t>
            </w:r>
            <w:r>
              <w:rPr>
                <w:color w:val="000000"/>
              </w:rPr>
              <w:t>ë</w:t>
            </w:r>
            <w:r w:rsidRPr="00CC4473">
              <w:rPr>
                <w:color w:val="000000"/>
              </w:rPr>
              <w:t xml:space="preserve"> kuadrit ligjor për trajtimin e rasteve t</w:t>
            </w:r>
            <w:r>
              <w:rPr>
                <w:color w:val="000000"/>
              </w:rPr>
              <w:t>ë</w:t>
            </w:r>
            <w:r w:rsidRPr="00CC4473">
              <w:rPr>
                <w:color w:val="000000"/>
              </w:rPr>
              <w:t xml:space="preserve"> dhunës me baz</w:t>
            </w:r>
            <w:r>
              <w:rPr>
                <w:color w:val="000000"/>
              </w:rPr>
              <w:t>ë</w:t>
            </w:r>
            <w:r w:rsidRPr="00CC4473">
              <w:rPr>
                <w:color w:val="000000"/>
              </w:rPr>
              <w:t xml:space="preserve"> gjinore n</w:t>
            </w:r>
            <w:r>
              <w:rPr>
                <w:color w:val="000000"/>
              </w:rPr>
              <w:t>ë</w:t>
            </w:r>
            <w:r w:rsidRPr="00CC4473">
              <w:rPr>
                <w:color w:val="000000"/>
              </w:rPr>
              <w:t xml:space="preserve"> vazhdimësi. Zbatimi i kuadrit ligjor t</w:t>
            </w:r>
            <w:r>
              <w:rPr>
                <w:color w:val="000000"/>
              </w:rPr>
              <w:t>ë</w:t>
            </w:r>
            <w:r w:rsidRPr="00CC4473">
              <w:rPr>
                <w:color w:val="000000"/>
              </w:rPr>
              <w:t xml:space="preserve"> përmirësuar për t</w:t>
            </w:r>
            <w:r>
              <w:rPr>
                <w:color w:val="000000"/>
              </w:rPr>
              <w:t>ë</w:t>
            </w:r>
            <w:r w:rsidRPr="00CC4473">
              <w:rPr>
                <w:color w:val="000000"/>
              </w:rPr>
              <w:t xml:space="preserve"> mbështetur vajzat n</w:t>
            </w:r>
            <w:r>
              <w:rPr>
                <w:color w:val="000000"/>
              </w:rPr>
              <w:t>ë</w:t>
            </w:r>
            <w:r w:rsidRPr="00CC4473">
              <w:rPr>
                <w:color w:val="000000"/>
              </w:rPr>
              <w:t xml:space="preserve"> rrezik dhe për t</w:t>
            </w:r>
            <w:r>
              <w:rPr>
                <w:color w:val="000000"/>
              </w:rPr>
              <w:t>ë</w:t>
            </w:r>
            <w:r w:rsidRPr="00CC4473">
              <w:rPr>
                <w:color w:val="000000"/>
              </w:rPr>
              <w:t xml:space="preserve"> parandaluar martesat e hershme t</w:t>
            </w:r>
            <w:r>
              <w:rPr>
                <w:color w:val="000000"/>
              </w:rPr>
              <w:t>ë</w:t>
            </w:r>
            <w:r w:rsidRPr="00CC4473">
              <w:rPr>
                <w:color w:val="000000"/>
              </w:rPr>
              <w:t xml:space="preserve"> fëmijëve.</w:t>
            </w:r>
          </w:p>
          <w:p w14:paraId="1FA2D006" w14:textId="77777777" w:rsidR="00FB4F82" w:rsidRPr="00CC4473" w:rsidRDefault="00FB4F82" w:rsidP="00FB4F82">
            <w:pPr>
              <w:jc w:val="center"/>
              <w:rPr>
                <w:color w:val="000000"/>
              </w:rPr>
            </w:pPr>
          </w:p>
          <w:p w14:paraId="4E85E6E3" w14:textId="77777777" w:rsidR="00FB4F82" w:rsidRPr="00CC4473" w:rsidRDefault="00FB4F82" w:rsidP="00FB4F82">
            <w:pPr>
              <w:jc w:val="center"/>
              <w:rPr>
                <w:color w:val="000000" w:themeColor="text1"/>
              </w:rPr>
            </w:pPr>
          </w:p>
        </w:tc>
        <w:tc>
          <w:tcPr>
            <w:tcW w:w="2107" w:type="dxa"/>
          </w:tcPr>
          <w:p w14:paraId="01F772D4" w14:textId="44C2E10B" w:rsidR="00FB4F82" w:rsidRPr="00093116" w:rsidRDefault="00FB4F82" w:rsidP="00FB4F82">
            <w:pPr>
              <w:jc w:val="center"/>
              <w:rPr>
                <w:rFonts w:eastAsia="Batang"/>
                <w:u w:val="wave"/>
              </w:rPr>
            </w:pPr>
          </w:p>
        </w:tc>
        <w:tc>
          <w:tcPr>
            <w:tcW w:w="1887" w:type="dxa"/>
          </w:tcPr>
          <w:p w14:paraId="03404D40" w14:textId="77777777" w:rsidR="00FB4F82" w:rsidRDefault="00FB4F82" w:rsidP="00FB4F82">
            <w:pPr>
              <w:jc w:val="center"/>
            </w:pPr>
            <w:r>
              <w:t>Eksperte:</w:t>
            </w:r>
          </w:p>
          <w:p w14:paraId="54E03317" w14:textId="77777777" w:rsidR="00FB4F82" w:rsidRDefault="00FB4F82" w:rsidP="00FB4F82">
            <w:pPr>
              <w:jc w:val="center"/>
            </w:pPr>
            <w:r>
              <w:t>Ornela Naqellari</w:t>
            </w:r>
          </w:p>
          <w:p w14:paraId="3814E4F5" w14:textId="09E9C398" w:rsidR="00FB4F82" w:rsidRDefault="00FB4F82" w:rsidP="00FB4F82">
            <w:pPr>
              <w:jc w:val="center"/>
            </w:pPr>
            <w:r>
              <w:t>Fatri Islami</w:t>
            </w:r>
          </w:p>
          <w:p w14:paraId="30888312" w14:textId="77777777" w:rsidR="00FB4F82" w:rsidRDefault="00FB4F82" w:rsidP="00FB4F82">
            <w:pPr>
              <w:jc w:val="center"/>
            </w:pPr>
          </w:p>
          <w:p w14:paraId="14A04F31" w14:textId="6826B8B2" w:rsidR="00FB4F82" w:rsidRDefault="00FB4F82" w:rsidP="00FB4F82">
            <w:pPr>
              <w:jc w:val="center"/>
            </w:pPr>
            <w:r>
              <w:t>Lehtësues:</w:t>
            </w:r>
          </w:p>
          <w:p w14:paraId="0CFCD2C3" w14:textId="650AC984" w:rsidR="00FB4F82" w:rsidRPr="007A46A4" w:rsidRDefault="00FB4F82" w:rsidP="00FB4F82">
            <w:pPr>
              <w:jc w:val="center"/>
              <w:rPr>
                <w:rFonts w:eastAsia="Times New Roman"/>
                <w:color w:val="212121"/>
              </w:rPr>
            </w:pPr>
            <w:r>
              <w:t>Ervisa Hyka</w:t>
            </w:r>
          </w:p>
        </w:tc>
        <w:tc>
          <w:tcPr>
            <w:tcW w:w="1485" w:type="dxa"/>
          </w:tcPr>
          <w:p w14:paraId="5A2E289B" w14:textId="7B354649" w:rsidR="00FB4F82" w:rsidRDefault="00FB4F82" w:rsidP="00FB4F82">
            <w:pPr>
              <w:spacing w:line="276" w:lineRule="auto"/>
              <w:jc w:val="center"/>
              <w:rPr>
                <w:rFonts w:eastAsia="Batang"/>
                <w:u w:val="wave"/>
              </w:rPr>
            </w:pPr>
            <w:r>
              <w:rPr>
                <w:rFonts w:eastAsia="Batang"/>
                <w:u w:val="wave"/>
              </w:rPr>
              <w:t>11 Mars 2024</w:t>
            </w:r>
          </w:p>
        </w:tc>
        <w:tc>
          <w:tcPr>
            <w:tcW w:w="2387" w:type="dxa"/>
          </w:tcPr>
          <w:p w14:paraId="37D8A1C2"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59A939F2" w14:textId="77777777" w:rsidTr="001A2F79">
        <w:tc>
          <w:tcPr>
            <w:tcW w:w="711" w:type="dxa"/>
          </w:tcPr>
          <w:p w14:paraId="65CA0100"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1195588F" w14:textId="4F500877" w:rsidR="00FB4F82" w:rsidRPr="00CC4473" w:rsidRDefault="00FB4F82" w:rsidP="00FB4F82">
            <w:pPr>
              <w:jc w:val="center"/>
              <w:rPr>
                <w:color w:val="000000" w:themeColor="text1"/>
              </w:rPr>
            </w:pPr>
            <w:r w:rsidRPr="00CC4473">
              <w:rPr>
                <w:color w:val="000000" w:themeColor="text1"/>
              </w:rPr>
              <w:t>Rrethanat që përjashtojnë përgjegjësinë penale (mbrojtja e nevojshme, nevoja ekstreme, zbatimi i urdhrit, ushtrimi i një të drejte apo përmbushja e detyrës.</w:t>
            </w:r>
          </w:p>
        </w:tc>
        <w:tc>
          <w:tcPr>
            <w:tcW w:w="2107" w:type="dxa"/>
          </w:tcPr>
          <w:p w14:paraId="29732D95" w14:textId="13D914FA" w:rsidR="00FB4F82" w:rsidRPr="00093116" w:rsidRDefault="00FB4F82" w:rsidP="00FB4F82">
            <w:pPr>
              <w:jc w:val="center"/>
              <w:rPr>
                <w:rFonts w:eastAsia="Batang"/>
                <w:u w:val="wave"/>
              </w:rPr>
            </w:pPr>
          </w:p>
        </w:tc>
        <w:tc>
          <w:tcPr>
            <w:tcW w:w="1887" w:type="dxa"/>
          </w:tcPr>
          <w:p w14:paraId="0A06854D" w14:textId="77777777" w:rsidR="00FB4F82" w:rsidRPr="007A46A4" w:rsidRDefault="00FB4F82" w:rsidP="00FB4F82">
            <w:pPr>
              <w:jc w:val="center"/>
              <w:rPr>
                <w:rFonts w:eastAsia="Batang"/>
                <w:u w:val="wave"/>
              </w:rPr>
            </w:pPr>
            <w:r w:rsidRPr="007A46A4">
              <w:rPr>
                <w:rFonts w:eastAsia="Batang"/>
                <w:u w:val="wave"/>
              </w:rPr>
              <w:t>Ekspert:</w:t>
            </w:r>
          </w:p>
          <w:p w14:paraId="3734A394" w14:textId="77777777" w:rsidR="00FB4F82" w:rsidRPr="007A46A4" w:rsidRDefault="00FB4F82" w:rsidP="00FB4F82">
            <w:pPr>
              <w:jc w:val="center"/>
              <w:rPr>
                <w:rFonts w:eastAsia="Batang"/>
                <w:u w:val="wave"/>
              </w:rPr>
            </w:pPr>
            <w:r w:rsidRPr="007A46A4">
              <w:rPr>
                <w:rFonts w:eastAsia="Batang"/>
                <w:u w:val="wave"/>
              </w:rPr>
              <w:t>Spiro Spiro</w:t>
            </w:r>
          </w:p>
          <w:p w14:paraId="79743EFA" w14:textId="77777777" w:rsidR="00FB4F82" w:rsidRPr="007A46A4" w:rsidRDefault="00FB4F82" w:rsidP="00FB4F82">
            <w:pPr>
              <w:jc w:val="center"/>
              <w:rPr>
                <w:rFonts w:eastAsia="Batang"/>
                <w:u w:val="wave"/>
              </w:rPr>
            </w:pPr>
            <w:r>
              <w:rPr>
                <w:rFonts w:eastAsia="Batang"/>
                <w:u w:val="wave"/>
              </w:rPr>
              <w:t>Idlir Peçi</w:t>
            </w:r>
          </w:p>
          <w:p w14:paraId="7BA0F155" w14:textId="77777777" w:rsidR="00FB4F82" w:rsidRDefault="00FB4F82" w:rsidP="00FB4F82">
            <w:pPr>
              <w:jc w:val="center"/>
              <w:rPr>
                <w:rFonts w:eastAsia="Batang"/>
                <w:u w:val="wave"/>
              </w:rPr>
            </w:pPr>
          </w:p>
          <w:p w14:paraId="68573519" w14:textId="77777777" w:rsidR="00FB4F82" w:rsidRPr="007A46A4" w:rsidRDefault="00FB4F82" w:rsidP="00FB4F82">
            <w:pPr>
              <w:jc w:val="center"/>
              <w:rPr>
                <w:rFonts w:eastAsia="Batang"/>
                <w:u w:val="wave"/>
              </w:rPr>
            </w:pPr>
            <w:r w:rsidRPr="007A46A4">
              <w:rPr>
                <w:rFonts w:eastAsia="Batang"/>
                <w:u w:val="wave"/>
              </w:rPr>
              <w:t>Lehtësues:</w:t>
            </w:r>
          </w:p>
          <w:p w14:paraId="42A8797B" w14:textId="749CFD96" w:rsidR="00FB4F82" w:rsidRPr="007A46A4" w:rsidRDefault="00FB4F82" w:rsidP="00FB4F82">
            <w:pPr>
              <w:jc w:val="center"/>
              <w:rPr>
                <w:rFonts w:eastAsia="Times New Roman"/>
                <w:color w:val="212121"/>
              </w:rPr>
            </w:pPr>
            <w:r w:rsidRPr="00F86B83">
              <w:rPr>
                <w:rFonts w:eastAsia="Batang"/>
                <w:u w:val="wave"/>
              </w:rPr>
              <w:t>Ylli Pjeternikaj</w:t>
            </w:r>
          </w:p>
        </w:tc>
        <w:tc>
          <w:tcPr>
            <w:tcW w:w="1485" w:type="dxa"/>
          </w:tcPr>
          <w:p w14:paraId="5449410B" w14:textId="1945917D" w:rsidR="00FB4F82" w:rsidRDefault="00FB4F82" w:rsidP="00FB4F82">
            <w:pPr>
              <w:spacing w:line="276" w:lineRule="auto"/>
              <w:jc w:val="center"/>
              <w:rPr>
                <w:rFonts w:eastAsia="Batang"/>
                <w:u w:val="wave"/>
              </w:rPr>
            </w:pPr>
            <w:r>
              <w:rPr>
                <w:rFonts w:eastAsia="Batang"/>
                <w:u w:val="wave"/>
              </w:rPr>
              <w:t>12 Mars 2024</w:t>
            </w:r>
          </w:p>
        </w:tc>
        <w:tc>
          <w:tcPr>
            <w:tcW w:w="2387" w:type="dxa"/>
          </w:tcPr>
          <w:p w14:paraId="19512947"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44D5D0DC" w14:textId="77777777" w:rsidTr="001A2F79">
        <w:tc>
          <w:tcPr>
            <w:tcW w:w="711" w:type="dxa"/>
          </w:tcPr>
          <w:p w14:paraId="17FEBFEF"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231602E0" w14:textId="39BECF52" w:rsidR="00FB4F82" w:rsidRPr="00CC4473" w:rsidRDefault="00FB4F82" w:rsidP="00FB4F82">
            <w:pPr>
              <w:jc w:val="center"/>
              <w:rPr>
                <w:color w:val="000000" w:themeColor="text1"/>
              </w:rPr>
            </w:pPr>
            <w:r w:rsidRPr="00CC4473">
              <w:rPr>
                <w:color w:val="000000" w:themeColor="text1"/>
              </w:rPr>
              <w:t xml:space="preserve">Kuptimi </w:t>
            </w:r>
            <w:r>
              <w:rPr>
                <w:color w:val="000000" w:themeColor="text1"/>
              </w:rPr>
              <w:t>i</w:t>
            </w:r>
            <w:r w:rsidRPr="00CC4473">
              <w:rPr>
                <w:color w:val="000000" w:themeColor="text1"/>
              </w:rPr>
              <w:t xml:space="preserve"> veprave penale t</w:t>
            </w:r>
            <w:r>
              <w:rPr>
                <w:color w:val="000000" w:themeColor="text1"/>
              </w:rPr>
              <w:t>ë</w:t>
            </w:r>
            <w:r w:rsidRPr="00CC4473">
              <w:rPr>
                <w:color w:val="000000" w:themeColor="text1"/>
              </w:rPr>
              <w:t xml:space="preserve"> reja q</w:t>
            </w:r>
            <w:r>
              <w:rPr>
                <w:color w:val="000000" w:themeColor="text1"/>
              </w:rPr>
              <w:t>ë</w:t>
            </w:r>
            <w:r w:rsidRPr="00CC4473">
              <w:rPr>
                <w:color w:val="000000" w:themeColor="text1"/>
              </w:rPr>
              <w:t xml:space="preserve"> cenojnë sigurinë ushqimore. Trajtimi </w:t>
            </w:r>
            <w:r>
              <w:rPr>
                <w:color w:val="000000" w:themeColor="text1"/>
              </w:rPr>
              <w:t>i</w:t>
            </w:r>
            <w:r w:rsidRPr="00CC4473">
              <w:rPr>
                <w:color w:val="000000" w:themeColor="text1"/>
              </w:rPr>
              <w:t xml:space="preserve"> rasteve praktike lidhur </w:t>
            </w:r>
            <w:r w:rsidRPr="00CC4473">
              <w:rPr>
                <w:color w:val="000000" w:themeColor="text1"/>
              </w:rPr>
              <w:lastRenderedPageBreak/>
              <w:t>me veçoritë n</w:t>
            </w:r>
            <w:r>
              <w:rPr>
                <w:color w:val="000000" w:themeColor="text1"/>
              </w:rPr>
              <w:t>ë</w:t>
            </w:r>
            <w:r w:rsidRPr="00CC4473">
              <w:rPr>
                <w:color w:val="000000" w:themeColor="text1"/>
              </w:rPr>
              <w:t xml:space="preserve"> hetimin e veprave penale n</w:t>
            </w:r>
            <w:r>
              <w:rPr>
                <w:color w:val="000000" w:themeColor="text1"/>
              </w:rPr>
              <w:t>ë</w:t>
            </w:r>
            <w:r w:rsidRPr="00CC4473">
              <w:rPr>
                <w:color w:val="000000" w:themeColor="text1"/>
              </w:rPr>
              <w:t xml:space="preserve"> këtë fush</w:t>
            </w:r>
            <w:r>
              <w:rPr>
                <w:color w:val="000000" w:themeColor="text1"/>
              </w:rPr>
              <w:t>ë</w:t>
            </w:r>
            <w:r w:rsidRPr="00CC4473">
              <w:rPr>
                <w:color w:val="000000" w:themeColor="text1"/>
              </w:rPr>
              <w:t>.</w:t>
            </w:r>
          </w:p>
        </w:tc>
        <w:tc>
          <w:tcPr>
            <w:tcW w:w="2107" w:type="dxa"/>
          </w:tcPr>
          <w:p w14:paraId="1E79170E" w14:textId="2CEA89DB" w:rsidR="00FB4F82" w:rsidRPr="00093116" w:rsidRDefault="00FB4F82" w:rsidP="00FB4F82">
            <w:pPr>
              <w:jc w:val="center"/>
              <w:rPr>
                <w:rFonts w:eastAsia="Batang"/>
                <w:u w:val="wave"/>
              </w:rPr>
            </w:pPr>
          </w:p>
        </w:tc>
        <w:tc>
          <w:tcPr>
            <w:tcW w:w="1887" w:type="dxa"/>
          </w:tcPr>
          <w:p w14:paraId="3CB75DF7" w14:textId="77777777" w:rsidR="00FB4F82" w:rsidRPr="007A46A4" w:rsidRDefault="00FB4F82" w:rsidP="00FB4F82">
            <w:pPr>
              <w:jc w:val="center"/>
              <w:rPr>
                <w:color w:val="000000"/>
              </w:rPr>
            </w:pPr>
            <w:r w:rsidRPr="007A46A4">
              <w:rPr>
                <w:color w:val="000000"/>
              </w:rPr>
              <w:t>Anita Jella</w:t>
            </w:r>
          </w:p>
          <w:p w14:paraId="619CAA8A" w14:textId="77777777" w:rsidR="00FB4F82" w:rsidRPr="007A46A4" w:rsidRDefault="00FB4F82" w:rsidP="00FB4F82">
            <w:pPr>
              <w:jc w:val="center"/>
              <w:rPr>
                <w:color w:val="000000"/>
              </w:rPr>
            </w:pPr>
            <w:r w:rsidRPr="007A46A4">
              <w:rPr>
                <w:color w:val="000000"/>
              </w:rPr>
              <w:t>Sonila Domi</w:t>
            </w:r>
          </w:p>
          <w:p w14:paraId="554F71D5" w14:textId="77777777" w:rsidR="00FB4F82" w:rsidRDefault="00FB4F82" w:rsidP="00FB4F82">
            <w:pPr>
              <w:jc w:val="center"/>
              <w:rPr>
                <w:color w:val="000000"/>
              </w:rPr>
            </w:pPr>
          </w:p>
          <w:p w14:paraId="524759DB" w14:textId="4C618C48" w:rsidR="00FB4F82" w:rsidRPr="007A46A4" w:rsidRDefault="00FB4F82" w:rsidP="00FB4F82">
            <w:pPr>
              <w:jc w:val="center"/>
              <w:rPr>
                <w:color w:val="000000"/>
              </w:rPr>
            </w:pPr>
            <w:r w:rsidRPr="007A46A4">
              <w:rPr>
                <w:color w:val="000000"/>
              </w:rPr>
              <w:lastRenderedPageBreak/>
              <w:t>Lehtësues:</w:t>
            </w:r>
          </w:p>
          <w:p w14:paraId="26763919" w14:textId="164F0BB7" w:rsidR="00FB4F82" w:rsidRPr="007A46A4" w:rsidRDefault="00FB4F82" w:rsidP="00FB4F82">
            <w:pPr>
              <w:jc w:val="center"/>
              <w:rPr>
                <w:rFonts w:eastAsia="Batang"/>
                <w:u w:val="wave"/>
              </w:rPr>
            </w:pPr>
            <w:r w:rsidRPr="007A46A4">
              <w:rPr>
                <w:color w:val="000000"/>
              </w:rPr>
              <w:t>Odeta Todorushi</w:t>
            </w:r>
          </w:p>
        </w:tc>
        <w:tc>
          <w:tcPr>
            <w:tcW w:w="1485" w:type="dxa"/>
          </w:tcPr>
          <w:p w14:paraId="207932B9" w14:textId="12523E62" w:rsidR="00FB4F82" w:rsidRDefault="00FB4F82" w:rsidP="00FB4F82">
            <w:pPr>
              <w:spacing w:line="276" w:lineRule="auto"/>
              <w:jc w:val="center"/>
              <w:rPr>
                <w:rFonts w:eastAsia="Batang"/>
                <w:u w:val="wave"/>
              </w:rPr>
            </w:pPr>
            <w:r>
              <w:rPr>
                <w:rFonts w:eastAsia="Batang"/>
                <w:u w:val="wave"/>
              </w:rPr>
              <w:lastRenderedPageBreak/>
              <w:t>13 Mars 2024</w:t>
            </w:r>
          </w:p>
        </w:tc>
        <w:tc>
          <w:tcPr>
            <w:tcW w:w="2387" w:type="dxa"/>
          </w:tcPr>
          <w:p w14:paraId="649BB759"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6389948C" w14:textId="77777777" w:rsidTr="001A2F79">
        <w:tc>
          <w:tcPr>
            <w:tcW w:w="711" w:type="dxa"/>
          </w:tcPr>
          <w:p w14:paraId="380EB406" w14:textId="77777777" w:rsidR="00FB4F82" w:rsidRPr="00383266" w:rsidRDefault="00FB4F82" w:rsidP="00FB4F82">
            <w:pPr>
              <w:numPr>
                <w:ilvl w:val="0"/>
                <w:numId w:val="1"/>
              </w:numPr>
              <w:spacing w:line="276" w:lineRule="auto"/>
              <w:rPr>
                <w:rFonts w:eastAsia="Batang"/>
                <w:u w:val="wave"/>
              </w:rPr>
            </w:pPr>
          </w:p>
        </w:tc>
        <w:tc>
          <w:tcPr>
            <w:tcW w:w="3491" w:type="dxa"/>
          </w:tcPr>
          <w:p w14:paraId="271D0F44" w14:textId="3E5D34C8" w:rsidR="00FB4F82" w:rsidRPr="00CC4473" w:rsidRDefault="00FB4F82" w:rsidP="00FB4F82">
            <w:pPr>
              <w:jc w:val="center"/>
              <w:rPr>
                <w:color w:val="000000" w:themeColor="text1"/>
              </w:rPr>
            </w:pPr>
            <w:r w:rsidRPr="00CC4473">
              <w:rPr>
                <w:color w:val="000000" w:themeColor="text1"/>
              </w:rPr>
              <w:t>Hetimi dhe gjykimi i veprave penale q</w:t>
            </w:r>
            <w:r>
              <w:rPr>
                <w:color w:val="000000" w:themeColor="text1"/>
              </w:rPr>
              <w:t>ë</w:t>
            </w:r>
            <w:r w:rsidRPr="00CC4473">
              <w:rPr>
                <w:color w:val="000000" w:themeColor="text1"/>
              </w:rPr>
              <w:t xml:space="preserve"> lidhen me cenimin e pronësisë intelektuale.</w:t>
            </w:r>
          </w:p>
        </w:tc>
        <w:tc>
          <w:tcPr>
            <w:tcW w:w="2107" w:type="dxa"/>
          </w:tcPr>
          <w:p w14:paraId="20DF6950" w14:textId="5AE4F430" w:rsidR="00FB4F82" w:rsidRPr="00093116" w:rsidRDefault="00FB4F82" w:rsidP="00FB4F82">
            <w:pPr>
              <w:jc w:val="center"/>
              <w:rPr>
                <w:rFonts w:eastAsia="Batang"/>
                <w:u w:val="wave"/>
              </w:rPr>
            </w:pPr>
          </w:p>
        </w:tc>
        <w:tc>
          <w:tcPr>
            <w:tcW w:w="1887" w:type="dxa"/>
          </w:tcPr>
          <w:p w14:paraId="1C78B2E0" w14:textId="77777777" w:rsidR="00FB4F82" w:rsidRDefault="00FB4F82" w:rsidP="00FB4F82">
            <w:pPr>
              <w:jc w:val="center"/>
              <w:rPr>
                <w:rFonts w:eastAsia="Batang"/>
                <w:u w:val="wave"/>
              </w:rPr>
            </w:pPr>
            <w:r>
              <w:rPr>
                <w:rFonts w:eastAsia="Batang"/>
                <w:u w:val="wave"/>
              </w:rPr>
              <w:t>Eksperte:</w:t>
            </w:r>
          </w:p>
          <w:p w14:paraId="5D730241" w14:textId="77777777" w:rsidR="00FB4F82" w:rsidRPr="007A46A4" w:rsidRDefault="00FB4F82" w:rsidP="00FB4F82">
            <w:pPr>
              <w:jc w:val="center"/>
              <w:rPr>
                <w:rFonts w:eastAsia="Batang"/>
                <w:u w:val="wave"/>
              </w:rPr>
            </w:pPr>
            <w:r w:rsidRPr="007A46A4">
              <w:rPr>
                <w:rFonts w:eastAsia="Batang"/>
                <w:u w:val="wave"/>
              </w:rPr>
              <w:t>Edlira Petri</w:t>
            </w:r>
          </w:p>
          <w:p w14:paraId="202A7160" w14:textId="77777777" w:rsidR="00FB4F82" w:rsidRPr="007A46A4" w:rsidRDefault="00FB4F82" w:rsidP="00FB4F82">
            <w:pPr>
              <w:jc w:val="center"/>
              <w:rPr>
                <w:rFonts w:eastAsia="Batang"/>
                <w:u w:val="wave"/>
              </w:rPr>
            </w:pPr>
            <w:r w:rsidRPr="007A46A4">
              <w:rPr>
                <w:rFonts w:eastAsia="Batang"/>
                <w:u w:val="wave"/>
              </w:rPr>
              <w:t>Endrit Bimi</w:t>
            </w:r>
          </w:p>
          <w:p w14:paraId="6829AF45" w14:textId="77777777" w:rsidR="00FB4F82" w:rsidRDefault="00FB4F82" w:rsidP="00FB4F82">
            <w:pPr>
              <w:jc w:val="center"/>
              <w:rPr>
                <w:rFonts w:eastAsia="Batang"/>
                <w:u w:val="wave"/>
              </w:rPr>
            </w:pPr>
          </w:p>
          <w:p w14:paraId="174C29B9" w14:textId="18BEBB71" w:rsidR="00FB4F82" w:rsidRPr="007A46A4" w:rsidRDefault="00FB4F82" w:rsidP="00FB4F82">
            <w:pPr>
              <w:jc w:val="center"/>
              <w:rPr>
                <w:rFonts w:eastAsia="Batang"/>
                <w:u w:val="wave"/>
              </w:rPr>
            </w:pPr>
            <w:r w:rsidRPr="007A46A4">
              <w:rPr>
                <w:rFonts w:eastAsia="Batang"/>
                <w:u w:val="wave"/>
              </w:rPr>
              <w:t>Lehtësues:</w:t>
            </w:r>
          </w:p>
          <w:p w14:paraId="35D7F216" w14:textId="5FE95A5F" w:rsidR="00FB4F82" w:rsidRPr="007A46A4" w:rsidRDefault="00FB4F82" w:rsidP="00FB4F82">
            <w:pPr>
              <w:jc w:val="center"/>
              <w:rPr>
                <w:color w:val="000000"/>
              </w:rPr>
            </w:pPr>
            <w:r w:rsidRPr="007A46A4">
              <w:rPr>
                <w:rFonts w:eastAsia="Batang"/>
                <w:u w:val="wave"/>
              </w:rPr>
              <w:t>Rudi Laze</w:t>
            </w:r>
          </w:p>
        </w:tc>
        <w:tc>
          <w:tcPr>
            <w:tcW w:w="1485" w:type="dxa"/>
          </w:tcPr>
          <w:p w14:paraId="386F0F88" w14:textId="572508A3" w:rsidR="00FB4F82" w:rsidRDefault="00FB4F82" w:rsidP="00FB4F82">
            <w:pPr>
              <w:spacing w:line="276" w:lineRule="auto"/>
              <w:jc w:val="center"/>
              <w:rPr>
                <w:rFonts w:eastAsia="Batang"/>
                <w:u w:val="wave"/>
              </w:rPr>
            </w:pPr>
            <w:r>
              <w:rPr>
                <w:rFonts w:eastAsia="Batang"/>
                <w:u w:val="wave"/>
              </w:rPr>
              <w:t>15 Mars 2024</w:t>
            </w:r>
          </w:p>
        </w:tc>
        <w:tc>
          <w:tcPr>
            <w:tcW w:w="2387" w:type="dxa"/>
          </w:tcPr>
          <w:p w14:paraId="17B3B092"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4DBE3688" w14:textId="77777777" w:rsidTr="001A2F79">
        <w:tc>
          <w:tcPr>
            <w:tcW w:w="711" w:type="dxa"/>
          </w:tcPr>
          <w:p w14:paraId="3E7474F9" w14:textId="77777777" w:rsidR="00FB4F82" w:rsidRPr="00383266" w:rsidRDefault="00FB4F82" w:rsidP="00FB4F82">
            <w:pPr>
              <w:numPr>
                <w:ilvl w:val="0"/>
                <w:numId w:val="1"/>
              </w:numPr>
              <w:spacing w:line="276" w:lineRule="auto"/>
              <w:rPr>
                <w:rFonts w:eastAsia="Batang"/>
                <w:u w:val="wave"/>
              </w:rPr>
            </w:pPr>
          </w:p>
        </w:tc>
        <w:tc>
          <w:tcPr>
            <w:tcW w:w="3491" w:type="dxa"/>
          </w:tcPr>
          <w:p w14:paraId="14B8587D" w14:textId="7D76B166" w:rsidR="00FB4F82" w:rsidRPr="00CC4473" w:rsidRDefault="00FB4F82" w:rsidP="00FB4F82">
            <w:pPr>
              <w:jc w:val="center"/>
              <w:rPr>
                <w:color w:val="000000" w:themeColor="text1"/>
              </w:rPr>
            </w:pPr>
            <w:r w:rsidRPr="00CC4473">
              <w:rPr>
                <w:rStyle w:val="Emphasis"/>
                <w:i w:val="0"/>
                <w:iCs w:val="0"/>
                <w:shd w:val="clear" w:color="auto" w:fill="FFFFFF"/>
              </w:rPr>
              <w:t>Raporti i krimit dhe komunikimi i publikut me drejtësinë dhe institucionet e mbyllura. Rëndësia e të vërtetës paraqitur në burimet e hapura. Sekreti hetimor dhe përgjegjësia që rrjedh prej tij</w:t>
            </w:r>
          </w:p>
        </w:tc>
        <w:tc>
          <w:tcPr>
            <w:tcW w:w="2107" w:type="dxa"/>
          </w:tcPr>
          <w:p w14:paraId="40AE3FBD" w14:textId="6748B7C7" w:rsidR="00FB4F82" w:rsidRDefault="00FB4F82" w:rsidP="00FB4F82">
            <w:pPr>
              <w:jc w:val="center"/>
            </w:pPr>
          </w:p>
          <w:p w14:paraId="7F2779B0" w14:textId="77777777" w:rsidR="00FB4F82" w:rsidRPr="00093116" w:rsidRDefault="00FB4F82" w:rsidP="00FB4F82">
            <w:pPr>
              <w:jc w:val="center"/>
              <w:rPr>
                <w:rFonts w:eastAsia="Batang"/>
                <w:u w:val="wave"/>
              </w:rPr>
            </w:pPr>
          </w:p>
        </w:tc>
        <w:tc>
          <w:tcPr>
            <w:tcW w:w="1887" w:type="dxa"/>
          </w:tcPr>
          <w:p w14:paraId="6BBF4D58" w14:textId="77777777" w:rsidR="00FB4F82" w:rsidRDefault="00FB4F82" w:rsidP="00FB4F82">
            <w:pPr>
              <w:jc w:val="center"/>
            </w:pPr>
            <w:r>
              <w:t>Ekspert</w:t>
            </w:r>
          </w:p>
          <w:p w14:paraId="25071312" w14:textId="77777777" w:rsidR="00FB4F82" w:rsidRDefault="00FB4F82" w:rsidP="00FB4F82">
            <w:pPr>
              <w:jc w:val="center"/>
            </w:pPr>
            <w:r>
              <w:t>Gerd Hoxha</w:t>
            </w:r>
          </w:p>
          <w:p w14:paraId="1B7354CF" w14:textId="77777777" w:rsidR="00FB4F82" w:rsidRDefault="00FB4F82" w:rsidP="00FB4F82">
            <w:pPr>
              <w:jc w:val="center"/>
            </w:pPr>
            <w:r>
              <w:t>Zylyftar Bregu</w:t>
            </w:r>
          </w:p>
          <w:p w14:paraId="328956AD" w14:textId="77777777" w:rsidR="00FB4F82" w:rsidRDefault="00FB4F82" w:rsidP="00FB4F82">
            <w:pPr>
              <w:jc w:val="center"/>
            </w:pPr>
          </w:p>
          <w:p w14:paraId="59CEFDA4" w14:textId="77777777" w:rsidR="00FB4F82" w:rsidRDefault="00FB4F82" w:rsidP="00FB4F82">
            <w:pPr>
              <w:jc w:val="center"/>
            </w:pPr>
            <w:r>
              <w:t>Lehtësues</w:t>
            </w:r>
          </w:p>
          <w:p w14:paraId="287463AD" w14:textId="74E571C3" w:rsidR="00FB4F82" w:rsidRDefault="00FB4F82" w:rsidP="00FB4F82">
            <w:pPr>
              <w:jc w:val="center"/>
              <w:rPr>
                <w:rFonts w:eastAsia="Batang"/>
                <w:u w:val="wave"/>
              </w:rPr>
            </w:pPr>
            <w:r>
              <w:t>Olti Skrame</w:t>
            </w:r>
          </w:p>
        </w:tc>
        <w:tc>
          <w:tcPr>
            <w:tcW w:w="1485" w:type="dxa"/>
          </w:tcPr>
          <w:p w14:paraId="1420BEBD" w14:textId="797A0574" w:rsidR="00FB4F82" w:rsidRDefault="00FB4F82" w:rsidP="00FB4F82">
            <w:pPr>
              <w:spacing w:line="276" w:lineRule="auto"/>
              <w:rPr>
                <w:rFonts w:eastAsia="Batang"/>
                <w:u w:val="wave"/>
              </w:rPr>
            </w:pPr>
            <w:r>
              <w:rPr>
                <w:rFonts w:eastAsia="Batang"/>
                <w:u w:val="wave"/>
              </w:rPr>
              <w:t>18 Mars 2024</w:t>
            </w:r>
          </w:p>
        </w:tc>
        <w:tc>
          <w:tcPr>
            <w:tcW w:w="2387" w:type="dxa"/>
          </w:tcPr>
          <w:p w14:paraId="474218CC"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0866B75E" w14:textId="77777777" w:rsidTr="001A2F79">
        <w:tc>
          <w:tcPr>
            <w:tcW w:w="711" w:type="dxa"/>
          </w:tcPr>
          <w:p w14:paraId="22C56C29" w14:textId="77777777" w:rsidR="00FB4F82" w:rsidRPr="00383266" w:rsidRDefault="00FB4F82" w:rsidP="00FB4F82">
            <w:pPr>
              <w:numPr>
                <w:ilvl w:val="0"/>
                <w:numId w:val="1"/>
              </w:numPr>
              <w:spacing w:line="276" w:lineRule="auto"/>
              <w:rPr>
                <w:rFonts w:eastAsia="Batang"/>
                <w:u w:val="wave"/>
              </w:rPr>
            </w:pPr>
          </w:p>
        </w:tc>
        <w:tc>
          <w:tcPr>
            <w:tcW w:w="3491" w:type="dxa"/>
          </w:tcPr>
          <w:p w14:paraId="0AD32276" w14:textId="4110D8F1" w:rsidR="00FB4F82" w:rsidRPr="00CC4473" w:rsidRDefault="00FB4F82" w:rsidP="00FB4F82">
            <w:pPr>
              <w:jc w:val="center"/>
              <w:rPr>
                <w:rStyle w:val="Emphasis"/>
                <w:i w:val="0"/>
                <w:iCs w:val="0"/>
                <w:shd w:val="clear" w:color="auto" w:fill="FFFFFF"/>
              </w:rPr>
            </w:pPr>
            <w:r w:rsidRPr="00CC4473">
              <w:rPr>
                <w:color w:val="000000" w:themeColor="text1"/>
              </w:rPr>
              <w:t>Pasuria trashëgimore para shpërndarjes së saj; zëvendësimi i trashëgimtarit gjatë thirrjes në trashëgiminë ligjore në dallim me zëvendësimin në trashëgiminë testamentare, kuptimi ligjor lidhur me "rrethin e trashëgimtarëve të domosdoshëm testamentare"; roli i gjykatës; këndvështrimet e doktrinës dhe praktikës ligjore. Ndarja e kompetencës lëndore në fushën e problematikave të lindura nga trashëgimia</w:t>
            </w:r>
          </w:p>
        </w:tc>
        <w:tc>
          <w:tcPr>
            <w:tcW w:w="2107" w:type="dxa"/>
          </w:tcPr>
          <w:p w14:paraId="60DDB9DE" w14:textId="3940D15E" w:rsidR="00FB4F82" w:rsidRDefault="00FB4F82" w:rsidP="00FB4F82">
            <w:pPr>
              <w:jc w:val="center"/>
            </w:pPr>
          </w:p>
        </w:tc>
        <w:tc>
          <w:tcPr>
            <w:tcW w:w="1887" w:type="dxa"/>
          </w:tcPr>
          <w:p w14:paraId="06ACE801" w14:textId="77777777" w:rsidR="00FB4F82" w:rsidRPr="007A46A4" w:rsidRDefault="00FB4F82" w:rsidP="00FB4F82">
            <w:pPr>
              <w:jc w:val="center"/>
            </w:pPr>
            <w:r w:rsidRPr="007A46A4">
              <w:t>Ekspertë:</w:t>
            </w:r>
          </w:p>
          <w:p w14:paraId="324D3492" w14:textId="77777777" w:rsidR="00FB4F82" w:rsidRPr="007A46A4" w:rsidRDefault="00FB4F82" w:rsidP="00FB4F82">
            <w:pPr>
              <w:jc w:val="center"/>
            </w:pPr>
            <w:r w:rsidRPr="007A46A4">
              <w:t>Artan Hajdari</w:t>
            </w:r>
          </w:p>
          <w:p w14:paraId="56E6A672" w14:textId="77777777" w:rsidR="00FB4F82" w:rsidRPr="007A46A4" w:rsidRDefault="00FB4F82" w:rsidP="00FB4F82">
            <w:pPr>
              <w:jc w:val="center"/>
            </w:pPr>
            <w:r w:rsidRPr="007A46A4">
              <w:t>Altin Shkurti</w:t>
            </w:r>
          </w:p>
          <w:p w14:paraId="698C4259" w14:textId="77777777" w:rsidR="00FB4F82" w:rsidRPr="007A46A4" w:rsidRDefault="00FB4F82" w:rsidP="00FB4F82">
            <w:pPr>
              <w:jc w:val="center"/>
            </w:pPr>
          </w:p>
          <w:p w14:paraId="44DA2F7E" w14:textId="77777777" w:rsidR="00FB4F82" w:rsidRPr="007A46A4" w:rsidRDefault="00FB4F82" w:rsidP="00FB4F82">
            <w:pPr>
              <w:jc w:val="center"/>
            </w:pPr>
            <w:r w:rsidRPr="007A46A4">
              <w:t>Lehtësues:</w:t>
            </w:r>
          </w:p>
          <w:p w14:paraId="353071E9" w14:textId="015CC27A" w:rsidR="00FB4F82" w:rsidRDefault="00FB4F82" w:rsidP="00FB4F82">
            <w:pPr>
              <w:jc w:val="center"/>
            </w:pPr>
            <w:r w:rsidRPr="007A46A4">
              <w:t>Arben Hakani</w:t>
            </w:r>
          </w:p>
        </w:tc>
        <w:tc>
          <w:tcPr>
            <w:tcW w:w="1485" w:type="dxa"/>
          </w:tcPr>
          <w:p w14:paraId="1E8EBF94" w14:textId="736E3F08" w:rsidR="00FB4F82" w:rsidRDefault="00FB4F82" w:rsidP="00FB4F82">
            <w:pPr>
              <w:spacing w:line="276" w:lineRule="auto"/>
              <w:rPr>
                <w:rFonts w:eastAsia="Batang"/>
                <w:u w:val="wave"/>
              </w:rPr>
            </w:pPr>
            <w:r>
              <w:rPr>
                <w:rFonts w:eastAsia="Batang"/>
                <w:u w:val="wave"/>
              </w:rPr>
              <w:t>19 Mars 2024</w:t>
            </w:r>
          </w:p>
        </w:tc>
        <w:tc>
          <w:tcPr>
            <w:tcW w:w="2387" w:type="dxa"/>
          </w:tcPr>
          <w:p w14:paraId="655852A0"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00E61776" w14:textId="77777777" w:rsidTr="001A2F79">
        <w:tc>
          <w:tcPr>
            <w:tcW w:w="711" w:type="dxa"/>
          </w:tcPr>
          <w:p w14:paraId="2E840F53" w14:textId="77777777" w:rsidR="00FB4F82" w:rsidRPr="00383266" w:rsidRDefault="00FB4F82" w:rsidP="00FB4F82">
            <w:pPr>
              <w:numPr>
                <w:ilvl w:val="0"/>
                <w:numId w:val="1"/>
              </w:numPr>
              <w:spacing w:line="276" w:lineRule="auto"/>
              <w:rPr>
                <w:rFonts w:eastAsia="Batang"/>
                <w:u w:val="wave"/>
              </w:rPr>
            </w:pPr>
          </w:p>
        </w:tc>
        <w:tc>
          <w:tcPr>
            <w:tcW w:w="3491" w:type="dxa"/>
          </w:tcPr>
          <w:p w14:paraId="4A4BA38C" w14:textId="77777777" w:rsidR="00FB4F82" w:rsidRPr="00CC4473" w:rsidRDefault="00FB4F82" w:rsidP="00FB4F82">
            <w:pPr>
              <w:jc w:val="center"/>
              <w:rPr>
                <w:color w:val="000000" w:themeColor="text1"/>
              </w:rPr>
            </w:pPr>
            <w:r w:rsidRPr="00CC4473">
              <w:rPr>
                <w:color w:val="000000" w:themeColor="text1"/>
              </w:rPr>
              <w:t>Rishikimi i vendimit gjyqësor ne procesin civil.</w:t>
            </w:r>
          </w:p>
          <w:p w14:paraId="52CE1B6F" w14:textId="77777777" w:rsidR="00FB4F82" w:rsidRPr="00CC4473" w:rsidRDefault="00FB4F82" w:rsidP="00FB4F82">
            <w:pPr>
              <w:jc w:val="center"/>
              <w:rPr>
                <w:color w:val="000000" w:themeColor="text1"/>
              </w:rPr>
            </w:pPr>
            <w:r w:rsidRPr="00CC4473">
              <w:rPr>
                <w:color w:val="000000" w:themeColor="text1"/>
              </w:rPr>
              <w:t>Praktika gjyqësore lidhur me gjykatën kompetente pas ndryshimeve sipas Ligjit 38/2017.</w:t>
            </w:r>
          </w:p>
          <w:p w14:paraId="1B4CB401" w14:textId="47FF488A" w:rsidR="00FB4F82" w:rsidRPr="00CC4473" w:rsidRDefault="00FB4F82" w:rsidP="00FB4F82">
            <w:pPr>
              <w:jc w:val="center"/>
              <w:rPr>
                <w:color w:val="000000" w:themeColor="text1"/>
              </w:rPr>
            </w:pPr>
            <w:r w:rsidRPr="00CC4473">
              <w:rPr>
                <w:color w:val="000000" w:themeColor="text1"/>
              </w:rPr>
              <w:lastRenderedPageBreak/>
              <w:t>Raporti që krijohet me parimin kushtetues të sigurisë juridike</w:t>
            </w:r>
          </w:p>
        </w:tc>
        <w:tc>
          <w:tcPr>
            <w:tcW w:w="2107" w:type="dxa"/>
          </w:tcPr>
          <w:p w14:paraId="68A23D76" w14:textId="322E3043" w:rsidR="00FB4F82" w:rsidRDefault="00FB4F82" w:rsidP="00FB4F82">
            <w:pPr>
              <w:jc w:val="center"/>
            </w:pPr>
          </w:p>
        </w:tc>
        <w:tc>
          <w:tcPr>
            <w:tcW w:w="1887" w:type="dxa"/>
          </w:tcPr>
          <w:p w14:paraId="30FE58E7" w14:textId="77777777" w:rsidR="00FB4F82" w:rsidRPr="007A46A4" w:rsidRDefault="00FB4F82" w:rsidP="00FB4F82">
            <w:pPr>
              <w:jc w:val="center"/>
              <w:rPr>
                <w:rFonts w:eastAsia="Batang"/>
                <w:u w:val="wave"/>
              </w:rPr>
            </w:pPr>
            <w:r w:rsidRPr="007A46A4">
              <w:rPr>
                <w:rFonts w:eastAsia="Batang"/>
                <w:u w:val="wave"/>
              </w:rPr>
              <w:t>Ekspert:</w:t>
            </w:r>
          </w:p>
          <w:p w14:paraId="6950AA1A" w14:textId="77777777" w:rsidR="00FB4F82" w:rsidRDefault="00FB4F82" w:rsidP="00FB4F82">
            <w:pPr>
              <w:jc w:val="center"/>
              <w:rPr>
                <w:rFonts w:eastAsia="Batang"/>
                <w:u w:val="wave"/>
              </w:rPr>
            </w:pPr>
            <w:r>
              <w:rPr>
                <w:rFonts w:eastAsia="Batang"/>
                <w:u w:val="wave"/>
              </w:rPr>
              <w:t>Asim Vokshi</w:t>
            </w:r>
          </w:p>
          <w:p w14:paraId="2D9CD9F0" w14:textId="53244D29" w:rsidR="00FB4F82" w:rsidRPr="007A46A4" w:rsidRDefault="00FB4F82" w:rsidP="00FB4F82">
            <w:pPr>
              <w:jc w:val="center"/>
              <w:rPr>
                <w:rFonts w:eastAsia="Batang"/>
                <w:u w:val="wave"/>
              </w:rPr>
            </w:pPr>
            <w:r>
              <w:rPr>
                <w:rFonts w:eastAsia="Batang"/>
                <w:u w:val="wave"/>
              </w:rPr>
              <w:t>Edlira Petri</w:t>
            </w:r>
          </w:p>
          <w:p w14:paraId="479F6C67" w14:textId="77777777" w:rsidR="00FB4F82" w:rsidRDefault="00FB4F82" w:rsidP="00FB4F82">
            <w:pPr>
              <w:jc w:val="center"/>
              <w:rPr>
                <w:rFonts w:eastAsia="Batang"/>
                <w:u w:val="wave"/>
              </w:rPr>
            </w:pPr>
          </w:p>
          <w:p w14:paraId="569A8D46" w14:textId="3C4BEBBC" w:rsidR="00FB4F82" w:rsidRPr="007A46A4" w:rsidRDefault="00FB4F82" w:rsidP="00FB4F82">
            <w:pPr>
              <w:jc w:val="center"/>
              <w:rPr>
                <w:rFonts w:eastAsia="Batang"/>
                <w:u w:val="wave"/>
              </w:rPr>
            </w:pPr>
            <w:r w:rsidRPr="007A46A4">
              <w:rPr>
                <w:rFonts w:eastAsia="Batang"/>
                <w:u w:val="wave"/>
              </w:rPr>
              <w:t>Lehtësues:</w:t>
            </w:r>
          </w:p>
          <w:p w14:paraId="331CD36D" w14:textId="022A8A81" w:rsidR="00FB4F82" w:rsidRPr="007A46A4" w:rsidRDefault="00FB4F82" w:rsidP="00FB4F82">
            <w:pPr>
              <w:jc w:val="center"/>
            </w:pPr>
            <w:r>
              <w:rPr>
                <w:rFonts w:eastAsia="Batang"/>
                <w:u w:val="wave"/>
              </w:rPr>
              <w:t>Sokol Pina</w:t>
            </w:r>
          </w:p>
        </w:tc>
        <w:tc>
          <w:tcPr>
            <w:tcW w:w="1485" w:type="dxa"/>
          </w:tcPr>
          <w:p w14:paraId="73E7C43A" w14:textId="3C693E51" w:rsidR="00FB4F82" w:rsidRDefault="00FB4F82" w:rsidP="00FB4F82">
            <w:pPr>
              <w:spacing w:line="276" w:lineRule="auto"/>
              <w:rPr>
                <w:rFonts w:eastAsia="Batang"/>
                <w:u w:val="wave"/>
              </w:rPr>
            </w:pPr>
            <w:r>
              <w:rPr>
                <w:rFonts w:eastAsia="Batang"/>
                <w:u w:val="wave"/>
              </w:rPr>
              <w:t>20 Mars 2024</w:t>
            </w:r>
          </w:p>
        </w:tc>
        <w:tc>
          <w:tcPr>
            <w:tcW w:w="2387" w:type="dxa"/>
          </w:tcPr>
          <w:p w14:paraId="1D5FD7CA"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2EBB095E" w14:textId="77777777" w:rsidTr="001A2F79">
        <w:tc>
          <w:tcPr>
            <w:tcW w:w="711" w:type="dxa"/>
          </w:tcPr>
          <w:p w14:paraId="36209E01" w14:textId="77777777" w:rsidR="00FB4F82" w:rsidRPr="00383266" w:rsidRDefault="00FB4F82" w:rsidP="00FB4F82">
            <w:pPr>
              <w:numPr>
                <w:ilvl w:val="0"/>
                <w:numId w:val="1"/>
              </w:numPr>
              <w:spacing w:line="276" w:lineRule="auto"/>
              <w:rPr>
                <w:rFonts w:eastAsia="Batang"/>
                <w:u w:val="wave"/>
              </w:rPr>
            </w:pPr>
          </w:p>
        </w:tc>
        <w:tc>
          <w:tcPr>
            <w:tcW w:w="3491" w:type="dxa"/>
          </w:tcPr>
          <w:p w14:paraId="1C5A5AD1" w14:textId="1443F42A" w:rsidR="00FB4F82" w:rsidRPr="00CC4473" w:rsidRDefault="00FB4F82" w:rsidP="00FB4F82">
            <w:pPr>
              <w:jc w:val="center"/>
              <w:rPr>
                <w:color w:val="000000" w:themeColor="text1"/>
              </w:rPr>
            </w:pPr>
            <w:r w:rsidRPr="00CC4473">
              <w:t>Dëmi pasuror dhe jo pasuror nga aksidentet në punë në dritën e jurisprudencës gjyqësore.</w:t>
            </w:r>
          </w:p>
        </w:tc>
        <w:tc>
          <w:tcPr>
            <w:tcW w:w="2107" w:type="dxa"/>
          </w:tcPr>
          <w:p w14:paraId="129CFC2E" w14:textId="77777777" w:rsidR="00FB4F82" w:rsidRDefault="00FB4F82" w:rsidP="00FB4F82">
            <w:pPr>
              <w:jc w:val="center"/>
            </w:pPr>
          </w:p>
          <w:p w14:paraId="515ABE38" w14:textId="77777777" w:rsidR="00FB4F82" w:rsidRDefault="00FB4F82" w:rsidP="00FB4F82">
            <w:pPr>
              <w:jc w:val="center"/>
            </w:pPr>
          </w:p>
        </w:tc>
        <w:tc>
          <w:tcPr>
            <w:tcW w:w="1887" w:type="dxa"/>
          </w:tcPr>
          <w:p w14:paraId="3D5E7F6D" w14:textId="77777777" w:rsidR="00FB4F82" w:rsidRDefault="00FB4F82" w:rsidP="00FB4F82">
            <w:pPr>
              <w:jc w:val="center"/>
            </w:pPr>
            <w:r>
              <w:t>Ekspertë:</w:t>
            </w:r>
          </w:p>
          <w:p w14:paraId="6D4B4732" w14:textId="77777777" w:rsidR="00FB4F82" w:rsidRDefault="00FB4F82" w:rsidP="00FB4F82">
            <w:pPr>
              <w:jc w:val="center"/>
            </w:pPr>
            <w:r>
              <w:t>Arbana Selmanaj</w:t>
            </w:r>
          </w:p>
          <w:p w14:paraId="7BF737C1" w14:textId="77777777" w:rsidR="00FB4F82" w:rsidRDefault="00FB4F82" w:rsidP="00FB4F82">
            <w:pPr>
              <w:jc w:val="center"/>
            </w:pPr>
            <w:r>
              <w:t>Enton Dhimitri</w:t>
            </w:r>
          </w:p>
          <w:p w14:paraId="5622EB36" w14:textId="77777777" w:rsidR="00FB4F82" w:rsidRDefault="00FB4F82" w:rsidP="00FB4F82">
            <w:pPr>
              <w:jc w:val="center"/>
            </w:pPr>
          </w:p>
          <w:p w14:paraId="14A65973" w14:textId="77777777" w:rsidR="00FB4F82" w:rsidRDefault="00FB4F82" w:rsidP="00FB4F82">
            <w:pPr>
              <w:jc w:val="center"/>
            </w:pPr>
            <w:r>
              <w:t xml:space="preserve">Lehtësues: </w:t>
            </w:r>
          </w:p>
          <w:p w14:paraId="4CC25AA8" w14:textId="77777777" w:rsidR="00FB4F82" w:rsidRDefault="00FB4F82" w:rsidP="00FB4F82">
            <w:pPr>
              <w:jc w:val="center"/>
            </w:pPr>
            <w:r>
              <w:t>Rudi Laze</w:t>
            </w:r>
          </w:p>
          <w:p w14:paraId="21405053" w14:textId="77777777" w:rsidR="00FB4F82" w:rsidRPr="007A46A4" w:rsidRDefault="00FB4F82" w:rsidP="00FB4F82">
            <w:pPr>
              <w:jc w:val="center"/>
              <w:rPr>
                <w:rFonts w:eastAsia="Batang"/>
                <w:u w:val="wave"/>
              </w:rPr>
            </w:pPr>
          </w:p>
        </w:tc>
        <w:tc>
          <w:tcPr>
            <w:tcW w:w="1485" w:type="dxa"/>
          </w:tcPr>
          <w:p w14:paraId="3B563BCC" w14:textId="64D01EEE" w:rsidR="00FB4F82" w:rsidRDefault="00FB4F82" w:rsidP="00FB4F82">
            <w:pPr>
              <w:spacing w:line="276" w:lineRule="auto"/>
              <w:rPr>
                <w:rFonts w:eastAsia="Batang"/>
                <w:u w:val="wave"/>
              </w:rPr>
            </w:pPr>
            <w:r>
              <w:rPr>
                <w:rFonts w:eastAsia="Batang"/>
                <w:u w:val="wave"/>
              </w:rPr>
              <w:t>21 Mars 2024</w:t>
            </w:r>
          </w:p>
        </w:tc>
        <w:tc>
          <w:tcPr>
            <w:tcW w:w="2387" w:type="dxa"/>
          </w:tcPr>
          <w:p w14:paraId="7640CB10"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279C2E16" w14:textId="77777777" w:rsidTr="001A2F79">
        <w:tc>
          <w:tcPr>
            <w:tcW w:w="711" w:type="dxa"/>
          </w:tcPr>
          <w:p w14:paraId="5BEBF5D9"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276662A4" w14:textId="77777777" w:rsidR="00FB4F82" w:rsidRPr="00CC4473" w:rsidRDefault="00FB4F82" w:rsidP="00FB4F82">
            <w:pPr>
              <w:jc w:val="center"/>
              <w:rPr>
                <w:color w:val="000000" w:themeColor="text1"/>
              </w:rPr>
            </w:pPr>
            <w:r w:rsidRPr="00CC4473">
              <w:rPr>
                <w:color w:val="000000" w:themeColor="text1"/>
              </w:rPr>
              <w:t>Ankimi kushtetues individual. Kushtet, kriteret, legjitimimi dhe gjykimi në substancë. Problemet e praktikës gjyqësore të GJK-së.</w:t>
            </w:r>
          </w:p>
          <w:p w14:paraId="06436BD0" w14:textId="08D3B178" w:rsidR="00FB4F82" w:rsidRPr="00CC4473" w:rsidRDefault="00FB4F82" w:rsidP="00FB4F82">
            <w:pPr>
              <w:jc w:val="center"/>
            </w:pPr>
            <w:r w:rsidRPr="00CC4473">
              <w:rPr>
                <w:color w:val="000000" w:themeColor="text1"/>
              </w:rPr>
              <w:t>Kontrolli kushtetues i iniciuar nga gjykatat e zakonshme - Çështje te legjitimimit dhe juridiksionit, probleme te praktikes.</w:t>
            </w:r>
          </w:p>
        </w:tc>
        <w:tc>
          <w:tcPr>
            <w:tcW w:w="2107" w:type="dxa"/>
          </w:tcPr>
          <w:p w14:paraId="638BC634" w14:textId="3A9E83F9" w:rsidR="00FB4F82" w:rsidRDefault="00FB4F82" w:rsidP="00FB4F82">
            <w:pPr>
              <w:jc w:val="center"/>
            </w:pPr>
          </w:p>
        </w:tc>
        <w:tc>
          <w:tcPr>
            <w:tcW w:w="1887" w:type="dxa"/>
          </w:tcPr>
          <w:p w14:paraId="6E39B322" w14:textId="77777777" w:rsidR="00FB4F82" w:rsidRPr="007A46A4" w:rsidRDefault="00FB4F82" w:rsidP="00FB4F82">
            <w:pPr>
              <w:jc w:val="center"/>
              <w:rPr>
                <w:color w:val="000000"/>
              </w:rPr>
            </w:pPr>
            <w:r w:rsidRPr="007A46A4">
              <w:rPr>
                <w:color w:val="000000"/>
              </w:rPr>
              <w:t>Ekspert:</w:t>
            </w:r>
          </w:p>
          <w:p w14:paraId="226DFFD3" w14:textId="0F170C39" w:rsidR="00FB4F82" w:rsidRDefault="00FB4F82" w:rsidP="00FB4F82">
            <w:pPr>
              <w:jc w:val="center"/>
            </w:pPr>
            <w:r>
              <w:t>Marsida Xhaferllari</w:t>
            </w:r>
          </w:p>
          <w:p w14:paraId="369A0ABA" w14:textId="1F307E67" w:rsidR="00FB4F82" w:rsidRDefault="00FB4F82" w:rsidP="00FB4F82">
            <w:pPr>
              <w:jc w:val="center"/>
            </w:pPr>
            <w:r>
              <w:t>Florian Kalaja</w:t>
            </w:r>
          </w:p>
          <w:p w14:paraId="2C70EBC0" w14:textId="77777777" w:rsidR="00FB4F82" w:rsidRDefault="00FB4F82" w:rsidP="00FB4F82">
            <w:pPr>
              <w:jc w:val="center"/>
              <w:rPr>
                <w:color w:val="000000"/>
              </w:rPr>
            </w:pPr>
          </w:p>
          <w:p w14:paraId="0EA10BA3" w14:textId="4A0E94D7" w:rsidR="00FB4F82" w:rsidRPr="007A46A4" w:rsidRDefault="00FB4F82" w:rsidP="00FB4F82">
            <w:pPr>
              <w:jc w:val="center"/>
              <w:rPr>
                <w:color w:val="000000"/>
              </w:rPr>
            </w:pPr>
            <w:r w:rsidRPr="007A46A4">
              <w:rPr>
                <w:color w:val="000000"/>
              </w:rPr>
              <w:t>Lehtësues:</w:t>
            </w:r>
          </w:p>
          <w:p w14:paraId="043FA936" w14:textId="53481AE5" w:rsidR="00FB4F82" w:rsidRDefault="00FB4F82" w:rsidP="00FB4F82">
            <w:pPr>
              <w:jc w:val="center"/>
            </w:pPr>
            <w:r w:rsidRPr="007A46A4">
              <w:rPr>
                <w:color w:val="000000"/>
              </w:rPr>
              <w:t>Iva Zemani</w:t>
            </w:r>
          </w:p>
        </w:tc>
        <w:tc>
          <w:tcPr>
            <w:tcW w:w="1485" w:type="dxa"/>
          </w:tcPr>
          <w:p w14:paraId="194B3ACF" w14:textId="541F7DF7" w:rsidR="00FB4F82" w:rsidRDefault="00FB4F82" w:rsidP="00FB4F82">
            <w:pPr>
              <w:spacing w:line="276" w:lineRule="auto"/>
              <w:rPr>
                <w:rFonts w:eastAsia="Batang"/>
                <w:u w:val="wave"/>
              </w:rPr>
            </w:pPr>
            <w:r>
              <w:rPr>
                <w:rFonts w:eastAsia="Batang"/>
                <w:u w:val="wave"/>
              </w:rPr>
              <w:t>22 Mars 2024</w:t>
            </w:r>
          </w:p>
        </w:tc>
        <w:tc>
          <w:tcPr>
            <w:tcW w:w="2387" w:type="dxa"/>
          </w:tcPr>
          <w:p w14:paraId="761BE7E5"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22DD719E" w14:textId="77777777" w:rsidTr="001A2F79">
        <w:tc>
          <w:tcPr>
            <w:tcW w:w="711" w:type="dxa"/>
          </w:tcPr>
          <w:p w14:paraId="5928FDBE"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149B54BE" w14:textId="55F6867B" w:rsidR="00FB4F82" w:rsidRPr="00CC4473" w:rsidRDefault="00FB4F82" w:rsidP="00FB4F82">
            <w:pPr>
              <w:jc w:val="center"/>
              <w:rPr>
                <w:color w:val="000000" w:themeColor="text1"/>
              </w:rPr>
            </w:pPr>
            <w:r w:rsidRPr="00CC4473">
              <w:rPr>
                <w:color w:val="000000" w:themeColor="text1"/>
              </w:rPr>
              <w:t>Raporti midis lirisë s</w:t>
            </w:r>
            <w:r>
              <w:rPr>
                <w:color w:val="000000" w:themeColor="text1"/>
              </w:rPr>
              <w:t>ë</w:t>
            </w:r>
            <w:r w:rsidRPr="00CC4473">
              <w:rPr>
                <w:color w:val="000000" w:themeColor="text1"/>
              </w:rPr>
              <w:t xml:space="preserve"> shprehjes dhe t</w:t>
            </w:r>
            <w:r>
              <w:rPr>
                <w:color w:val="000000" w:themeColor="text1"/>
              </w:rPr>
              <w:t>ë</w:t>
            </w:r>
            <w:r w:rsidRPr="00CC4473">
              <w:rPr>
                <w:color w:val="000000" w:themeColor="text1"/>
              </w:rPr>
              <w:t xml:space="preserve"> drejtës për jet</w:t>
            </w:r>
            <w:r>
              <w:rPr>
                <w:color w:val="000000" w:themeColor="text1"/>
              </w:rPr>
              <w:t>ë</w:t>
            </w:r>
            <w:r w:rsidRPr="00CC4473">
              <w:rPr>
                <w:color w:val="000000" w:themeColor="text1"/>
              </w:rPr>
              <w:t xml:space="preserve"> private dhe familjare. E drejta për tu harruar n</w:t>
            </w:r>
            <w:r>
              <w:rPr>
                <w:color w:val="000000" w:themeColor="text1"/>
              </w:rPr>
              <w:t>ë</w:t>
            </w:r>
            <w:r w:rsidRPr="00CC4473">
              <w:rPr>
                <w:color w:val="000000" w:themeColor="text1"/>
              </w:rPr>
              <w:t xml:space="preserve"> jurisprudencën e </w:t>
            </w:r>
            <w:r>
              <w:rPr>
                <w:color w:val="000000" w:themeColor="text1"/>
              </w:rPr>
              <w:t>G</w:t>
            </w:r>
            <w:r w:rsidRPr="00CC4473">
              <w:rPr>
                <w:color w:val="000000" w:themeColor="text1"/>
              </w:rPr>
              <w:t>JEDNJ-s</w:t>
            </w:r>
            <w:r>
              <w:rPr>
                <w:color w:val="000000" w:themeColor="text1"/>
              </w:rPr>
              <w:t>ë</w:t>
            </w:r>
            <w:r w:rsidRPr="00CC4473">
              <w:rPr>
                <w:color w:val="000000" w:themeColor="text1"/>
              </w:rPr>
              <w:t>, GJED-s</w:t>
            </w:r>
            <w:r>
              <w:rPr>
                <w:color w:val="000000" w:themeColor="text1"/>
              </w:rPr>
              <w:t>ë</w:t>
            </w:r>
            <w:r w:rsidRPr="00CC4473">
              <w:rPr>
                <w:color w:val="000000" w:themeColor="text1"/>
              </w:rPr>
              <w:t xml:space="preserve"> dhe atë shqiptare.</w:t>
            </w:r>
          </w:p>
        </w:tc>
        <w:tc>
          <w:tcPr>
            <w:tcW w:w="2107" w:type="dxa"/>
          </w:tcPr>
          <w:p w14:paraId="260EB406" w14:textId="7EBDB449" w:rsidR="00FB4F82" w:rsidRDefault="00FB4F82" w:rsidP="00FB4F82">
            <w:pPr>
              <w:jc w:val="center"/>
            </w:pPr>
          </w:p>
        </w:tc>
        <w:tc>
          <w:tcPr>
            <w:tcW w:w="1887" w:type="dxa"/>
          </w:tcPr>
          <w:p w14:paraId="4EBA57A5" w14:textId="77777777" w:rsidR="00FB4F82" w:rsidRDefault="00FB4F82" w:rsidP="00FB4F82">
            <w:pPr>
              <w:jc w:val="center"/>
            </w:pPr>
            <w:r>
              <w:t>Eksperte:</w:t>
            </w:r>
          </w:p>
          <w:p w14:paraId="5DC129FC" w14:textId="77777777" w:rsidR="00FB4F82" w:rsidRDefault="00FB4F82" w:rsidP="00FB4F82">
            <w:pPr>
              <w:jc w:val="center"/>
            </w:pPr>
            <w:r w:rsidRPr="006B050E">
              <w:t>Perikli Zaharia</w:t>
            </w:r>
          </w:p>
          <w:p w14:paraId="5674889B" w14:textId="77777777" w:rsidR="00FB4F82" w:rsidRDefault="00FB4F82" w:rsidP="00FB4F82">
            <w:pPr>
              <w:jc w:val="center"/>
            </w:pPr>
            <w:r>
              <w:t>Gent Ibrahimi</w:t>
            </w:r>
          </w:p>
          <w:p w14:paraId="3BF89011" w14:textId="77777777" w:rsidR="00FB4F82" w:rsidRDefault="00FB4F82" w:rsidP="00FB4F82">
            <w:pPr>
              <w:jc w:val="center"/>
            </w:pPr>
          </w:p>
          <w:p w14:paraId="4FA976E7" w14:textId="0310F0F5" w:rsidR="00FB4F82" w:rsidRDefault="00FB4F82" w:rsidP="00FB4F82">
            <w:pPr>
              <w:jc w:val="center"/>
            </w:pPr>
            <w:r>
              <w:t>Lehtësues:</w:t>
            </w:r>
          </w:p>
          <w:p w14:paraId="1D1D0A19" w14:textId="33435888" w:rsidR="00FB4F82" w:rsidRPr="007A46A4" w:rsidRDefault="00FB4F82" w:rsidP="00FB4F82">
            <w:pPr>
              <w:jc w:val="center"/>
              <w:rPr>
                <w:color w:val="000000"/>
              </w:rPr>
            </w:pPr>
            <w:r>
              <w:t>Ervisa Hyka</w:t>
            </w:r>
          </w:p>
        </w:tc>
        <w:tc>
          <w:tcPr>
            <w:tcW w:w="1485" w:type="dxa"/>
          </w:tcPr>
          <w:p w14:paraId="7E19123B" w14:textId="22E34BE6" w:rsidR="00FB4F82" w:rsidRDefault="00FB4F82" w:rsidP="00FB4F82">
            <w:pPr>
              <w:spacing w:line="276" w:lineRule="auto"/>
              <w:rPr>
                <w:rFonts w:eastAsia="Batang"/>
                <w:u w:val="wave"/>
              </w:rPr>
            </w:pPr>
            <w:r>
              <w:rPr>
                <w:rFonts w:eastAsia="Batang"/>
                <w:u w:val="wave"/>
              </w:rPr>
              <w:t>25 Mars 2024</w:t>
            </w:r>
          </w:p>
        </w:tc>
        <w:tc>
          <w:tcPr>
            <w:tcW w:w="2387" w:type="dxa"/>
          </w:tcPr>
          <w:p w14:paraId="22DD67A2"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30AEF11F" w14:textId="77777777" w:rsidTr="001A2F79">
        <w:tc>
          <w:tcPr>
            <w:tcW w:w="711" w:type="dxa"/>
          </w:tcPr>
          <w:p w14:paraId="1023199B"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2D99F78C" w14:textId="63B5697A" w:rsidR="00FB4F82" w:rsidRPr="00CC4473" w:rsidRDefault="00FB4F82" w:rsidP="00FB4F82">
            <w:pPr>
              <w:jc w:val="center"/>
              <w:rPr>
                <w:color w:val="000000" w:themeColor="text1"/>
              </w:rPr>
            </w:pPr>
            <w:r w:rsidRPr="00CC4473">
              <w:t>Pavlefshmëria absolute dhe paligjshmëria e akteve admin</w:t>
            </w:r>
            <w:r>
              <w:t>istrative</w:t>
            </w:r>
            <w:r w:rsidRPr="00CC4473">
              <w:t xml:space="preserve"> dhe mjetet e kundërshtimit te tyre;</w:t>
            </w:r>
          </w:p>
        </w:tc>
        <w:tc>
          <w:tcPr>
            <w:tcW w:w="2107" w:type="dxa"/>
          </w:tcPr>
          <w:p w14:paraId="06BA7E18" w14:textId="77777777" w:rsidR="00FB4F82" w:rsidRDefault="00FB4F82" w:rsidP="00FB4F82">
            <w:pPr>
              <w:jc w:val="center"/>
            </w:pPr>
          </w:p>
        </w:tc>
        <w:tc>
          <w:tcPr>
            <w:tcW w:w="1887" w:type="dxa"/>
          </w:tcPr>
          <w:p w14:paraId="00F0858C" w14:textId="77777777" w:rsidR="00FB4F82" w:rsidRDefault="00FB4F82" w:rsidP="00FB4F82">
            <w:pPr>
              <w:jc w:val="center"/>
            </w:pPr>
            <w:r>
              <w:t>Eksperte:</w:t>
            </w:r>
          </w:p>
          <w:p w14:paraId="26400375" w14:textId="77777777" w:rsidR="00FB4F82" w:rsidRDefault="00FB4F82" w:rsidP="00FB4F82">
            <w:pPr>
              <w:jc w:val="center"/>
            </w:pPr>
            <w:r>
              <w:t>Sokol Sadushi</w:t>
            </w:r>
          </w:p>
          <w:p w14:paraId="00D170CE" w14:textId="77777777" w:rsidR="00FB4F82" w:rsidRDefault="00FB4F82" w:rsidP="00FB4F82">
            <w:pPr>
              <w:jc w:val="center"/>
            </w:pPr>
            <w:r>
              <w:t>Blerona Hasa</w:t>
            </w:r>
          </w:p>
          <w:p w14:paraId="7DE150E2" w14:textId="77777777" w:rsidR="00FB4F82" w:rsidRDefault="00FB4F82" w:rsidP="00FB4F82">
            <w:pPr>
              <w:jc w:val="center"/>
            </w:pPr>
          </w:p>
          <w:p w14:paraId="47E8DF95" w14:textId="74CB282B" w:rsidR="00FB4F82" w:rsidRDefault="00FB4F82" w:rsidP="00FB4F82">
            <w:pPr>
              <w:jc w:val="center"/>
            </w:pPr>
            <w:r>
              <w:t xml:space="preserve">Lehtësues: </w:t>
            </w:r>
          </w:p>
          <w:p w14:paraId="4BD62CEC" w14:textId="77777777" w:rsidR="00FB4F82" w:rsidRDefault="00FB4F82" w:rsidP="00FB4F82">
            <w:pPr>
              <w:jc w:val="center"/>
            </w:pPr>
            <w:r>
              <w:t>Bezart Kaçkini</w:t>
            </w:r>
          </w:p>
          <w:p w14:paraId="3B841617" w14:textId="77777777" w:rsidR="00FB4F82" w:rsidRDefault="00FB4F82" w:rsidP="00FB4F82">
            <w:pPr>
              <w:jc w:val="center"/>
            </w:pPr>
          </w:p>
        </w:tc>
        <w:tc>
          <w:tcPr>
            <w:tcW w:w="1485" w:type="dxa"/>
          </w:tcPr>
          <w:p w14:paraId="5550531C" w14:textId="4A26E86E" w:rsidR="00FB4F82" w:rsidRDefault="00FB4F82" w:rsidP="00FB4F82">
            <w:pPr>
              <w:spacing w:line="276" w:lineRule="auto"/>
              <w:rPr>
                <w:rFonts w:eastAsia="Batang"/>
                <w:u w:val="wave"/>
              </w:rPr>
            </w:pPr>
            <w:r>
              <w:rPr>
                <w:rFonts w:eastAsia="Batang"/>
                <w:u w:val="wave"/>
              </w:rPr>
              <w:t>26 Mars 2024</w:t>
            </w:r>
          </w:p>
        </w:tc>
        <w:tc>
          <w:tcPr>
            <w:tcW w:w="2387" w:type="dxa"/>
          </w:tcPr>
          <w:p w14:paraId="05914273"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007E63F0" w14:textId="77777777" w:rsidTr="001A2F79">
        <w:tc>
          <w:tcPr>
            <w:tcW w:w="711" w:type="dxa"/>
          </w:tcPr>
          <w:p w14:paraId="5465E7EF"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4CD4CAD6" w14:textId="3AFF1A07" w:rsidR="00FB4F82" w:rsidRPr="00CC4473" w:rsidRDefault="00FB4F82" w:rsidP="00FB4F82">
            <w:pPr>
              <w:jc w:val="center"/>
              <w:rPr>
                <w:color w:val="000000" w:themeColor="text1"/>
              </w:rPr>
            </w:pPr>
            <w:r w:rsidRPr="00CC4473">
              <w:rPr>
                <w:color w:val="000000" w:themeColor="text1"/>
              </w:rPr>
              <w:t>Natyra e vendimeve t</w:t>
            </w:r>
            <w:r>
              <w:rPr>
                <w:color w:val="000000" w:themeColor="text1"/>
              </w:rPr>
              <w:t>ë</w:t>
            </w:r>
            <w:r w:rsidRPr="00CC4473">
              <w:rPr>
                <w:color w:val="000000" w:themeColor="text1"/>
              </w:rPr>
              <w:t xml:space="preserve"> Këshillit t</w:t>
            </w:r>
            <w:r>
              <w:rPr>
                <w:color w:val="000000" w:themeColor="text1"/>
              </w:rPr>
              <w:t>ë</w:t>
            </w:r>
            <w:r w:rsidRPr="00CC4473">
              <w:rPr>
                <w:color w:val="000000" w:themeColor="text1"/>
              </w:rPr>
              <w:t xml:space="preserve"> Lart</w:t>
            </w:r>
            <w:r>
              <w:rPr>
                <w:color w:val="000000" w:themeColor="text1"/>
              </w:rPr>
              <w:t>ë</w:t>
            </w:r>
            <w:r w:rsidRPr="00CC4473">
              <w:rPr>
                <w:color w:val="000000" w:themeColor="text1"/>
              </w:rPr>
              <w:t xml:space="preserve"> Gjyq</w:t>
            </w:r>
            <w:r>
              <w:rPr>
                <w:color w:val="000000" w:themeColor="text1"/>
              </w:rPr>
              <w:t>ë</w:t>
            </w:r>
            <w:r w:rsidRPr="00CC4473">
              <w:rPr>
                <w:color w:val="000000" w:themeColor="text1"/>
              </w:rPr>
              <w:t xml:space="preserve">sor dhe </w:t>
            </w:r>
            <w:r>
              <w:rPr>
                <w:color w:val="000000" w:themeColor="text1"/>
              </w:rPr>
              <w:t>të</w:t>
            </w:r>
            <w:r w:rsidRPr="00CC4473">
              <w:rPr>
                <w:color w:val="000000" w:themeColor="text1"/>
              </w:rPr>
              <w:t xml:space="preserve"> K</w:t>
            </w:r>
            <w:r>
              <w:rPr>
                <w:color w:val="000000" w:themeColor="text1"/>
              </w:rPr>
              <w:t>ë</w:t>
            </w:r>
            <w:r w:rsidRPr="00CC4473">
              <w:rPr>
                <w:color w:val="000000" w:themeColor="text1"/>
              </w:rPr>
              <w:t>shillit t</w:t>
            </w:r>
            <w:r>
              <w:rPr>
                <w:color w:val="000000" w:themeColor="text1"/>
              </w:rPr>
              <w:t>ë</w:t>
            </w:r>
            <w:r w:rsidRPr="00CC4473">
              <w:rPr>
                <w:color w:val="000000" w:themeColor="text1"/>
              </w:rPr>
              <w:t xml:space="preserve"> Lart</w:t>
            </w:r>
            <w:r>
              <w:rPr>
                <w:color w:val="000000" w:themeColor="text1"/>
              </w:rPr>
              <w:t>ë</w:t>
            </w:r>
            <w:r w:rsidRPr="00CC4473">
              <w:rPr>
                <w:color w:val="000000" w:themeColor="text1"/>
              </w:rPr>
              <w:t xml:space="preserve"> t</w:t>
            </w:r>
            <w:r>
              <w:rPr>
                <w:color w:val="000000" w:themeColor="text1"/>
              </w:rPr>
              <w:t>ë</w:t>
            </w:r>
            <w:r w:rsidRPr="00CC4473">
              <w:rPr>
                <w:color w:val="000000" w:themeColor="text1"/>
              </w:rPr>
              <w:t xml:space="preserve"> Prokuroris</w:t>
            </w:r>
            <w:r>
              <w:rPr>
                <w:color w:val="000000" w:themeColor="text1"/>
              </w:rPr>
              <w:t>ë</w:t>
            </w:r>
            <w:r w:rsidRPr="00CC4473">
              <w:rPr>
                <w:color w:val="000000" w:themeColor="text1"/>
              </w:rPr>
              <w:t>. Subjektet q</w:t>
            </w:r>
            <w:r>
              <w:rPr>
                <w:color w:val="000000" w:themeColor="text1"/>
              </w:rPr>
              <w:t>ë</w:t>
            </w:r>
            <w:r w:rsidRPr="00CC4473">
              <w:rPr>
                <w:color w:val="000000" w:themeColor="text1"/>
              </w:rPr>
              <w:t xml:space="preserve"> legjitimohen ti kund</w:t>
            </w:r>
            <w:r>
              <w:rPr>
                <w:color w:val="000000" w:themeColor="text1"/>
              </w:rPr>
              <w:t>ë</w:t>
            </w:r>
            <w:r w:rsidRPr="00CC4473">
              <w:rPr>
                <w:color w:val="000000" w:themeColor="text1"/>
              </w:rPr>
              <w:t>rshtojn</w:t>
            </w:r>
            <w:r>
              <w:rPr>
                <w:color w:val="000000" w:themeColor="text1"/>
              </w:rPr>
              <w:t>ë</w:t>
            </w:r>
            <w:r w:rsidRPr="00CC4473">
              <w:rPr>
                <w:color w:val="000000" w:themeColor="text1"/>
              </w:rPr>
              <w:t xml:space="preserve"> </w:t>
            </w:r>
            <w:r w:rsidRPr="00CC4473">
              <w:rPr>
                <w:color w:val="000000" w:themeColor="text1"/>
              </w:rPr>
              <w:lastRenderedPageBreak/>
              <w:t>ato n</w:t>
            </w:r>
            <w:r>
              <w:rPr>
                <w:color w:val="000000" w:themeColor="text1"/>
              </w:rPr>
              <w:t>ë</w:t>
            </w:r>
            <w:r w:rsidRPr="00CC4473">
              <w:rPr>
                <w:color w:val="000000" w:themeColor="text1"/>
              </w:rPr>
              <w:t xml:space="preserve"> gjykat</w:t>
            </w:r>
            <w:r>
              <w:rPr>
                <w:color w:val="000000" w:themeColor="text1"/>
              </w:rPr>
              <w:t>ë</w:t>
            </w:r>
            <w:r w:rsidRPr="00CC4473">
              <w:rPr>
                <w:color w:val="000000" w:themeColor="text1"/>
              </w:rPr>
              <w:t>, afati p</w:t>
            </w:r>
            <w:r>
              <w:rPr>
                <w:color w:val="000000" w:themeColor="text1"/>
              </w:rPr>
              <w:t>ë</w:t>
            </w:r>
            <w:r w:rsidRPr="00CC4473">
              <w:rPr>
                <w:color w:val="000000" w:themeColor="text1"/>
              </w:rPr>
              <w:t>r t</w:t>
            </w:r>
            <w:r>
              <w:rPr>
                <w:color w:val="000000" w:themeColor="text1"/>
              </w:rPr>
              <w:t>ë</w:t>
            </w:r>
            <w:r w:rsidRPr="00CC4473">
              <w:rPr>
                <w:color w:val="000000" w:themeColor="text1"/>
              </w:rPr>
              <w:t xml:space="preserve"> paraqitur padi n</w:t>
            </w:r>
            <w:r>
              <w:rPr>
                <w:color w:val="000000" w:themeColor="text1"/>
              </w:rPr>
              <w:t>ë</w:t>
            </w:r>
            <w:r w:rsidRPr="00CC4473">
              <w:rPr>
                <w:color w:val="000000" w:themeColor="text1"/>
              </w:rPr>
              <w:t xml:space="preserve"> gjykat</w:t>
            </w:r>
            <w:r>
              <w:rPr>
                <w:color w:val="000000" w:themeColor="text1"/>
              </w:rPr>
              <w:t>ë</w:t>
            </w:r>
            <w:r w:rsidRPr="00CC4473">
              <w:rPr>
                <w:color w:val="000000" w:themeColor="text1"/>
              </w:rPr>
              <w:t xml:space="preserve"> dhe kushtet q</w:t>
            </w:r>
            <w:r>
              <w:rPr>
                <w:color w:val="000000" w:themeColor="text1"/>
              </w:rPr>
              <w:t>ë</w:t>
            </w:r>
            <w:r w:rsidRPr="00CC4473">
              <w:rPr>
                <w:color w:val="000000" w:themeColor="text1"/>
              </w:rPr>
              <w:t xml:space="preserve"> duhet </w:t>
            </w:r>
            <w:r>
              <w:rPr>
                <w:color w:val="000000" w:themeColor="text1"/>
              </w:rPr>
              <w:t>të</w:t>
            </w:r>
            <w:r w:rsidRPr="00CC4473">
              <w:rPr>
                <w:color w:val="000000" w:themeColor="text1"/>
              </w:rPr>
              <w:t xml:space="preserve"> ekzistojn</w:t>
            </w:r>
            <w:r>
              <w:rPr>
                <w:color w:val="000000" w:themeColor="text1"/>
              </w:rPr>
              <w:t>ë</w:t>
            </w:r>
            <w:r w:rsidRPr="00CC4473">
              <w:rPr>
                <w:color w:val="000000" w:themeColor="text1"/>
              </w:rPr>
              <w:t xml:space="preserve"> për tu paraqitur padia n</w:t>
            </w:r>
            <w:r>
              <w:rPr>
                <w:color w:val="000000" w:themeColor="text1"/>
              </w:rPr>
              <w:t>ë</w:t>
            </w:r>
            <w:r w:rsidRPr="00CC4473">
              <w:rPr>
                <w:color w:val="000000" w:themeColor="text1"/>
              </w:rPr>
              <w:t xml:space="preserve"> gjykat</w:t>
            </w:r>
            <w:r>
              <w:rPr>
                <w:color w:val="000000" w:themeColor="text1"/>
              </w:rPr>
              <w:t>ë</w:t>
            </w:r>
            <w:r w:rsidRPr="00CC4473">
              <w:rPr>
                <w:color w:val="000000" w:themeColor="text1"/>
              </w:rPr>
              <w:t>. Natyra quasi</w:t>
            </w:r>
            <w:r>
              <w:rPr>
                <w:color w:val="000000" w:themeColor="text1"/>
              </w:rPr>
              <w:t>-</w:t>
            </w:r>
            <w:r w:rsidRPr="00CC4473">
              <w:rPr>
                <w:color w:val="000000" w:themeColor="text1"/>
              </w:rPr>
              <w:t>gjyq</w:t>
            </w:r>
            <w:r>
              <w:rPr>
                <w:color w:val="000000" w:themeColor="text1"/>
              </w:rPr>
              <w:t>ë</w:t>
            </w:r>
            <w:r w:rsidRPr="00CC4473">
              <w:rPr>
                <w:color w:val="000000" w:themeColor="text1"/>
              </w:rPr>
              <w:t>sore e k</w:t>
            </w:r>
            <w:r>
              <w:rPr>
                <w:color w:val="000000" w:themeColor="text1"/>
              </w:rPr>
              <w:t>ë</w:t>
            </w:r>
            <w:r w:rsidRPr="00CC4473">
              <w:rPr>
                <w:color w:val="000000" w:themeColor="text1"/>
              </w:rPr>
              <w:t>tyre akteve administrative, t</w:t>
            </w:r>
            <w:r>
              <w:rPr>
                <w:color w:val="000000" w:themeColor="text1"/>
              </w:rPr>
              <w:t>ë</w:t>
            </w:r>
            <w:r w:rsidRPr="00CC4473">
              <w:rPr>
                <w:color w:val="000000" w:themeColor="text1"/>
              </w:rPr>
              <w:t xml:space="preserve"> p</w:t>
            </w:r>
            <w:r>
              <w:rPr>
                <w:color w:val="000000" w:themeColor="text1"/>
              </w:rPr>
              <w:t>ë</w:t>
            </w:r>
            <w:r w:rsidRPr="00CC4473">
              <w:rPr>
                <w:color w:val="000000" w:themeColor="text1"/>
              </w:rPr>
              <w:t>rbashk</w:t>
            </w:r>
            <w:r>
              <w:rPr>
                <w:color w:val="000000" w:themeColor="text1"/>
              </w:rPr>
              <w:t>ë</w:t>
            </w:r>
            <w:r w:rsidRPr="00CC4473">
              <w:rPr>
                <w:color w:val="000000" w:themeColor="text1"/>
              </w:rPr>
              <w:t>tat dhe dallimet me aktet administrative jo me natyr</w:t>
            </w:r>
            <w:r>
              <w:rPr>
                <w:color w:val="000000" w:themeColor="text1"/>
              </w:rPr>
              <w:t>ë</w:t>
            </w:r>
            <w:r w:rsidRPr="00CC4473">
              <w:rPr>
                <w:color w:val="000000" w:themeColor="text1"/>
              </w:rPr>
              <w:t xml:space="preserve"> quasi</w:t>
            </w:r>
            <w:r>
              <w:rPr>
                <w:color w:val="000000" w:themeColor="text1"/>
              </w:rPr>
              <w:t>-</w:t>
            </w:r>
            <w:r w:rsidRPr="00CC4473">
              <w:rPr>
                <w:color w:val="000000" w:themeColor="text1"/>
              </w:rPr>
              <w:t>gjyq</w:t>
            </w:r>
            <w:r>
              <w:rPr>
                <w:color w:val="000000" w:themeColor="text1"/>
              </w:rPr>
              <w:t>ë</w:t>
            </w:r>
            <w:r w:rsidRPr="00CC4473">
              <w:rPr>
                <w:color w:val="000000" w:themeColor="text1"/>
              </w:rPr>
              <w:t>sore. Pasojat e pavlefshmëris</w:t>
            </w:r>
            <w:r>
              <w:rPr>
                <w:color w:val="000000" w:themeColor="text1"/>
              </w:rPr>
              <w:t>ë</w:t>
            </w:r>
            <w:r w:rsidRPr="00CC4473">
              <w:rPr>
                <w:color w:val="000000" w:themeColor="text1"/>
              </w:rPr>
              <w:t xml:space="preserve"> s</w:t>
            </w:r>
            <w:r>
              <w:rPr>
                <w:color w:val="000000" w:themeColor="text1"/>
              </w:rPr>
              <w:t xml:space="preserve">ë </w:t>
            </w:r>
            <w:r w:rsidRPr="00CC4473">
              <w:rPr>
                <w:color w:val="000000" w:themeColor="text1"/>
              </w:rPr>
              <w:t>k</w:t>
            </w:r>
            <w:r>
              <w:rPr>
                <w:color w:val="000000" w:themeColor="text1"/>
              </w:rPr>
              <w:t>ë</w:t>
            </w:r>
            <w:r w:rsidRPr="00CC4473">
              <w:rPr>
                <w:color w:val="000000" w:themeColor="text1"/>
              </w:rPr>
              <w:t>tyre akteve.</w:t>
            </w:r>
          </w:p>
          <w:p w14:paraId="647F9AD5" w14:textId="77777777" w:rsidR="00FB4F82" w:rsidRPr="00CC4473" w:rsidRDefault="00FB4F82" w:rsidP="00FB4F82">
            <w:pPr>
              <w:jc w:val="center"/>
            </w:pPr>
          </w:p>
        </w:tc>
        <w:tc>
          <w:tcPr>
            <w:tcW w:w="2107" w:type="dxa"/>
          </w:tcPr>
          <w:p w14:paraId="0E63C382" w14:textId="77777777" w:rsidR="00FB4F82" w:rsidRDefault="00FB4F82" w:rsidP="00FB4F82">
            <w:pPr>
              <w:jc w:val="center"/>
            </w:pPr>
          </w:p>
        </w:tc>
        <w:tc>
          <w:tcPr>
            <w:tcW w:w="1887" w:type="dxa"/>
          </w:tcPr>
          <w:p w14:paraId="1731363C" w14:textId="77777777" w:rsidR="00FB4F82" w:rsidRDefault="00FB4F82" w:rsidP="00FB4F82">
            <w:pPr>
              <w:jc w:val="center"/>
            </w:pPr>
            <w:r>
              <w:t>Eksperte:</w:t>
            </w:r>
          </w:p>
          <w:p w14:paraId="55FA6C32" w14:textId="77777777" w:rsidR="00FB4F82" w:rsidRDefault="00FB4F82" w:rsidP="00FB4F82">
            <w:pPr>
              <w:jc w:val="center"/>
            </w:pPr>
            <w:r>
              <w:t>Sokol Ibi</w:t>
            </w:r>
          </w:p>
          <w:p w14:paraId="03159030" w14:textId="77777777" w:rsidR="00FB4F82" w:rsidRDefault="00FB4F82" w:rsidP="00FB4F82">
            <w:pPr>
              <w:jc w:val="center"/>
            </w:pPr>
            <w:r>
              <w:t>Ardian Dvorani</w:t>
            </w:r>
          </w:p>
          <w:p w14:paraId="18AC7AA1" w14:textId="77777777" w:rsidR="00FB4F82" w:rsidRDefault="00FB4F82" w:rsidP="00FB4F82">
            <w:pPr>
              <w:jc w:val="center"/>
            </w:pPr>
          </w:p>
          <w:p w14:paraId="6D4922A1" w14:textId="0B2EACEB" w:rsidR="00FB4F82" w:rsidRDefault="00FB4F82" w:rsidP="00FB4F82">
            <w:pPr>
              <w:jc w:val="center"/>
            </w:pPr>
            <w:r>
              <w:lastRenderedPageBreak/>
              <w:t>Lehtësues:</w:t>
            </w:r>
          </w:p>
          <w:p w14:paraId="29C2663D" w14:textId="77777777" w:rsidR="00FB4F82" w:rsidRDefault="00FB4F82" w:rsidP="00FB4F82">
            <w:pPr>
              <w:jc w:val="center"/>
            </w:pPr>
            <w:r>
              <w:t>Selvie Gjocaj</w:t>
            </w:r>
          </w:p>
          <w:p w14:paraId="24501BCF" w14:textId="77777777" w:rsidR="00FB4F82" w:rsidRDefault="00FB4F82" w:rsidP="00FB4F82">
            <w:pPr>
              <w:jc w:val="center"/>
            </w:pPr>
          </w:p>
        </w:tc>
        <w:tc>
          <w:tcPr>
            <w:tcW w:w="1485" w:type="dxa"/>
          </w:tcPr>
          <w:p w14:paraId="304795EA" w14:textId="46B5A8FD" w:rsidR="00FB4F82" w:rsidRDefault="00FB4F82" w:rsidP="00FB4F82">
            <w:pPr>
              <w:spacing w:line="276" w:lineRule="auto"/>
              <w:rPr>
                <w:rFonts w:eastAsia="Batang"/>
                <w:u w:val="wave"/>
              </w:rPr>
            </w:pPr>
            <w:r>
              <w:rPr>
                <w:rFonts w:eastAsia="Batang"/>
                <w:u w:val="wave"/>
              </w:rPr>
              <w:lastRenderedPageBreak/>
              <w:t>27 Mars 2024</w:t>
            </w:r>
          </w:p>
        </w:tc>
        <w:tc>
          <w:tcPr>
            <w:tcW w:w="2387" w:type="dxa"/>
          </w:tcPr>
          <w:p w14:paraId="454EF0F3"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57222913" w14:textId="77777777" w:rsidTr="001A2F79">
        <w:tc>
          <w:tcPr>
            <w:tcW w:w="711" w:type="dxa"/>
          </w:tcPr>
          <w:p w14:paraId="648B35DA" w14:textId="77777777" w:rsidR="00FB4F82" w:rsidRPr="00383266" w:rsidRDefault="00FB4F82" w:rsidP="00FB4F82">
            <w:pPr>
              <w:numPr>
                <w:ilvl w:val="0"/>
                <w:numId w:val="1"/>
              </w:numPr>
              <w:spacing w:line="276" w:lineRule="auto"/>
              <w:rPr>
                <w:rFonts w:eastAsia="Batang"/>
                <w:u w:val="wave"/>
              </w:rPr>
            </w:pPr>
          </w:p>
        </w:tc>
        <w:tc>
          <w:tcPr>
            <w:tcW w:w="3491" w:type="dxa"/>
          </w:tcPr>
          <w:p w14:paraId="4B9DE714" w14:textId="60EEE1EE" w:rsidR="00FB4F82" w:rsidRPr="00CC4473" w:rsidRDefault="00FB4F82" w:rsidP="00FB4F82">
            <w:pPr>
              <w:jc w:val="center"/>
              <w:rPr>
                <w:color w:val="000000" w:themeColor="text1"/>
              </w:rPr>
            </w:pPr>
            <w:r w:rsidRPr="00CC4473">
              <w:rPr>
                <w:color w:val="000000"/>
              </w:rPr>
              <w:t>Hetimi, ndjekja penale dhe gjykimi i veprave t</w:t>
            </w:r>
            <w:r>
              <w:rPr>
                <w:color w:val="000000"/>
              </w:rPr>
              <w:t>ë</w:t>
            </w:r>
            <w:r w:rsidRPr="00CC4473">
              <w:rPr>
                <w:color w:val="000000"/>
              </w:rPr>
              <w:t xml:space="preserve"> pastrimit t</w:t>
            </w:r>
            <w:r>
              <w:rPr>
                <w:color w:val="000000"/>
              </w:rPr>
              <w:t>ë</w:t>
            </w:r>
            <w:r w:rsidRPr="00CC4473">
              <w:rPr>
                <w:color w:val="000000"/>
              </w:rPr>
              <w:t xml:space="preserve"> parave, përfshirë çështjet e lidhura me korrupsionin</w:t>
            </w:r>
            <w:r>
              <w:rPr>
                <w:color w:val="000000"/>
              </w:rPr>
              <w:t>.</w:t>
            </w:r>
          </w:p>
        </w:tc>
        <w:tc>
          <w:tcPr>
            <w:tcW w:w="2107" w:type="dxa"/>
          </w:tcPr>
          <w:p w14:paraId="03B6BFEA" w14:textId="2CF2C99E" w:rsidR="00FB4F82" w:rsidRDefault="00FB4F82" w:rsidP="00FB4F82">
            <w:pPr>
              <w:jc w:val="center"/>
            </w:pPr>
          </w:p>
        </w:tc>
        <w:tc>
          <w:tcPr>
            <w:tcW w:w="1887" w:type="dxa"/>
          </w:tcPr>
          <w:p w14:paraId="792D844B" w14:textId="77777777" w:rsidR="00FB4F82" w:rsidRPr="006A3225" w:rsidRDefault="00FB4F82" w:rsidP="00FB4F82">
            <w:pPr>
              <w:jc w:val="center"/>
              <w:rPr>
                <w:rFonts w:eastAsia="Batang"/>
                <w:u w:val="wave"/>
              </w:rPr>
            </w:pPr>
            <w:r w:rsidRPr="006A3225">
              <w:rPr>
                <w:rFonts w:eastAsia="Batang"/>
                <w:u w:val="wave"/>
              </w:rPr>
              <w:t>Ekspertë:</w:t>
            </w:r>
          </w:p>
          <w:p w14:paraId="62391F8A" w14:textId="77777777" w:rsidR="00FB4F82" w:rsidRPr="006A3225" w:rsidRDefault="00FB4F82" w:rsidP="00FB4F82">
            <w:pPr>
              <w:jc w:val="center"/>
              <w:rPr>
                <w:rFonts w:eastAsia="Batang"/>
                <w:u w:val="wave"/>
              </w:rPr>
            </w:pPr>
            <w:r w:rsidRPr="006A3225">
              <w:rPr>
                <w:rFonts w:eastAsia="Batang"/>
                <w:u w:val="wave"/>
              </w:rPr>
              <w:t>Tereza Merkaj</w:t>
            </w:r>
          </w:p>
          <w:p w14:paraId="447BD95C" w14:textId="77777777" w:rsidR="00FB4F82" w:rsidRPr="006A3225" w:rsidRDefault="00FB4F82" w:rsidP="00FB4F82">
            <w:pPr>
              <w:jc w:val="center"/>
              <w:rPr>
                <w:rFonts w:eastAsia="Batang"/>
                <w:u w:val="wave"/>
              </w:rPr>
            </w:pPr>
            <w:r w:rsidRPr="006A3225">
              <w:rPr>
                <w:rFonts w:eastAsia="Batang"/>
                <w:u w:val="wave"/>
              </w:rPr>
              <w:t>Enkeleda Millonai</w:t>
            </w:r>
          </w:p>
          <w:p w14:paraId="06C80F77" w14:textId="77777777" w:rsidR="00FB4F82" w:rsidRDefault="00FB4F82" w:rsidP="00FB4F82">
            <w:pPr>
              <w:jc w:val="center"/>
              <w:rPr>
                <w:rFonts w:eastAsia="Batang"/>
                <w:u w:val="wave"/>
              </w:rPr>
            </w:pPr>
          </w:p>
          <w:p w14:paraId="5E4E6B4C" w14:textId="475E469F" w:rsidR="00FB4F82" w:rsidRPr="006A3225" w:rsidRDefault="00FB4F82" w:rsidP="00FB4F82">
            <w:pPr>
              <w:jc w:val="center"/>
              <w:rPr>
                <w:rFonts w:eastAsia="Batang"/>
                <w:u w:val="wave"/>
              </w:rPr>
            </w:pPr>
            <w:r>
              <w:rPr>
                <w:rFonts w:eastAsia="Batang"/>
                <w:u w:val="wave"/>
              </w:rPr>
              <w:t>Lehtësues</w:t>
            </w:r>
            <w:r w:rsidRPr="006A3225">
              <w:rPr>
                <w:rFonts w:eastAsia="Batang"/>
                <w:u w:val="wave"/>
              </w:rPr>
              <w:t>:</w:t>
            </w:r>
          </w:p>
          <w:p w14:paraId="14ED18BA" w14:textId="01772A64" w:rsidR="00FB4F82" w:rsidRDefault="00FB4F82" w:rsidP="00FB4F82">
            <w:pPr>
              <w:jc w:val="center"/>
            </w:pPr>
            <w:r w:rsidRPr="006A3225">
              <w:rPr>
                <w:rFonts w:eastAsia="Batang"/>
                <w:u w:val="wave"/>
              </w:rPr>
              <w:t>Gjergji Ceka</w:t>
            </w:r>
          </w:p>
        </w:tc>
        <w:tc>
          <w:tcPr>
            <w:tcW w:w="1485" w:type="dxa"/>
          </w:tcPr>
          <w:p w14:paraId="66DA4B32" w14:textId="0A47B736" w:rsidR="00FB4F82" w:rsidRDefault="00FB4F82" w:rsidP="00FB4F82">
            <w:pPr>
              <w:spacing w:line="276" w:lineRule="auto"/>
              <w:rPr>
                <w:rFonts w:eastAsia="Batang"/>
                <w:u w:val="wave"/>
              </w:rPr>
            </w:pPr>
            <w:r>
              <w:rPr>
                <w:rFonts w:eastAsia="Batang"/>
                <w:u w:val="wave"/>
              </w:rPr>
              <w:t>28 Mars 2024</w:t>
            </w:r>
          </w:p>
        </w:tc>
        <w:tc>
          <w:tcPr>
            <w:tcW w:w="2387" w:type="dxa"/>
          </w:tcPr>
          <w:p w14:paraId="5F839CC5"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30E4ED0C" w14:textId="77777777" w:rsidTr="001A2F79">
        <w:tc>
          <w:tcPr>
            <w:tcW w:w="711" w:type="dxa"/>
          </w:tcPr>
          <w:p w14:paraId="23A489B9"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7A44466F" w14:textId="2B4583A6" w:rsidR="00FB4F82" w:rsidRPr="00CC4473" w:rsidRDefault="00FB4F82" w:rsidP="00FB4F82">
            <w:pPr>
              <w:jc w:val="center"/>
              <w:rPr>
                <w:color w:val="000000"/>
              </w:rPr>
            </w:pPr>
            <w:r w:rsidRPr="00CC4473">
              <w:rPr>
                <w:color w:val="000000" w:themeColor="text1"/>
              </w:rPr>
              <w:t>Prezumimi i pafajësisë. Kuptimi, jo vetëm i ngushtë, por edhe i gjerë i këtij parimi. Doktrinë vendase dhe e huaj. Referime në vendime të Gj.E.Dr.Njeriut.</w:t>
            </w:r>
          </w:p>
        </w:tc>
        <w:tc>
          <w:tcPr>
            <w:tcW w:w="2107" w:type="dxa"/>
          </w:tcPr>
          <w:p w14:paraId="284F146D" w14:textId="77777777" w:rsidR="00FB4F82" w:rsidRDefault="00FB4F82" w:rsidP="00FB4F82">
            <w:pPr>
              <w:jc w:val="center"/>
            </w:pPr>
          </w:p>
        </w:tc>
        <w:tc>
          <w:tcPr>
            <w:tcW w:w="1887" w:type="dxa"/>
          </w:tcPr>
          <w:p w14:paraId="3746EB73" w14:textId="77777777" w:rsidR="00FB4F82" w:rsidRDefault="00FB4F82" w:rsidP="00FB4F82">
            <w:pPr>
              <w:jc w:val="center"/>
            </w:pPr>
            <w:r>
              <w:t>Eksperte:</w:t>
            </w:r>
          </w:p>
          <w:p w14:paraId="36C37C09" w14:textId="77777777" w:rsidR="00FB4F82" w:rsidRDefault="00FB4F82" w:rsidP="00FB4F82">
            <w:pPr>
              <w:jc w:val="center"/>
            </w:pPr>
            <w:r>
              <w:t>Sokol Binaj</w:t>
            </w:r>
          </w:p>
          <w:p w14:paraId="047A3645" w14:textId="77777777" w:rsidR="00FB4F82" w:rsidRDefault="00FB4F82" w:rsidP="00FB4F82">
            <w:pPr>
              <w:jc w:val="center"/>
            </w:pPr>
            <w:r>
              <w:t>Amarildo Laçi</w:t>
            </w:r>
          </w:p>
          <w:p w14:paraId="17AB4144" w14:textId="77777777" w:rsidR="00FB4F82" w:rsidRDefault="00FB4F82" w:rsidP="00FB4F82">
            <w:pPr>
              <w:jc w:val="center"/>
            </w:pPr>
          </w:p>
          <w:p w14:paraId="5F80B61A" w14:textId="24D843BC" w:rsidR="00FB4F82" w:rsidRDefault="00FB4F82" w:rsidP="00FB4F82">
            <w:pPr>
              <w:jc w:val="center"/>
            </w:pPr>
            <w:r>
              <w:t>Lehtësues:</w:t>
            </w:r>
          </w:p>
          <w:p w14:paraId="67D6F6C2" w14:textId="77777777" w:rsidR="00FB4F82" w:rsidRDefault="00FB4F82" w:rsidP="00FB4F82">
            <w:pPr>
              <w:jc w:val="center"/>
            </w:pPr>
            <w:r>
              <w:t>Klejda Meçi</w:t>
            </w:r>
          </w:p>
          <w:p w14:paraId="7CCF5610" w14:textId="77777777" w:rsidR="00FB4F82" w:rsidRPr="006A3225" w:rsidRDefault="00FB4F82" w:rsidP="00FB4F82">
            <w:pPr>
              <w:jc w:val="center"/>
              <w:rPr>
                <w:rFonts w:eastAsia="Batang"/>
                <w:u w:val="wave"/>
              </w:rPr>
            </w:pPr>
          </w:p>
        </w:tc>
        <w:tc>
          <w:tcPr>
            <w:tcW w:w="1485" w:type="dxa"/>
          </w:tcPr>
          <w:p w14:paraId="3925940E" w14:textId="115967DF" w:rsidR="00FB4F82" w:rsidRDefault="00FB4F82" w:rsidP="00FB4F82">
            <w:pPr>
              <w:spacing w:line="276" w:lineRule="auto"/>
              <w:rPr>
                <w:rFonts w:eastAsia="Batang"/>
                <w:u w:val="wave"/>
              </w:rPr>
            </w:pPr>
            <w:r>
              <w:rPr>
                <w:rFonts w:eastAsia="Batang"/>
                <w:u w:val="wave"/>
              </w:rPr>
              <w:t>29 Mars 2024</w:t>
            </w:r>
          </w:p>
        </w:tc>
        <w:tc>
          <w:tcPr>
            <w:tcW w:w="2387" w:type="dxa"/>
          </w:tcPr>
          <w:p w14:paraId="71ADBAD2"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6BEAAFCC" w14:textId="77777777" w:rsidTr="006B050E">
        <w:tc>
          <w:tcPr>
            <w:tcW w:w="12068" w:type="dxa"/>
            <w:gridSpan w:val="6"/>
            <w:shd w:val="clear" w:color="auto" w:fill="D0CECE" w:themeFill="background2" w:themeFillShade="E6"/>
          </w:tcPr>
          <w:p w14:paraId="37EF21A6" w14:textId="02B2DAEC" w:rsidR="00FB4F82" w:rsidRPr="00CC4473" w:rsidRDefault="00FB4F82" w:rsidP="00FB4F82">
            <w:pPr>
              <w:tabs>
                <w:tab w:val="left" w:pos="5025"/>
              </w:tabs>
              <w:spacing w:line="276" w:lineRule="auto"/>
              <w:jc w:val="center"/>
              <w:rPr>
                <w:rFonts w:eastAsia="Times New Roman"/>
                <w:b/>
                <w:bCs/>
                <w:highlight w:val="yellow"/>
                <w:lang w:eastAsia="en-GB"/>
              </w:rPr>
            </w:pPr>
            <w:r w:rsidRPr="00CC4473">
              <w:rPr>
                <w:rFonts w:eastAsia="Times New Roman"/>
                <w:b/>
                <w:bCs/>
                <w:lang w:eastAsia="en-GB"/>
              </w:rPr>
              <w:t>PRILL 2024</w:t>
            </w:r>
          </w:p>
        </w:tc>
      </w:tr>
      <w:tr w:rsidR="00FB4F82" w:rsidRPr="00383266" w14:paraId="44596594" w14:textId="77777777" w:rsidTr="001A2F79">
        <w:tc>
          <w:tcPr>
            <w:tcW w:w="711" w:type="dxa"/>
          </w:tcPr>
          <w:p w14:paraId="70B43961" w14:textId="77777777" w:rsidR="00FB4F82" w:rsidRPr="00383266" w:rsidRDefault="00FB4F82" w:rsidP="00FB4F82">
            <w:pPr>
              <w:numPr>
                <w:ilvl w:val="0"/>
                <w:numId w:val="1"/>
              </w:numPr>
              <w:spacing w:line="276" w:lineRule="auto"/>
              <w:rPr>
                <w:rFonts w:eastAsia="Batang"/>
                <w:u w:val="wave"/>
              </w:rPr>
            </w:pPr>
          </w:p>
        </w:tc>
        <w:tc>
          <w:tcPr>
            <w:tcW w:w="3491" w:type="dxa"/>
          </w:tcPr>
          <w:p w14:paraId="4D0A3FDD" w14:textId="05C68476" w:rsidR="00FB4F82" w:rsidRPr="00CC4473" w:rsidRDefault="00FB4F82" w:rsidP="00FB4F82">
            <w:pPr>
              <w:jc w:val="center"/>
              <w:rPr>
                <w:color w:val="000000" w:themeColor="text1"/>
              </w:rPr>
            </w:pPr>
            <w:r w:rsidRPr="001E47D8">
              <w:rPr>
                <w:shd w:val="clear" w:color="auto" w:fill="FFFFFF"/>
              </w:rPr>
              <w:t xml:space="preserve">Organizatat terroriste, vepra me qëllime terroriste, financimi i terrorizmit, fshehja e fondeve dhe e pasurive të tjera, që financojnë terrorizmin, rekrutimi i personave, stërvitja dhe kanosja për kryerjen e veprave me qëllime terroriste, kryerja e shërbimeve dhe veprimeve me </w:t>
            </w:r>
            <w:r w:rsidRPr="001E47D8">
              <w:rPr>
                <w:shd w:val="clear" w:color="auto" w:fill="FFFFFF"/>
              </w:rPr>
              <w:lastRenderedPageBreak/>
              <w:t>persona të shpallur për lidhje me terrorizimin si dhe nxitja, thirrja publike dhe propaganda për kryerjen e veprave me qëllime terroriste.</w:t>
            </w:r>
          </w:p>
        </w:tc>
        <w:tc>
          <w:tcPr>
            <w:tcW w:w="2107" w:type="dxa"/>
          </w:tcPr>
          <w:p w14:paraId="1D40E46B" w14:textId="628F7329" w:rsidR="00FB4F82" w:rsidRDefault="00FB4F82" w:rsidP="00FB4F82">
            <w:pPr>
              <w:jc w:val="center"/>
            </w:pPr>
          </w:p>
        </w:tc>
        <w:tc>
          <w:tcPr>
            <w:tcW w:w="1887" w:type="dxa"/>
          </w:tcPr>
          <w:p w14:paraId="3441E820" w14:textId="77777777" w:rsidR="00FB4F82" w:rsidRDefault="00FB4F82" w:rsidP="00FB4F82">
            <w:pPr>
              <w:jc w:val="center"/>
            </w:pPr>
            <w:r>
              <w:t>Ekspertë:</w:t>
            </w:r>
          </w:p>
          <w:p w14:paraId="5F72F39B" w14:textId="77777777" w:rsidR="00FB4F82" w:rsidRDefault="00FB4F82" w:rsidP="00FB4F82">
            <w:pPr>
              <w:jc w:val="center"/>
            </w:pPr>
            <w:r>
              <w:t>Adnan Xholi</w:t>
            </w:r>
          </w:p>
          <w:p w14:paraId="57F8754C" w14:textId="37D8C11E" w:rsidR="00FB4F82" w:rsidRDefault="00FB4F82" w:rsidP="00FB4F82">
            <w:pPr>
              <w:jc w:val="center"/>
            </w:pPr>
            <w:r>
              <w:t>Sandër Simoni</w:t>
            </w:r>
          </w:p>
          <w:p w14:paraId="71B8C557" w14:textId="7B438A17" w:rsidR="00FB4F82" w:rsidRDefault="00FB4F82" w:rsidP="00FB4F82">
            <w:pPr>
              <w:jc w:val="center"/>
            </w:pPr>
            <w:r>
              <w:t>Lehtësues:</w:t>
            </w:r>
          </w:p>
          <w:p w14:paraId="5D879C42" w14:textId="5877878D" w:rsidR="00FB4F82" w:rsidRDefault="00FB4F82" w:rsidP="00FB4F82">
            <w:pPr>
              <w:jc w:val="center"/>
            </w:pPr>
            <w:r>
              <w:t>Rudina Palloj</w:t>
            </w:r>
          </w:p>
        </w:tc>
        <w:tc>
          <w:tcPr>
            <w:tcW w:w="1485" w:type="dxa"/>
          </w:tcPr>
          <w:p w14:paraId="36828371" w14:textId="63D46874" w:rsidR="00FB4F82" w:rsidRDefault="00FB4F82" w:rsidP="00FB4F82">
            <w:pPr>
              <w:spacing w:line="276" w:lineRule="auto"/>
              <w:rPr>
                <w:rFonts w:eastAsia="Batang"/>
                <w:u w:val="wave"/>
              </w:rPr>
            </w:pPr>
            <w:r>
              <w:rPr>
                <w:rFonts w:eastAsia="Batang"/>
                <w:u w:val="wave"/>
              </w:rPr>
              <w:t>3 Prill 2024</w:t>
            </w:r>
          </w:p>
        </w:tc>
        <w:tc>
          <w:tcPr>
            <w:tcW w:w="2387" w:type="dxa"/>
          </w:tcPr>
          <w:p w14:paraId="47F95C5E"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1A557A04" w14:textId="77777777" w:rsidTr="001A2F79">
        <w:tc>
          <w:tcPr>
            <w:tcW w:w="711" w:type="dxa"/>
          </w:tcPr>
          <w:p w14:paraId="26B1193C" w14:textId="77777777" w:rsidR="00FB4F82" w:rsidRPr="00383266" w:rsidRDefault="00FB4F82" w:rsidP="00FB4F82">
            <w:pPr>
              <w:numPr>
                <w:ilvl w:val="0"/>
                <w:numId w:val="1"/>
              </w:numPr>
              <w:spacing w:line="276" w:lineRule="auto"/>
              <w:rPr>
                <w:rFonts w:eastAsia="Batang"/>
                <w:u w:val="wave"/>
              </w:rPr>
            </w:pPr>
          </w:p>
        </w:tc>
        <w:tc>
          <w:tcPr>
            <w:tcW w:w="3491" w:type="dxa"/>
          </w:tcPr>
          <w:p w14:paraId="7321CD63" w14:textId="4A74FB84" w:rsidR="00FB4F82" w:rsidRPr="00CC4473" w:rsidRDefault="00FB4F82" w:rsidP="00FB4F82">
            <w:pPr>
              <w:jc w:val="center"/>
              <w:rPr>
                <w:color w:val="404040"/>
                <w:shd w:val="clear" w:color="auto" w:fill="FFFFFF"/>
              </w:rPr>
            </w:pPr>
            <w:r w:rsidRPr="001E47D8">
              <w:rPr>
                <w:shd w:val="clear" w:color="auto" w:fill="FFFFFF"/>
              </w:rPr>
              <w:t>Veprat penale të kryera nga zyrtarët dhe ish-zyrtarët e nivelit të lartë.</w:t>
            </w:r>
          </w:p>
        </w:tc>
        <w:tc>
          <w:tcPr>
            <w:tcW w:w="2107" w:type="dxa"/>
          </w:tcPr>
          <w:p w14:paraId="72D150D0" w14:textId="67F3F9E5" w:rsidR="00FB4F82" w:rsidRDefault="00FB4F82" w:rsidP="00FB4F82">
            <w:pPr>
              <w:jc w:val="center"/>
            </w:pPr>
          </w:p>
        </w:tc>
        <w:tc>
          <w:tcPr>
            <w:tcW w:w="1887" w:type="dxa"/>
          </w:tcPr>
          <w:p w14:paraId="15C6B649" w14:textId="77777777" w:rsidR="00FB4F82" w:rsidRDefault="00FB4F82" w:rsidP="00FB4F82">
            <w:pPr>
              <w:jc w:val="center"/>
            </w:pPr>
            <w:r>
              <w:t>Eksperte:</w:t>
            </w:r>
          </w:p>
          <w:p w14:paraId="034BDE2C" w14:textId="77777777" w:rsidR="00FB4F82" w:rsidRDefault="00FB4F82" w:rsidP="00FB4F82">
            <w:pPr>
              <w:jc w:val="center"/>
            </w:pPr>
            <w:r>
              <w:t>Saida Dollani</w:t>
            </w:r>
          </w:p>
          <w:p w14:paraId="1096F4AF" w14:textId="77777777" w:rsidR="00FB4F82" w:rsidRDefault="00FB4F82" w:rsidP="00FB4F82">
            <w:pPr>
              <w:jc w:val="center"/>
            </w:pPr>
            <w:r>
              <w:t>Miljana Muça</w:t>
            </w:r>
          </w:p>
          <w:p w14:paraId="5CEEA507" w14:textId="77777777" w:rsidR="00FB4F82" w:rsidRDefault="00FB4F82" w:rsidP="00FB4F82">
            <w:pPr>
              <w:jc w:val="center"/>
            </w:pPr>
          </w:p>
          <w:p w14:paraId="0A35A7FC" w14:textId="1FF38980" w:rsidR="00FB4F82" w:rsidRDefault="00FB4F82" w:rsidP="00FB4F82">
            <w:pPr>
              <w:jc w:val="center"/>
            </w:pPr>
            <w:r>
              <w:t>Lehtësues:</w:t>
            </w:r>
          </w:p>
          <w:p w14:paraId="63163385" w14:textId="477A20D3" w:rsidR="00FB4F82" w:rsidRDefault="00FB4F82" w:rsidP="00FB4F82">
            <w:pPr>
              <w:jc w:val="center"/>
            </w:pPr>
            <w:r>
              <w:t>Julian Çafka</w:t>
            </w:r>
          </w:p>
        </w:tc>
        <w:tc>
          <w:tcPr>
            <w:tcW w:w="1485" w:type="dxa"/>
          </w:tcPr>
          <w:p w14:paraId="65C36E2C" w14:textId="3ED70AFD" w:rsidR="00FB4F82" w:rsidRDefault="00FB4F82" w:rsidP="00FB4F82">
            <w:pPr>
              <w:spacing w:line="276" w:lineRule="auto"/>
              <w:rPr>
                <w:rFonts w:eastAsia="Batang"/>
                <w:u w:val="wave"/>
              </w:rPr>
            </w:pPr>
            <w:r>
              <w:rPr>
                <w:rFonts w:eastAsia="Batang"/>
                <w:u w:val="wave"/>
              </w:rPr>
              <w:t>4 Prill 2024</w:t>
            </w:r>
          </w:p>
        </w:tc>
        <w:tc>
          <w:tcPr>
            <w:tcW w:w="2387" w:type="dxa"/>
          </w:tcPr>
          <w:p w14:paraId="15668DAA"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2794A4E" w14:textId="77777777" w:rsidTr="001A2F79">
        <w:tc>
          <w:tcPr>
            <w:tcW w:w="711" w:type="dxa"/>
          </w:tcPr>
          <w:p w14:paraId="4F1ECEC9" w14:textId="77777777" w:rsidR="00FB4F82" w:rsidRPr="00383266" w:rsidRDefault="00FB4F82" w:rsidP="00FB4F82">
            <w:pPr>
              <w:numPr>
                <w:ilvl w:val="0"/>
                <w:numId w:val="1"/>
              </w:numPr>
              <w:spacing w:line="276" w:lineRule="auto"/>
              <w:rPr>
                <w:rFonts w:eastAsia="Batang"/>
                <w:u w:val="wave"/>
              </w:rPr>
            </w:pPr>
          </w:p>
        </w:tc>
        <w:tc>
          <w:tcPr>
            <w:tcW w:w="3491" w:type="dxa"/>
          </w:tcPr>
          <w:p w14:paraId="2775AD4D" w14:textId="77777777" w:rsidR="00FB4F82" w:rsidRPr="00CC4473" w:rsidRDefault="00FB4F82" w:rsidP="00FB4F82">
            <w:pPr>
              <w:jc w:val="center"/>
              <w:rPr>
                <w:color w:val="000000"/>
              </w:rPr>
            </w:pPr>
            <w:r w:rsidRPr="00CC4473">
              <w:rPr>
                <w:color w:val="000000"/>
              </w:rPr>
              <w:t>Korrupsioni aktiv i personave që ushtrojnë funksione publike. Korrupsioni aktiv i funksionarëve të lartë ose të zgjedhurve vendorë. Ushtrimi i ndikimit të paligjshëm ndaj personave që ushtrojnë funksione publike</w:t>
            </w:r>
          </w:p>
          <w:p w14:paraId="6BEFC5DD" w14:textId="68862129" w:rsidR="00FB4F82" w:rsidRPr="00CC4473" w:rsidRDefault="00FB4F82" w:rsidP="00FB4F82">
            <w:pPr>
              <w:jc w:val="center"/>
              <w:rPr>
                <w:color w:val="404040"/>
                <w:shd w:val="clear" w:color="auto" w:fill="FFFFFF"/>
              </w:rPr>
            </w:pPr>
            <w:r w:rsidRPr="00CC4473">
              <w:rPr>
                <w:color w:val="000000"/>
              </w:rPr>
              <w:t>Përfitimi i paligjshëm i interesave.</w:t>
            </w:r>
          </w:p>
        </w:tc>
        <w:tc>
          <w:tcPr>
            <w:tcW w:w="2107" w:type="dxa"/>
          </w:tcPr>
          <w:p w14:paraId="6886AF1C" w14:textId="77777777" w:rsidR="00FB4F82" w:rsidRDefault="00FB4F82" w:rsidP="00FB4F82">
            <w:pPr>
              <w:jc w:val="center"/>
            </w:pPr>
          </w:p>
        </w:tc>
        <w:tc>
          <w:tcPr>
            <w:tcW w:w="1887" w:type="dxa"/>
          </w:tcPr>
          <w:p w14:paraId="1622CB55" w14:textId="77777777" w:rsidR="00FB4F82" w:rsidRPr="007A46A4" w:rsidRDefault="00FB4F82" w:rsidP="00FB4F82">
            <w:pPr>
              <w:jc w:val="center"/>
              <w:rPr>
                <w:color w:val="000000"/>
              </w:rPr>
            </w:pPr>
            <w:r w:rsidRPr="007A46A4">
              <w:rPr>
                <w:color w:val="000000"/>
              </w:rPr>
              <w:t>Ekspertë:</w:t>
            </w:r>
          </w:p>
          <w:p w14:paraId="4FDF3BF1" w14:textId="77777777" w:rsidR="00FB4F82" w:rsidRDefault="00FB4F82" w:rsidP="00FB4F82">
            <w:pPr>
              <w:jc w:val="center"/>
              <w:rPr>
                <w:color w:val="000000"/>
              </w:rPr>
            </w:pPr>
            <w:r w:rsidRPr="007A46A4">
              <w:rPr>
                <w:color w:val="000000"/>
              </w:rPr>
              <w:t>Dhimitër Lara</w:t>
            </w:r>
          </w:p>
          <w:p w14:paraId="420B7201" w14:textId="77777777" w:rsidR="00FB4F82" w:rsidRPr="007A46A4" w:rsidRDefault="00FB4F82" w:rsidP="00FB4F82">
            <w:pPr>
              <w:jc w:val="center"/>
              <w:rPr>
                <w:color w:val="000000"/>
              </w:rPr>
            </w:pPr>
            <w:r>
              <w:rPr>
                <w:color w:val="000000"/>
              </w:rPr>
              <w:t>Enkeleda Millonai</w:t>
            </w:r>
          </w:p>
          <w:p w14:paraId="4C2167F4" w14:textId="77777777" w:rsidR="00FB4F82" w:rsidRPr="007A46A4" w:rsidRDefault="00FB4F82" w:rsidP="00FB4F82">
            <w:pPr>
              <w:jc w:val="center"/>
              <w:rPr>
                <w:color w:val="000000"/>
              </w:rPr>
            </w:pPr>
          </w:p>
          <w:p w14:paraId="389DE271" w14:textId="3DB126F8" w:rsidR="00FB4F82" w:rsidRDefault="00FB4F82" w:rsidP="00FB4F82">
            <w:pPr>
              <w:jc w:val="center"/>
              <w:rPr>
                <w:color w:val="000000"/>
              </w:rPr>
            </w:pPr>
            <w:r>
              <w:rPr>
                <w:color w:val="000000"/>
              </w:rPr>
              <w:t>Lehtësues:</w:t>
            </w:r>
          </w:p>
          <w:p w14:paraId="1C04EAFC" w14:textId="77777777" w:rsidR="00FB4F82" w:rsidRDefault="00FB4F82" w:rsidP="00FB4F82">
            <w:pPr>
              <w:jc w:val="center"/>
              <w:rPr>
                <w:color w:val="000000"/>
              </w:rPr>
            </w:pPr>
            <w:r w:rsidRPr="007A46A4">
              <w:rPr>
                <w:color w:val="000000"/>
              </w:rPr>
              <w:t>Sotir Kllapi</w:t>
            </w:r>
          </w:p>
          <w:p w14:paraId="11F8C0E2" w14:textId="77777777" w:rsidR="00FB4F82" w:rsidRDefault="00FB4F82" w:rsidP="00FB4F82">
            <w:pPr>
              <w:jc w:val="center"/>
            </w:pPr>
          </w:p>
        </w:tc>
        <w:tc>
          <w:tcPr>
            <w:tcW w:w="1485" w:type="dxa"/>
          </w:tcPr>
          <w:p w14:paraId="0F0C4D4F" w14:textId="46E86434" w:rsidR="00FB4F82" w:rsidRDefault="00FB4F82" w:rsidP="00FB4F82">
            <w:pPr>
              <w:spacing w:line="276" w:lineRule="auto"/>
              <w:rPr>
                <w:rFonts w:eastAsia="Batang"/>
                <w:u w:val="wave"/>
              </w:rPr>
            </w:pPr>
            <w:r>
              <w:rPr>
                <w:rFonts w:eastAsia="Batang"/>
                <w:u w:val="wave"/>
              </w:rPr>
              <w:t>5 Prill 2024</w:t>
            </w:r>
          </w:p>
        </w:tc>
        <w:tc>
          <w:tcPr>
            <w:tcW w:w="2387" w:type="dxa"/>
          </w:tcPr>
          <w:p w14:paraId="65FE93CF"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175773E1" w14:textId="77777777" w:rsidTr="001A2F79">
        <w:tc>
          <w:tcPr>
            <w:tcW w:w="711" w:type="dxa"/>
          </w:tcPr>
          <w:p w14:paraId="13577226" w14:textId="77777777" w:rsidR="00FB4F82" w:rsidRPr="00383266" w:rsidRDefault="00FB4F82" w:rsidP="00FB4F82">
            <w:pPr>
              <w:numPr>
                <w:ilvl w:val="0"/>
                <w:numId w:val="1"/>
              </w:numPr>
              <w:spacing w:line="276" w:lineRule="auto"/>
              <w:rPr>
                <w:rFonts w:eastAsia="Batang"/>
                <w:u w:val="wave"/>
              </w:rPr>
            </w:pPr>
            <w:bookmarkStart w:id="39" w:name="_Hlk146615665"/>
          </w:p>
        </w:tc>
        <w:tc>
          <w:tcPr>
            <w:tcW w:w="3491" w:type="dxa"/>
          </w:tcPr>
          <w:p w14:paraId="1CC2DA26" w14:textId="051FEC8E" w:rsidR="00FB4F82" w:rsidRPr="00CC4473" w:rsidRDefault="00FB4F82" w:rsidP="00FB4F82">
            <w:pPr>
              <w:jc w:val="center"/>
              <w:rPr>
                <w:color w:val="000000"/>
              </w:rPr>
            </w:pPr>
            <w:r w:rsidRPr="00CC4473">
              <w:rPr>
                <w:color w:val="000000"/>
              </w:rPr>
              <w:t>Ndryshimi i cilësimit juridik të veprës penale.</w:t>
            </w:r>
          </w:p>
        </w:tc>
        <w:tc>
          <w:tcPr>
            <w:tcW w:w="2107" w:type="dxa"/>
          </w:tcPr>
          <w:p w14:paraId="7A379C13" w14:textId="77777777" w:rsidR="00FB4F82" w:rsidRPr="006B050E" w:rsidRDefault="00FB4F82" w:rsidP="00FB4F82">
            <w:pPr>
              <w:jc w:val="center"/>
            </w:pPr>
          </w:p>
        </w:tc>
        <w:tc>
          <w:tcPr>
            <w:tcW w:w="1887" w:type="dxa"/>
          </w:tcPr>
          <w:p w14:paraId="2AF9567A" w14:textId="77777777" w:rsidR="00FB4F82" w:rsidRPr="006B050E" w:rsidRDefault="00FB4F82" w:rsidP="00FB4F82">
            <w:pPr>
              <w:jc w:val="center"/>
            </w:pPr>
            <w:r w:rsidRPr="006B050E">
              <w:t>Eksperte:</w:t>
            </w:r>
          </w:p>
          <w:p w14:paraId="3A775359" w14:textId="77777777" w:rsidR="00FB4F82" w:rsidRPr="006B050E" w:rsidRDefault="00FB4F82" w:rsidP="00FB4F82">
            <w:pPr>
              <w:jc w:val="center"/>
            </w:pPr>
            <w:r w:rsidRPr="006B050E">
              <w:t>Marsela Dervishi</w:t>
            </w:r>
          </w:p>
          <w:p w14:paraId="0EC54CAF" w14:textId="77777777" w:rsidR="00FB4F82" w:rsidRPr="006B050E" w:rsidRDefault="00FB4F82" w:rsidP="00FB4F82">
            <w:pPr>
              <w:jc w:val="center"/>
            </w:pPr>
            <w:r w:rsidRPr="006B050E">
              <w:t>Klodian Kurushi</w:t>
            </w:r>
          </w:p>
          <w:p w14:paraId="41DB7802" w14:textId="77777777" w:rsidR="00FB4F82" w:rsidRDefault="00FB4F82" w:rsidP="00FB4F82">
            <w:pPr>
              <w:jc w:val="center"/>
            </w:pPr>
          </w:p>
          <w:p w14:paraId="421B96C3" w14:textId="4A3DD9DB" w:rsidR="00FB4F82" w:rsidRPr="006B050E" w:rsidRDefault="00FB4F82" w:rsidP="00FB4F82">
            <w:pPr>
              <w:jc w:val="center"/>
            </w:pPr>
            <w:r>
              <w:t>Lehtësues</w:t>
            </w:r>
            <w:r w:rsidRPr="006B050E">
              <w:t>:</w:t>
            </w:r>
          </w:p>
          <w:p w14:paraId="377391BB" w14:textId="77777777" w:rsidR="00FB4F82" w:rsidRPr="006B050E" w:rsidRDefault="00FB4F82" w:rsidP="00FB4F82">
            <w:pPr>
              <w:jc w:val="center"/>
            </w:pPr>
            <w:r w:rsidRPr="006B050E">
              <w:t>Elida Kaçkini</w:t>
            </w:r>
          </w:p>
          <w:p w14:paraId="426B6E8D" w14:textId="77777777" w:rsidR="00FB4F82" w:rsidRPr="006B050E" w:rsidRDefault="00FB4F82" w:rsidP="00FB4F82">
            <w:pPr>
              <w:jc w:val="center"/>
              <w:rPr>
                <w:color w:val="000000"/>
              </w:rPr>
            </w:pPr>
          </w:p>
        </w:tc>
        <w:tc>
          <w:tcPr>
            <w:tcW w:w="1485" w:type="dxa"/>
          </w:tcPr>
          <w:p w14:paraId="2E7CF58F" w14:textId="5395CA25" w:rsidR="00FB4F82" w:rsidRPr="006B050E" w:rsidRDefault="00FB4F82" w:rsidP="00FB4F82">
            <w:pPr>
              <w:spacing w:line="276" w:lineRule="auto"/>
              <w:rPr>
                <w:rFonts w:eastAsia="Batang"/>
                <w:u w:val="wave"/>
              </w:rPr>
            </w:pPr>
            <w:r w:rsidRPr="006B050E">
              <w:rPr>
                <w:rFonts w:eastAsia="Batang"/>
                <w:u w:val="wave"/>
              </w:rPr>
              <w:t>8 Prill 2024</w:t>
            </w:r>
          </w:p>
        </w:tc>
        <w:tc>
          <w:tcPr>
            <w:tcW w:w="2387" w:type="dxa"/>
          </w:tcPr>
          <w:p w14:paraId="0AE53CBA" w14:textId="77777777" w:rsidR="00FB4F82" w:rsidRPr="00E377AE" w:rsidRDefault="00FB4F82" w:rsidP="00FB4F82">
            <w:pPr>
              <w:spacing w:line="276" w:lineRule="auto"/>
              <w:jc w:val="both"/>
              <w:rPr>
                <w:rFonts w:eastAsia="Times New Roman"/>
                <w:highlight w:val="yellow"/>
                <w:lang w:val="en-US" w:eastAsia="en-GB"/>
              </w:rPr>
            </w:pPr>
          </w:p>
        </w:tc>
      </w:tr>
      <w:bookmarkEnd w:id="39"/>
      <w:tr w:rsidR="00FB4F82" w:rsidRPr="00383266" w14:paraId="6F50D4BA" w14:textId="77777777" w:rsidTr="001A2F79">
        <w:tc>
          <w:tcPr>
            <w:tcW w:w="711" w:type="dxa"/>
          </w:tcPr>
          <w:p w14:paraId="1FF0C3FE" w14:textId="77777777" w:rsidR="00FB4F82" w:rsidRPr="00383266" w:rsidRDefault="00FB4F82" w:rsidP="00FB4F82">
            <w:pPr>
              <w:numPr>
                <w:ilvl w:val="0"/>
                <w:numId w:val="1"/>
              </w:numPr>
              <w:spacing w:line="276" w:lineRule="auto"/>
              <w:rPr>
                <w:rFonts w:eastAsia="Batang"/>
                <w:u w:val="wave"/>
              </w:rPr>
            </w:pPr>
          </w:p>
        </w:tc>
        <w:tc>
          <w:tcPr>
            <w:tcW w:w="3491" w:type="dxa"/>
          </w:tcPr>
          <w:p w14:paraId="729BBC77" w14:textId="64F32AA5" w:rsidR="00FB4F82" w:rsidRPr="00CC4473" w:rsidRDefault="00FB4F82" w:rsidP="00FB4F82">
            <w:pPr>
              <w:jc w:val="center"/>
              <w:rPr>
                <w:color w:val="000000"/>
              </w:rPr>
            </w:pPr>
            <w:r w:rsidRPr="00CC4473">
              <w:rPr>
                <w:color w:val="000000"/>
              </w:rPr>
              <w:t>Çmuarja e provave si domen i gjykatave të faktit dhe vlerësimi i saj prej Gj</w:t>
            </w:r>
            <w:r>
              <w:rPr>
                <w:color w:val="000000"/>
              </w:rPr>
              <w:t xml:space="preserve">ykatës së </w:t>
            </w:r>
            <w:r w:rsidRPr="00CC4473">
              <w:rPr>
                <w:color w:val="000000"/>
              </w:rPr>
              <w:t>Lartë si pjesë e arsyetimit të vendimit gjyqësor.</w:t>
            </w:r>
          </w:p>
        </w:tc>
        <w:tc>
          <w:tcPr>
            <w:tcW w:w="2107" w:type="dxa"/>
          </w:tcPr>
          <w:p w14:paraId="5B9A0F39" w14:textId="09E25585" w:rsidR="00FB4F82" w:rsidRDefault="00FB4F82" w:rsidP="00FB4F82">
            <w:pPr>
              <w:jc w:val="center"/>
            </w:pPr>
          </w:p>
        </w:tc>
        <w:tc>
          <w:tcPr>
            <w:tcW w:w="1887" w:type="dxa"/>
          </w:tcPr>
          <w:p w14:paraId="4AF7760E" w14:textId="77777777" w:rsidR="00FB4F82" w:rsidRDefault="00FB4F82" w:rsidP="00FB4F82">
            <w:pPr>
              <w:jc w:val="center"/>
            </w:pPr>
            <w:r>
              <w:t>Eksperte:</w:t>
            </w:r>
          </w:p>
          <w:p w14:paraId="1278CD68" w14:textId="77777777" w:rsidR="00FB4F82" w:rsidRDefault="00FB4F82" w:rsidP="00FB4F82">
            <w:pPr>
              <w:jc w:val="center"/>
            </w:pPr>
            <w:r>
              <w:t>Ilir Panda</w:t>
            </w:r>
          </w:p>
          <w:p w14:paraId="3F6CCBD9" w14:textId="77777777" w:rsidR="00FB4F82" w:rsidRDefault="00FB4F82" w:rsidP="00FB4F82">
            <w:pPr>
              <w:jc w:val="center"/>
            </w:pPr>
            <w:r>
              <w:t>Laurent Fuçia</w:t>
            </w:r>
          </w:p>
          <w:p w14:paraId="2DB3273F" w14:textId="77777777" w:rsidR="00FB4F82" w:rsidRDefault="00FB4F82" w:rsidP="00FB4F82">
            <w:pPr>
              <w:jc w:val="center"/>
            </w:pPr>
          </w:p>
          <w:p w14:paraId="4BD51F18" w14:textId="5FB7EAAF" w:rsidR="00FB4F82" w:rsidRDefault="00FB4F82" w:rsidP="00FB4F82">
            <w:pPr>
              <w:jc w:val="center"/>
            </w:pPr>
            <w:r>
              <w:t>Lehtësues:</w:t>
            </w:r>
          </w:p>
          <w:p w14:paraId="4046F06C" w14:textId="4A16BEB3" w:rsidR="00FB4F82" w:rsidRDefault="00FB4F82" w:rsidP="00FB4F82">
            <w:pPr>
              <w:jc w:val="center"/>
            </w:pPr>
            <w:r>
              <w:t>Vjola Canaj</w:t>
            </w:r>
          </w:p>
        </w:tc>
        <w:tc>
          <w:tcPr>
            <w:tcW w:w="1485" w:type="dxa"/>
          </w:tcPr>
          <w:p w14:paraId="7C823C97" w14:textId="5D90A0CB" w:rsidR="00FB4F82" w:rsidRDefault="00FB4F82" w:rsidP="00FB4F82">
            <w:pPr>
              <w:spacing w:line="276" w:lineRule="auto"/>
              <w:rPr>
                <w:rFonts w:eastAsia="Batang"/>
                <w:u w:val="wave"/>
              </w:rPr>
            </w:pPr>
            <w:r>
              <w:rPr>
                <w:rFonts w:eastAsia="Batang"/>
                <w:u w:val="wave"/>
              </w:rPr>
              <w:t>9 Prill 2024</w:t>
            </w:r>
          </w:p>
        </w:tc>
        <w:tc>
          <w:tcPr>
            <w:tcW w:w="2387" w:type="dxa"/>
          </w:tcPr>
          <w:p w14:paraId="2B5B797F"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629B6645" w14:textId="77777777" w:rsidTr="001A2F79">
        <w:tc>
          <w:tcPr>
            <w:tcW w:w="711" w:type="dxa"/>
          </w:tcPr>
          <w:p w14:paraId="76069CE7"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65D84146" w14:textId="77777777" w:rsidR="00FB4F82" w:rsidRPr="00CC4473" w:rsidRDefault="00FB4F82" w:rsidP="00FB4F82">
            <w:pPr>
              <w:jc w:val="center"/>
              <w:rPr>
                <w:color w:val="000000" w:themeColor="text1"/>
              </w:rPr>
            </w:pPr>
            <w:r w:rsidRPr="00CC4473">
              <w:rPr>
                <w:color w:val="000000" w:themeColor="text1"/>
              </w:rPr>
              <w:t xml:space="preserve">Procesi substancial i të drejtave të njeriut sipas Jurisprudencës të </w:t>
            </w:r>
            <w:r w:rsidRPr="00CC4473">
              <w:rPr>
                <w:color w:val="000000" w:themeColor="text1"/>
              </w:rPr>
              <w:lastRenderedPageBreak/>
              <w:t>Gjykatës Kushtetuese, pas ndryshimeve kushtetuese.</w:t>
            </w:r>
          </w:p>
          <w:p w14:paraId="76BE4F83" w14:textId="344D17F0" w:rsidR="00FB4F82" w:rsidRPr="00CC4473" w:rsidRDefault="00FB4F82" w:rsidP="00FB4F82">
            <w:pPr>
              <w:jc w:val="center"/>
              <w:rPr>
                <w:color w:val="000000"/>
              </w:rPr>
            </w:pPr>
            <w:r w:rsidRPr="00CC4473">
              <w:rPr>
                <w:color w:val="000000" w:themeColor="text1"/>
              </w:rPr>
              <w:t>Balancimi i të drejtave dhe vlerave kushtetuese dhe pikëprerjet me gjykimin e zakonshëm në këtë drejtim. Testi i propocionalitetit dhe problematikat e vështirësitë që janë evidentuar në praktikën gjyqësore.</w:t>
            </w:r>
          </w:p>
        </w:tc>
        <w:tc>
          <w:tcPr>
            <w:tcW w:w="2107" w:type="dxa"/>
          </w:tcPr>
          <w:p w14:paraId="0C9C0F2F" w14:textId="77777777" w:rsidR="00FB4F82" w:rsidRDefault="00FB4F82" w:rsidP="00FB4F82">
            <w:pPr>
              <w:jc w:val="center"/>
            </w:pPr>
          </w:p>
          <w:p w14:paraId="7DFD5D7B" w14:textId="1ECEC944" w:rsidR="00FB4F82" w:rsidRDefault="00FB4F82" w:rsidP="00FB4F82">
            <w:pPr>
              <w:jc w:val="center"/>
            </w:pPr>
          </w:p>
        </w:tc>
        <w:tc>
          <w:tcPr>
            <w:tcW w:w="1887" w:type="dxa"/>
          </w:tcPr>
          <w:p w14:paraId="7E0BFAB5" w14:textId="7998AC1C" w:rsidR="00FB4F82" w:rsidRDefault="00FB4F82" w:rsidP="00FB4F82">
            <w:pPr>
              <w:jc w:val="center"/>
            </w:pPr>
            <w:r>
              <w:t>Ekspertë</w:t>
            </w:r>
          </w:p>
          <w:p w14:paraId="44046268" w14:textId="77777777" w:rsidR="00FB4F82" w:rsidRDefault="00FB4F82" w:rsidP="00FB4F82">
            <w:pPr>
              <w:jc w:val="center"/>
            </w:pPr>
            <w:r>
              <w:t>Ilir Toska</w:t>
            </w:r>
          </w:p>
          <w:p w14:paraId="05D57DF4" w14:textId="56D81EB6" w:rsidR="00FB4F82" w:rsidRDefault="00FB4F82" w:rsidP="00FB4F82">
            <w:pPr>
              <w:jc w:val="center"/>
            </w:pPr>
            <w:r>
              <w:lastRenderedPageBreak/>
              <w:t>Florian Kalaja</w:t>
            </w:r>
          </w:p>
          <w:p w14:paraId="7ED88AB1" w14:textId="77777777" w:rsidR="00FB4F82" w:rsidRDefault="00FB4F82" w:rsidP="00FB4F82">
            <w:pPr>
              <w:jc w:val="center"/>
            </w:pPr>
          </w:p>
          <w:p w14:paraId="41323B07" w14:textId="49EB9065" w:rsidR="00FB4F82" w:rsidRDefault="00FB4F82" w:rsidP="00FB4F82">
            <w:pPr>
              <w:jc w:val="center"/>
            </w:pPr>
            <w:r>
              <w:t>Lehtësues</w:t>
            </w:r>
          </w:p>
          <w:p w14:paraId="7BF8327D" w14:textId="774008F1" w:rsidR="00FB4F82" w:rsidRDefault="00FB4F82" w:rsidP="00FB4F82">
            <w:pPr>
              <w:jc w:val="center"/>
            </w:pPr>
            <w:r>
              <w:t>Alban Brati</w:t>
            </w:r>
          </w:p>
        </w:tc>
        <w:tc>
          <w:tcPr>
            <w:tcW w:w="1485" w:type="dxa"/>
          </w:tcPr>
          <w:p w14:paraId="7BB5DA85" w14:textId="5520C320" w:rsidR="00FB4F82" w:rsidRDefault="00FB4F82" w:rsidP="00FB4F82">
            <w:pPr>
              <w:spacing w:line="276" w:lineRule="auto"/>
              <w:rPr>
                <w:rFonts w:eastAsia="Batang"/>
                <w:u w:val="wave"/>
              </w:rPr>
            </w:pPr>
            <w:r>
              <w:rPr>
                <w:rFonts w:eastAsia="Batang"/>
                <w:u w:val="wave"/>
              </w:rPr>
              <w:lastRenderedPageBreak/>
              <w:t>11 Prill 2024</w:t>
            </w:r>
          </w:p>
        </w:tc>
        <w:tc>
          <w:tcPr>
            <w:tcW w:w="2387" w:type="dxa"/>
          </w:tcPr>
          <w:p w14:paraId="0A8D1CED"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6BCF2952" w14:textId="77777777" w:rsidTr="001A2F79">
        <w:tc>
          <w:tcPr>
            <w:tcW w:w="711" w:type="dxa"/>
          </w:tcPr>
          <w:p w14:paraId="2CA532F1" w14:textId="77777777" w:rsidR="00FB4F82" w:rsidRPr="00383266" w:rsidRDefault="00FB4F82" w:rsidP="00FB4F82">
            <w:pPr>
              <w:numPr>
                <w:ilvl w:val="0"/>
                <w:numId w:val="1"/>
              </w:numPr>
              <w:spacing w:line="276" w:lineRule="auto"/>
              <w:rPr>
                <w:rFonts w:eastAsia="Batang"/>
                <w:u w:val="wave"/>
              </w:rPr>
            </w:pPr>
            <w:bookmarkStart w:id="40" w:name="_Hlk147158548"/>
          </w:p>
        </w:tc>
        <w:tc>
          <w:tcPr>
            <w:tcW w:w="3491" w:type="dxa"/>
            <w:vAlign w:val="center"/>
          </w:tcPr>
          <w:p w14:paraId="58A01194" w14:textId="78EEAA34" w:rsidR="00FB4F82" w:rsidRPr="00CC4473" w:rsidRDefault="00FB4F82" w:rsidP="00FB4F82">
            <w:pPr>
              <w:jc w:val="center"/>
              <w:rPr>
                <w:color w:val="000000" w:themeColor="text1"/>
              </w:rPr>
            </w:pPr>
            <w:r w:rsidRPr="00CC4473">
              <w:rPr>
                <w:color w:val="000000" w:themeColor="text1"/>
              </w:rPr>
              <w:t>Ndarja midis juridiksionit administrativ dhe atij kushtetues, me fokus gjykimin e akteve normative nënligjore.</w:t>
            </w:r>
          </w:p>
        </w:tc>
        <w:tc>
          <w:tcPr>
            <w:tcW w:w="2107" w:type="dxa"/>
          </w:tcPr>
          <w:p w14:paraId="0FCF464A" w14:textId="18092DE6" w:rsidR="00FB4F82" w:rsidRDefault="00FB4F82" w:rsidP="00FB4F82">
            <w:pPr>
              <w:jc w:val="center"/>
            </w:pPr>
          </w:p>
        </w:tc>
        <w:tc>
          <w:tcPr>
            <w:tcW w:w="1887" w:type="dxa"/>
          </w:tcPr>
          <w:p w14:paraId="33329C3C" w14:textId="77777777" w:rsidR="00FB4F82" w:rsidRPr="007A46A4" w:rsidRDefault="00FB4F82" w:rsidP="00FB4F82">
            <w:pPr>
              <w:jc w:val="center"/>
              <w:rPr>
                <w:color w:val="000000"/>
              </w:rPr>
            </w:pPr>
            <w:r w:rsidRPr="007A46A4">
              <w:rPr>
                <w:color w:val="000000"/>
              </w:rPr>
              <w:t>Ekspert:</w:t>
            </w:r>
          </w:p>
          <w:p w14:paraId="37A06ECF" w14:textId="77777777" w:rsidR="00FB4F82" w:rsidRDefault="00FB4F82" w:rsidP="00FB4F82">
            <w:pPr>
              <w:jc w:val="center"/>
              <w:rPr>
                <w:color w:val="000000"/>
              </w:rPr>
            </w:pPr>
            <w:r>
              <w:rPr>
                <w:color w:val="000000"/>
              </w:rPr>
              <w:t>Sokol Sadushi</w:t>
            </w:r>
          </w:p>
          <w:p w14:paraId="20C7B9D7" w14:textId="77777777" w:rsidR="00FB4F82" w:rsidRPr="007A46A4" w:rsidRDefault="00FB4F82" w:rsidP="00FB4F82">
            <w:pPr>
              <w:jc w:val="center"/>
              <w:rPr>
                <w:color w:val="000000"/>
              </w:rPr>
            </w:pPr>
            <w:r w:rsidRPr="007A46A4">
              <w:rPr>
                <w:color w:val="000000"/>
              </w:rPr>
              <w:t>Eralda Met’hasani</w:t>
            </w:r>
          </w:p>
          <w:p w14:paraId="7FCC1113" w14:textId="77777777" w:rsidR="00FB4F82" w:rsidRDefault="00FB4F82" w:rsidP="00FB4F82">
            <w:pPr>
              <w:jc w:val="center"/>
              <w:rPr>
                <w:color w:val="000000"/>
              </w:rPr>
            </w:pPr>
          </w:p>
          <w:p w14:paraId="29314140" w14:textId="4CF57666" w:rsidR="00FB4F82" w:rsidRPr="007A46A4" w:rsidRDefault="00FB4F82" w:rsidP="00FB4F82">
            <w:pPr>
              <w:jc w:val="center"/>
              <w:rPr>
                <w:color w:val="000000"/>
              </w:rPr>
            </w:pPr>
            <w:r w:rsidRPr="007A46A4">
              <w:rPr>
                <w:color w:val="000000"/>
              </w:rPr>
              <w:t>Lehtësues:</w:t>
            </w:r>
          </w:p>
          <w:p w14:paraId="1DC85176" w14:textId="61A10D6A" w:rsidR="00FB4F82" w:rsidRDefault="00FB4F82" w:rsidP="00FB4F82">
            <w:pPr>
              <w:jc w:val="center"/>
            </w:pPr>
            <w:r w:rsidRPr="007A46A4">
              <w:rPr>
                <w:color w:val="000000"/>
              </w:rPr>
              <w:t>Sokol Ibi</w:t>
            </w:r>
          </w:p>
        </w:tc>
        <w:tc>
          <w:tcPr>
            <w:tcW w:w="1485" w:type="dxa"/>
          </w:tcPr>
          <w:p w14:paraId="28E9E7C5" w14:textId="3C34885A" w:rsidR="00FB4F82" w:rsidRDefault="00FB4F82" w:rsidP="00FB4F82">
            <w:pPr>
              <w:spacing w:line="276" w:lineRule="auto"/>
              <w:rPr>
                <w:rFonts w:eastAsia="Batang"/>
                <w:u w:val="wave"/>
              </w:rPr>
            </w:pPr>
            <w:r>
              <w:rPr>
                <w:rFonts w:eastAsia="Batang"/>
                <w:u w:val="wave"/>
              </w:rPr>
              <w:t>12 Prill 2024</w:t>
            </w:r>
          </w:p>
        </w:tc>
        <w:tc>
          <w:tcPr>
            <w:tcW w:w="2387" w:type="dxa"/>
          </w:tcPr>
          <w:p w14:paraId="306D4A7B" w14:textId="77777777" w:rsidR="00FB4F82" w:rsidRPr="00E377AE" w:rsidRDefault="00FB4F82" w:rsidP="00FB4F82">
            <w:pPr>
              <w:spacing w:line="276" w:lineRule="auto"/>
              <w:jc w:val="both"/>
              <w:rPr>
                <w:rFonts w:eastAsia="Times New Roman"/>
                <w:highlight w:val="yellow"/>
                <w:lang w:val="en-US" w:eastAsia="en-GB"/>
              </w:rPr>
            </w:pPr>
          </w:p>
        </w:tc>
      </w:tr>
      <w:bookmarkEnd w:id="40"/>
      <w:tr w:rsidR="00FB4F82" w:rsidRPr="00383266" w14:paraId="38336766" w14:textId="77777777" w:rsidTr="001A2F79">
        <w:tc>
          <w:tcPr>
            <w:tcW w:w="711" w:type="dxa"/>
          </w:tcPr>
          <w:p w14:paraId="48BAA947"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567D8DFE" w14:textId="3AD014ED" w:rsidR="00FB4F82" w:rsidRPr="00CC4473" w:rsidRDefault="00FB4F82" w:rsidP="00FB4F82">
            <w:pPr>
              <w:jc w:val="center"/>
              <w:rPr>
                <w:color w:val="000000" w:themeColor="text1"/>
              </w:rPr>
            </w:pPr>
            <w:r w:rsidRPr="00CC4473">
              <w:rPr>
                <w:color w:val="000000" w:themeColor="text1"/>
              </w:rPr>
              <w:t>"Shkeljet e disiplinës n</w:t>
            </w:r>
            <w:r>
              <w:rPr>
                <w:color w:val="000000" w:themeColor="text1"/>
              </w:rPr>
              <w:t>ë</w:t>
            </w:r>
            <w:r w:rsidRPr="00CC4473">
              <w:rPr>
                <w:color w:val="000000" w:themeColor="text1"/>
              </w:rPr>
              <w:t xml:space="preserve"> pun</w:t>
            </w:r>
            <w:r>
              <w:rPr>
                <w:color w:val="000000" w:themeColor="text1"/>
              </w:rPr>
              <w:t>ë</w:t>
            </w:r>
            <w:r w:rsidRPr="00CC4473">
              <w:rPr>
                <w:color w:val="000000" w:themeColor="text1"/>
              </w:rPr>
              <w:t>", t</w:t>
            </w:r>
            <w:r>
              <w:rPr>
                <w:color w:val="000000" w:themeColor="text1"/>
              </w:rPr>
              <w:t>ë</w:t>
            </w:r>
            <w:r w:rsidRPr="00CC4473">
              <w:rPr>
                <w:color w:val="000000" w:themeColor="text1"/>
              </w:rPr>
              <w:t xml:space="preserve"> miratuara nga Parlamenti pas shfuqizimeve q</w:t>
            </w:r>
            <w:r>
              <w:rPr>
                <w:color w:val="000000" w:themeColor="text1"/>
              </w:rPr>
              <w:t>ë</w:t>
            </w:r>
            <w:r w:rsidRPr="00CC4473">
              <w:rPr>
                <w:color w:val="000000" w:themeColor="text1"/>
              </w:rPr>
              <w:t xml:space="preserve"> u b</w:t>
            </w:r>
            <w:r>
              <w:rPr>
                <w:color w:val="000000" w:themeColor="text1"/>
              </w:rPr>
              <w:t>ë</w:t>
            </w:r>
            <w:r w:rsidRPr="00CC4473">
              <w:rPr>
                <w:color w:val="000000" w:themeColor="text1"/>
              </w:rPr>
              <w:t>n</w:t>
            </w:r>
            <w:r>
              <w:rPr>
                <w:color w:val="000000" w:themeColor="text1"/>
              </w:rPr>
              <w:t>ë</w:t>
            </w:r>
            <w:r w:rsidRPr="00CC4473">
              <w:rPr>
                <w:color w:val="000000" w:themeColor="text1"/>
              </w:rPr>
              <w:t xml:space="preserve"> nga Gjykata Kushtetuese.</w:t>
            </w:r>
          </w:p>
          <w:p w14:paraId="3BFCD3CC" w14:textId="77777777" w:rsidR="00FB4F82" w:rsidRPr="00CC4473" w:rsidRDefault="00FB4F82" w:rsidP="00FB4F82">
            <w:pPr>
              <w:jc w:val="center"/>
              <w:rPr>
                <w:color w:val="000000" w:themeColor="text1"/>
              </w:rPr>
            </w:pPr>
          </w:p>
        </w:tc>
        <w:tc>
          <w:tcPr>
            <w:tcW w:w="2107" w:type="dxa"/>
          </w:tcPr>
          <w:p w14:paraId="6D560C21" w14:textId="3B2DAA99" w:rsidR="00FB4F82" w:rsidRDefault="00FB4F82" w:rsidP="00FB4F82">
            <w:pPr>
              <w:jc w:val="center"/>
            </w:pPr>
          </w:p>
        </w:tc>
        <w:tc>
          <w:tcPr>
            <w:tcW w:w="1887" w:type="dxa"/>
          </w:tcPr>
          <w:p w14:paraId="61F6934F" w14:textId="77777777" w:rsidR="00FB4F82" w:rsidRDefault="00FB4F82" w:rsidP="00FB4F82">
            <w:pPr>
              <w:jc w:val="center"/>
            </w:pPr>
            <w:r>
              <w:t>Eksperte:</w:t>
            </w:r>
          </w:p>
          <w:p w14:paraId="4B7E34D6" w14:textId="77777777" w:rsidR="00FB4F82" w:rsidRDefault="00FB4F82" w:rsidP="00FB4F82">
            <w:pPr>
              <w:jc w:val="center"/>
            </w:pPr>
            <w:r>
              <w:t>Elvana Çiçolli</w:t>
            </w:r>
          </w:p>
          <w:p w14:paraId="43BDC83D" w14:textId="797483BE" w:rsidR="00FB4F82" w:rsidRDefault="00FB4F82" w:rsidP="00FB4F82">
            <w:pPr>
              <w:jc w:val="center"/>
            </w:pPr>
            <w:r>
              <w:t>Bezart Kaçkini</w:t>
            </w:r>
          </w:p>
          <w:p w14:paraId="610D98D3" w14:textId="77777777" w:rsidR="00FB4F82" w:rsidRDefault="00FB4F82" w:rsidP="00FB4F82">
            <w:pPr>
              <w:jc w:val="center"/>
            </w:pPr>
          </w:p>
          <w:p w14:paraId="62B7A579" w14:textId="5BBF9D97" w:rsidR="00FB4F82" w:rsidRDefault="00FB4F82" w:rsidP="00FB4F82">
            <w:pPr>
              <w:jc w:val="center"/>
            </w:pPr>
            <w:r>
              <w:t>Lehtësues</w:t>
            </w:r>
          </w:p>
          <w:p w14:paraId="191C31B8" w14:textId="3A540094" w:rsidR="00FB4F82" w:rsidRPr="007A46A4" w:rsidRDefault="00FB4F82" w:rsidP="00FB4F82">
            <w:pPr>
              <w:jc w:val="center"/>
              <w:rPr>
                <w:color w:val="000000"/>
              </w:rPr>
            </w:pPr>
            <w:r>
              <w:t>Selvie Gjoçaj</w:t>
            </w:r>
          </w:p>
        </w:tc>
        <w:tc>
          <w:tcPr>
            <w:tcW w:w="1485" w:type="dxa"/>
          </w:tcPr>
          <w:p w14:paraId="69AC30B0" w14:textId="56DF8FD5" w:rsidR="00FB4F82" w:rsidRDefault="00FB4F82" w:rsidP="00FB4F82">
            <w:pPr>
              <w:spacing w:line="276" w:lineRule="auto"/>
              <w:rPr>
                <w:rFonts w:eastAsia="Batang"/>
                <w:u w:val="wave"/>
              </w:rPr>
            </w:pPr>
            <w:r>
              <w:rPr>
                <w:rFonts w:eastAsia="Batang"/>
                <w:u w:val="wave"/>
              </w:rPr>
              <w:t>15 Prill 2024</w:t>
            </w:r>
          </w:p>
        </w:tc>
        <w:tc>
          <w:tcPr>
            <w:tcW w:w="2387" w:type="dxa"/>
          </w:tcPr>
          <w:p w14:paraId="0DD4CFC5"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68DD6ED4" w14:textId="77777777" w:rsidTr="001A2F79">
        <w:tc>
          <w:tcPr>
            <w:tcW w:w="711" w:type="dxa"/>
          </w:tcPr>
          <w:p w14:paraId="7B1A9528"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45D91E4F" w14:textId="0BDFEA83" w:rsidR="00FB4F82" w:rsidRPr="00CC4473" w:rsidRDefault="00FB4F82" w:rsidP="00FB4F82">
            <w:pPr>
              <w:jc w:val="center"/>
              <w:rPr>
                <w:color w:val="000000" w:themeColor="text1"/>
              </w:rPr>
            </w:pPr>
            <w:r w:rsidRPr="00CC4473">
              <w:rPr>
                <w:color w:val="000000" w:themeColor="text1"/>
              </w:rPr>
              <w:t>Praktika e GJEDNJ dhe GJED dhe gjykatave n</w:t>
            </w:r>
            <w:r>
              <w:rPr>
                <w:color w:val="000000" w:themeColor="text1"/>
              </w:rPr>
              <w:t>ë</w:t>
            </w:r>
            <w:r w:rsidRPr="00CC4473">
              <w:rPr>
                <w:color w:val="000000" w:themeColor="text1"/>
              </w:rPr>
              <w:t xml:space="preserve"> Republikën e Shqipërisë lidhur me parimin e barazisë dhe mosdiskriminimit</w:t>
            </w:r>
          </w:p>
        </w:tc>
        <w:tc>
          <w:tcPr>
            <w:tcW w:w="2107" w:type="dxa"/>
          </w:tcPr>
          <w:p w14:paraId="356CA36D" w14:textId="10719F04" w:rsidR="00FB4F82" w:rsidRDefault="00FB4F82" w:rsidP="00FB4F82">
            <w:pPr>
              <w:jc w:val="center"/>
            </w:pPr>
          </w:p>
        </w:tc>
        <w:tc>
          <w:tcPr>
            <w:tcW w:w="1887" w:type="dxa"/>
          </w:tcPr>
          <w:p w14:paraId="71EE1B8A" w14:textId="77777777" w:rsidR="00FB4F82" w:rsidRPr="007A46A4" w:rsidRDefault="00FB4F82" w:rsidP="00FB4F82">
            <w:pPr>
              <w:jc w:val="center"/>
            </w:pPr>
            <w:r w:rsidRPr="007A46A4">
              <w:t>Ekspert:</w:t>
            </w:r>
          </w:p>
          <w:p w14:paraId="56A37B16" w14:textId="77777777" w:rsidR="00FB4F82" w:rsidRDefault="00FB4F82" w:rsidP="00FB4F82">
            <w:pPr>
              <w:jc w:val="center"/>
            </w:pPr>
            <w:r w:rsidRPr="007A46A4">
              <w:t xml:space="preserve">Robert Gajda </w:t>
            </w:r>
          </w:p>
          <w:p w14:paraId="58B5E1DE" w14:textId="77777777" w:rsidR="00FB4F82" w:rsidRDefault="00FB4F82" w:rsidP="00FB4F82">
            <w:pPr>
              <w:jc w:val="center"/>
            </w:pPr>
            <w:r>
              <w:t>Fiona Papajorgji</w:t>
            </w:r>
          </w:p>
          <w:p w14:paraId="79FD245B" w14:textId="77777777" w:rsidR="00FB4F82" w:rsidRDefault="00FB4F82" w:rsidP="00FB4F82">
            <w:pPr>
              <w:jc w:val="center"/>
            </w:pPr>
          </w:p>
          <w:p w14:paraId="54A6EA8C" w14:textId="28345066" w:rsidR="00FB4F82" w:rsidRPr="007A46A4" w:rsidRDefault="00FB4F82" w:rsidP="00FB4F82">
            <w:pPr>
              <w:jc w:val="center"/>
            </w:pPr>
            <w:r w:rsidRPr="007A46A4">
              <w:t>Lehtësues:</w:t>
            </w:r>
          </w:p>
          <w:p w14:paraId="23C66790" w14:textId="2280E217" w:rsidR="00FB4F82" w:rsidRDefault="00FB4F82" w:rsidP="00FB4F82">
            <w:pPr>
              <w:jc w:val="center"/>
            </w:pPr>
            <w:r w:rsidRPr="007A46A4">
              <w:t>Marko Boshku</w:t>
            </w:r>
          </w:p>
        </w:tc>
        <w:tc>
          <w:tcPr>
            <w:tcW w:w="1485" w:type="dxa"/>
          </w:tcPr>
          <w:p w14:paraId="0D7FC66C" w14:textId="7558E925" w:rsidR="00FB4F82" w:rsidRDefault="00FB4F82" w:rsidP="00FB4F82">
            <w:pPr>
              <w:spacing w:line="276" w:lineRule="auto"/>
              <w:rPr>
                <w:rFonts w:eastAsia="Batang"/>
                <w:u w:val="wave"/>
              </w:rPr>
            </w:pPr>
            <w:r>
              <w:rPr>
                <w:rFonts w:eastAsia="Batang"/>
                <w:u w:val="wave"/>
              </w:rPr>
              <w:t>16 Prill 2024</w:t>
            </w:r>
          </w:p>
        </w:tc>
        <w:tc>
          <w:tcPr>
            <w:tcW w:w="2387" w:type="dxa"/>
          </w:tcPr>
          <w:p w14:paraId="79EBDF2B"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D02598A" w14:textId="77777777" w:rsidTr="001A2F79">
        <w:tc>
          <w:tcPr>
            <w:tcW w:w="711" w:type="dxa"/>
          </w:tcPr>
          <w:p w14:paraId="1E764D8D"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3B89E142" w14:textId="6CB354E2" w:rsidR="00FB4F82" w:rsidRPr="00CC4473" w:rsidRDefault="00FB4F82" w:rsidP="00FB4F82">
            <w:pPr>
              <w:jc w:val="center"/>
              <w:rPr>
                <w:color w:val="000000" w:themeColor="text1"/>
              </w:rPr>
            </w:pPr>
            <w:r w:rsidRPr="00CC4473">
              <w:t xml:space="preserve">Ushtrimi i përgjegjësive administrative prej personave zyrtarë. Përgjegjësia disiplinore, përgjegjësia administrative dhe përgjegjësia penale në lidhje me ushtrimin e tyre në përputhje me </w:t>
            </w:r>
            <w:r w:rsidRPr="00CC4473">
              <w:lastRenderedPageBreak/>
              <w:t>ligjin dhe aktet nënligjore. Individualizimi dhe dallimi i secilit rast përgjegjshmërie. Praktika gjyqësore administrative dhe penale.</w:t>
            </w:r>
          </w:p>
        </w:tc>
        <w:tc>
          <w:tcPr>
            <w:tcW w:w="2107" w:type="dxa"/>
          </w:tcPr>
          <w:p w14:paraId="33936773" w14:textId="725929F4" w:rsidR="00FB4F82" w:rsidRDefault="00FB4F82" w:rsidP="00FB4F82">
            <w:pPr>
              <w:jc w:val="center"/>
            </w:pPr>
          </w:p>
        </w:tc>
        <w:tc>
          <w:tcPr>
            <w:tcW w:w="1887" w:type="dxa"/>
          </w:tcPr>
          <w:p w14:paraId="61AB7B03" w14:textId="77777777" w:rsidR="00FB4F82" w:rsidRDefault="00FB4F82" w:rsidP="00FB4F82">
            <w:pPr>
              <w:jc w:val="center"/>
            </w:pPr>
            <w:r>
              <w:t>Eksperte:</w:t>
            </w:r>
          </w:p>
          <w:p w14:paraId="0A9B0838" w14:textId="77777777" w:rsidR="00FB4F82" w:rsidRDefault="00FB4F82" w:rsidP="00FB4F82">
            <w:pPr>
              <w:jc w:val="center"/>
            </w:pPr>
            <w:r>
              <w:t>Erjon Bani</w:t>
            </w:r>
          </w:p>
          <w:p w14:paraId="789715EC" w14:textId="77777777" w:rsidR="00FB4F82" w:rsidRDefault="00FB4F82" w:rsidP="00FB4F82">
            <w:pPr>
              <w:jc w:val="center"/>
            </w:pPr>
            <w:r>
              <w:t>Eralda Methasani</w:t>
            </w:r>
          </w:p>
          <w:p w14:paraId="58C4A904" w14:textId="77777777" w:rsidR="00FB4F82" w:rsidRDefault="00FB4F82" w:rsidP="00FB4F82">
            <w:pPr>
              <w:jc w:val="center"/>
            </w:pPr>
          </w:p>
          <w:p w14:paraId="5730E6CF" w14:textId="36CC5AD0" w:rsidR="00FB4F82" w:rsidRDefault="00FB4F82" w:rsidP="00FB4F82">
            <w:pPr>
              <w:jc w:val="center"/>
            </w:pPr>
            <w:r>
              <w:t>Lehtësues:</w:t>
            </w:r>
          </w:p>
          <w:p w14:paraId="38F46711" w14:textId="0A137895" w:rsidR="00FB4F82" w:rsidRPr="007A46A4" w:rsidRDefault="00FB4F82" w:rsidP="00FB4F82">
            <w:pPr>
              <w:jc w:val="center"/>
            </w:pPr>
            <w:r>
              <w:lastRenderedPageBreak/>
              <w:t>Erida Visoçi</w:t>
            </w:r>
          </w:p>
        </w:tc>
        <w:tc>
          <w:tcPr>
            <w:tcW w:w="1485" w:type="dxa"/>
          </w:tcPr>
          <w:p w14:paraId="1322CB2C" w14:textId="236A72E0" w:rsidR="00FB4F82" w:rsidRDefault="00FB4F82" w:rsidP="00FB4F82">
            <w:pPr>
              <w:spacing w:line="276" w:lineRule="auto"/>
              <w:rPr>
                <w:rFonts w:eastAsia="Batang"/>
                <w:u w:val="wave"/>
              </w:rPr>
            </w:pPr>
            <w:r>
              <w:rPr>
                <w:rFonts w:eastAsia="Batang"/>
                <w:u w:val="wave"/>
              </w:rPr>
              <w:lastRenderedPageBreak/>
              <w:t>17 Prill 2024</w:t>
            </w:r>
          </w:p>
        </w:tc>
        <w:tc>
          <w:tcPr>
            <w:tcW w:w="2387" w:type="dxa"/>
          </w:tcPr>
          <w:p w14:paraId="38D92237"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555F40A2" w14:textId="77777777" w:rsidTr="001A2F79">
        <w:tc>
          <w:tcPr>
            <w:tcW w:w="711" w:type="dxa"/>
          </w:tcPr>
          <w:p w14:paraId="752C4180"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3DD9C99B" w14:textId="32A3AB05" w:rsidR="00FB4F82" w:rsidRPr="00CC4473" w:rsidRDefault="00FB4F82" w:rsidP="00FB4F82">
            <w:pPr>
              <w:jc w:val="center"/>
            </w:pPr>
            <w:r w:rsidRPr="00CC4473">
              <w:t xml:space="preserve">Regjimi </w:t>
            </w:r>
            <w:r>
              <w:t>k</w:t>
            </w:r>
            <w:r w:rsidRPr="00CC4473">
              <w:t>adastral sipas   rregullimeve   ligjore   të   fundit. (Ligji 111/2018 dhe Ligji 20/2020). Ndarja e kompetencës lëndore në gjykim midis gjykatave të juridiksionit   të zakonshëm dhe juridiksionit administrativ. Problematika të hasura në praktikën gjyqësore.</w:t>
            </w:r>
          </w:p>
        </w:tc>
        <w:tc>
          <w:tcPr>
            <w:tcW w:w="2107" w:type="dxa"/>
          </w:tcPr>
          <w:p w14:paraId="67180DC2" w14:textId="77777777" w:rsidR="00FB4F82" w:rsidRDefault="00FB4F82" w:rsidP="00FB4F82">
            <w:pPr>
              <w:jc w:val="center"/>
            </w:pPr>
          </w:p>
        </w:tc>
        <w:tc>
          <w:tcPr>
            <w:tcW w:w="1887" w:type="dxa"/>
          </w:tcPr>
          <w:p w14:paraId="6080EC1D" w14:textId="77777777" w:rsidR="00FB4F82" w:rsidRDefault="00FB4F82" w:rsidP="00FB4F82">
            <w:pPr>
              <w:jc w:val="center"/>
            </w:pPr>
            <w:r>
              <w:t>Eksperte</w:t>
            </w:r>
          </w:p>
          <w:p w14:paraId="4CEEF797" w14:textId="77777777" w:rsidR="00FB4F82" w:rsidRDefault="00FB4F82" w:rsidP="00FB4F82">
            <w:pPr>
              <w:jc w:val="center"/>
            </w:pPr>
            <w:r>
              <w:t>Enerjeta Shehaj</w:t>
            </w:r>
          </w:p>
          <w:p w14:paraId="069D3AA5" w14:textId="77777777" w:rsidR="00FB4F82" w:rsidRDefault="00FB4F82" w:rsidP="00FB4F82">
            <w:pPr>
              <w:jc w:val="center"/>
            </w:pPr>
            <w:r>
              <w:t>Rezarta Aliu</w:t>
            </w:r>
          </w:p>
          <w:p w14:paraId="58DF76CD" w14:textId="77777777" w:rsidR="00FB4F82" w:rsidRDefault="00FB4F82" w:rsidP="00FB4F82">
            <w:pPr>
              <w:jc w:val="center"/>
            </w:pPr>
          </w:p>
          <w:p w14:paraId="0FDD6C6B" w14:textId="77777777" w:rsidR="00FB4F82" w:rsidRDefault="00FB4F82" w:rsidP="00FB4F82">
            <w:pPr>
              <w:jc w:val="center"/>
            </w:pPr>
          </w:p>
          <w:p w14:paraId="3C950576" w14:textId="61F5CDF3" w:rsidR="00FB4F82" w:rsidRDefault="00FB4F82" w:rsidP="00FB4F82">
            <w:pPr>
              <w:jc w:val="center"/>
            </w:pPr>
            <w:r>
              <w:t>Lehtësues</w:t>
            </w:r>
          </w:p>
          <w:p w14:paraId="3BFF495F" w14:textId="77777777" w:rsidR="00FB4F82" w:rsidRDefault="00FB4F82" w:rsidP="00FB4F82">
            <w:pPr>
              <w:jc w:val="center"/>
            </w:pPr>
            <w:r>
              <w:t>Mirjan Mustafaj</w:t>
            </w:r>
          </w:p>
          <w:p w14:paraId="20D4AC23" w14:textId="77777777" w:rsidR="00FB4F82" w:rsidRDefault="00FB4F82" w:rsidP="00FB4F82">
            <w:pPr>
              <w:jc w:val="center"/>
            </w:pPr>
          </w:p>
        </w:tc>
        <w:tc>
          <w:tcPr>
            <w:tcW w:w="1485" w:type="dxa"/>
          </w:tcPr>
          <w:p w14:paraId="19DC7A55" w14:textId="0A953BA0" w:rsidR="00FB4F82" w:rsidRDefault="00FB4F82" w:rsidP="00FB4F82">
            <w:pPr>
              <w:spacing w:line="276" w:lineRule="auto"/>
              <w:rPr>
                <w:rFonts w:eastAsia="Batang"/>
                <w:u w:val="wave"/>
              </w:rPr>
            </w:pPr>
            <w:r>
              <w:rPr>
                <w:rFonts w:eastAsia="Batang"/>
                <w:u w:val="wave"/>
              </w:rPr>
              <w:t>18 Prill 2024</w:t>
            </w:r>
          </w:p>
        </w:tc>
        <w:tc>
          <w:tcPr>
            <w:tcW w:w="2387" w:type="dxa"/>
          </w:tcPr>
          <w:p w14:paraId="3A4DCA86"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E9EC741" w14:textId="77777777" w:rsidTr="00F828A3">
        <w:tc>
          <w:tcPr>
            <w:tcW w:w="711" w:type="dxa"/>
          </w:tcPr>
          <w:p w14:paraId="526EF40F" w14:textId="77777777" w:rsidR="00FB4F82" w:rsidRPr="00383266" w:rsidRDefault="00FB4F82" w:rsidP="00FB4F82">
            <w:pPr>
              <w:numPr>
                <w:ilvl w:val="0"/>
                <w:numId w:val="1"/>
              </w:numPr>
              <w:spacing w:line="276" w:lineRule="auto"/>
              <w:rPr>
                <w:rFonts w:eastAsia="Batang"/>
                <w:u w:val="wave"/>
              </w:rPr>
            </w:pPr>
          </w:p>
        </w:tc>
        <w:tc>
          <w:tcPr>
            <w:tcW w:w="3491" w:type="dxa"/>
          </w:tcPr>
          <w:p w14:paraId="0595C71C" w14:textId="56D6AAF7" w:rsidR="00FB4F82" w:rsidRPr="001E47D8" w:rsidRDefault="00FB4F82" w:rsidP="00FB4F82">
            <w:pPr>
              <w:jc w:val="center"/>
            </w:pPr>
            <w:r w:rsidRPr="001E47D8">
              <w:rPr>
                <w:rFonts w:eastAsia="Batang"/>
              </w:rPr>
              <w:t>Përjashtimi i ortakut. Aspekte të gjykimit të padisë për dëmshpërblim/kompensim me likuidimin e kuotës.</w:t>
            </w:r>
          </w:p>
        </w:tc>
        <w:tc>
          <w:tcPr>
            <w:tcW w:w="2107" w:type="dxa"/>
          </w:tcPr>
          <w:p w14:paraId="5E04209D" w14:textId="77777777" w:rsidR="00FB4F82" w:rsidRPr="00B712D0" w:rsidRDefault="00FB4F82" w:rsidP="00FB4F82">
            <w:pPr>
              <w:jc w:val="center"/>
            </w:pPr>
          </w:p>
        </w:tc>
        <w:tc>
          <w:tcPr>
            <w:tcW w:w="1887" w:type="dxa"/>
          </w:tcPr>
          <w:p w14:paraId="0AB93D65" w14:textId="77777777" w:rsidR="00FB4F82" w:rsidRPr="00B712D0" w:rsidRDefault="00FB4F82" w:rsidP="00FB4F82">
            <w:pPr>
              <w:jc w:val="center"/>
            </w:pPr>
            <w:r w:rsidRPr="00B712D0">
              <w:t>Eksperte</w:t>
            </w:r>
          </w:p>
          <w:p w14:paraId="7F74F3D9" w14:textId="77777777" w:rsidR="00FB4F82" w:rsidRPr="00B712D0" w:rsidRDefault="00FB4F82" w:rsidP="00FB4F82">
            <w:pPr>
              <w:jc w:val="center"/>
            </w:pPr>
            <w:r w:rsidRPr="00B712D0">
              <w:t>Artan Hajdari</w:t>
            </w:r>
          </w:p>
          <w:p w14:paraId="7A5CD383" w14:textId="73BB476C" w:rsidR="00FB4F82" w:rsidRPr="00B712D0" w:rsidRDefault="00FB4F82" w:rsidP="00FB4F82">
            <w:pPr>
              <w:jc w:val="center"/>
            </w:pPr>
            <w:r w:rsidRPr="00B712D0">
              <w:t>Fatri Islami</w:t>
            </w:r>
          </w:p>
          <w:p w14:paraId="44BBD9D2" w14:textId="77777777" w:rsidR="00FB4F82" w:rsidRPr="00B712D0" w:rsidRDefault="00FB4F82" w:rsidP="00FB4F82">
            <w:pPr>
              <w:jc w:val="center"/>
            </w:pPr>
            <w:r w:rsidRPr="00B712D0">
              <w:t>Jorida Rystemaj</w:t>
            </w:r>
          </w:p>
          <w:p w14:paraId="75A02F38" w14:textId="77777777" w:rsidR="00FB4F82" w:rsidRPr="00B712D0" w:rsidRDefault="00FB4F82" w:rsidP="00FB4F82">
            <w:pPr>
              <w:jc w:val="center"/>
            </w:pPr>
          </w:p>
          <w:p w14:paraId="1D4060B2" w14:textId="23FDFBB3" w:rsidR="00FB4F82" w:rsidRPr="00B712D0" w:rsidRDefault="00FB4F82" w:rsidP="00FB4F82">
            <w:pPr>
              <w:jc w:val="center"/>
            </w:pPr>
            <w:r>
              <w:t>Lehtësues</w:t>
            </w:r>
          </w:p>
          <w:p w14:paraId="5F63FDA7" w14:textId="60531A0F" w:rsidR="00FB4F82" w:rsidRPr="00B712D0" w:rsidRDefault="00FB4F82" w:rsidP="00FB4F82">
            <w:pPr>
              <w:jc w:val="center"/>
            </w:pPr>
            <w:r w:rsidRPr="00B712D0">
              <w:t>Marinela Nuni</w:t>
            </w:r>
          </w:p>
        </w:tc>
        <w:tc>
          <w:tcPr>
            <w:tcW w:w="1485" w:type="dxa"/>
          </w:tcPr>
          <w:p w14:paraId="1A06C89C" w14:textId="4CDA3746" w:rsidR="00FB4F82" w:rsidRPr="00B712D0" w:rsidRDefault="00FB4F82" w:rsidP="00FB4F82">
            <w:pPr>
              <w:spacing w:line="276" w:lineRule="auto"/>
              <w:rPr>
                <w:rFonts w:eastAsia="Batang"/>
                <w:u w:val="wave"/>
              </w:rPr>
            </w:pPr>
            <w:r w:rsidRPr="00B712D0">
              <w:rPr>
                <w:rFonts w:eastAsia="Batang"/>
                <w:u w:val="wave"/>
              </w:rPr>
              <w:t>19 Prill 2024</w:t>
            </w:r>
          </w:p>
        </w:tc>
        <w:tc>
          <w:tcPr>
            <w:tcW w:w="2387" w:type="dxa"/>
          </w:tcPr>
          <w:p w14:paraId="114AD374"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57A98165" w14:textId="77777777" w:rsidTr="001A2F79">
        <w:tc>
          <w:tcPr>
            <w:tcW w:w="711" w:type="dxa"/>
          </w:tcPr>
          <w:p w14:paraId="66D69993"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51CE8DFE" w14:textId="53CAC3C7" w:rsidR="00FB4F82" w:rsidRPr="00CC4473" w:rsidRDefault="00FB4F82" w:rsidP="00FB4F82">
            <w:pPr>
              <w:jc w:val="center"/>
            </w:pPr>
            <w:r w:rsidRPr="00CC4473">
              <w:rPr>
                <w:color w:val="000000" w:themeColor="text1"/>
                <w:lang w:eastAsia="sq-AL"/>
              </w:rPr>
              <w:t>Përgjegjësia penale e personave juridikë. Elementët për evidentimin  e kësaj lloj përgjegjësie penale, ndërthurja me përgjegjësinë penale të personit fizik, dënimi kryesor dhe dënimi plotësues.</w:t>
            </w:r>
            <w:r>
              <w:rPr>
                <w:color w:val="000000" w:themeColor="text1"/>
                <w:lang w:eastAsia="sq-AL"/>
              </w:rPr>
              <w:t xml:space="preserve"> </w:t>
            </w:r>
            <w:r w:rsidRPr="00CC4473">
              <w:rPr>
                <w:color w:val="000000" w:themeColor="text1"/>
                <w:lang w:eastAsia="sq-AL"/>
              </w:rPr>
              <w:t>Kundërvajtja administrative dhe kundërvajtja penale. Elementët e tyre, ndërthurja mes gjykimit penal dhe atij administrativ. Efekti i gjykimit administrativ në gjykimin penal dhe e atij administrativ ne gjykimin penal.</w:t>
            </w:r>
          </w:p>
        </w:tc>
        <w:tc>
          <w:tcPr>
            <w:tcW w:w="2107" w:type="dxa"/>
          </w:tcPr>
          <w:p w14:paraId="7C2A3132" w14:textId="705EF5B9" w:rsidR="00FB4F82" w:rsidRDefault="00FB4F82" w:rsidP="00FB4F82">
            <w:pPr>
              <w:jc w:val="center"/>
            </w:pPr>
          </w:p>
        </w:tc>
        <w:tc>
          <w:tcPr>
            <w:tcW w:w="1887" w:type="dxa"/>
          </w:tcPr>
          <w:p w14:paraId="06059DCA" w14:textId="77777777" w:rsidR="00FB4F82" w:rsidRPr="007A46A4" w:rsidRDefault="00FB4F82" w:rsidP="00FB4F82">
            <w:pPr>
              <w:jc w:val="center"/>
              <w:rPr>
                <w:color w:val="000000"/>
              </w:rPr>
            </w:pPr>
            <w:r w:rsidRPr="007A46A4">
              <w:rPr>
                <w:color w:val="000000"/>
              </w:rPr>
              <w:t>Ekspertë:</w:t>
            </w:r>
          </w:p>
          <w:p w14:paraId="2083114C" w14:textId="77777777" w:rsidR="00FB4F82" w:rsidRPr="007A46A4" w:rsidRDefault="00FB4F82" w:rsidP="00FB4F82">
            <w:pPr>
              <w:jc w:val="center"/>
              <w:rPr>
                <w:color w:val="000000"/>
              </w:rPr>
            </w:pPr>
            <w:r>
              <w:rPr>
                <w:color w:val="000000"/>
              </w:rPr>
              <w:t>Gentian Hamiti</w:t>
            </w:r>
          </w:p>
          <w:p w14:paraId="5F3B4BF3" w14:textId="77777777" w:rsidR="00FB4F82" w:rsidRPr="007A46A4" w:rsidRDefault="00FB4F82" w:rsidP="00FB4F82">
            <w:pPr>
              <w:jc w:val="center"/>
              <w:rPr>
                <w:color w:val="000000"/>
              </w:rPr>
            </w:pPr>
            <w:r>
              <w:rPr>
                <w:color w:val="000000"/>
              </w:rPr>
              <w:t>Bledar Mustafaj</w:t>
            </w:r>
          </w:p>
          <w:p w14:paraId="00DDA417" w14:textId="77777777" w:rsidR="00FB4F82" w:rsidRPr="007A46A4" w:rsidRDefault="00FB4F82" w:rsidP="00FB4F82">
            <w:pPr>
              <w:jc w:val="center"/>
              <w:rPr>
                <w:color w:val="000000"/>
              </w:rPr>
            </w:pPr>
          </w:p>
          <w:p w14:paraId="51ECAEAB" w14:textId="77777777" w:rsidR="00FB4F82" w:rsidRPr="007A46A4" w:rsidRDefault="00FB4F82" w:rsidP="00FB4F82">
            <w:pPr>
              <w:jc w:val="center"/>
              <w:rPr>
                <w:color w:val="000000"/>
              </w:rPr>
            </w:pPr>
            <w:r w:rsidRPr="007A46A4">
              <w:rPr>
                <w:color w:val="000000"/>
              </w:rPr>
              <w:t>Lehtësues:</w:t>
            </w:r>
          </w:p>
          <w:p w14:paraId="79AE48E4" w14:textId="7FF5A551" w:rsidR="00FB4F82" w:rsidRDefault="00FB4F82" w:rsidP="00FB4F82">
            <w:pPr>
              <w:jc w:val="center"/>
            </w:pPr>
            <w:r w:rsidRPr="007A46A4">
              <w:rPr>
                <w:color w:val="000000"/>
              </w:rPr>
              <w:t>Lufije Celami</w:t>
            </w:r>
          </w:p>
        </w:tc>
        <w:tc>
          <w:tcPr>
            <w:tcW w:w="1485" w:type="dxa"/>
          </w:tcPr>
          <w:p w14:paraId="2E2F4B3D" w14:textId="4B0C7B5C" w:rsidR="00FB4F82" w:rsidRDefault="00FB4F82" w:rsidP="00FB4F82">
            <w:pPr>
              <w:spacing w:line="276" w:lineRule="auto"/>
              <w:rPr>
                <w:rFonts w:eastAsia="Batang"/>
                <w:u w:val="wave"/>
              </w:rPr>
            </w:pPr>
            <w:r>
              <w:rPr>
                <w:rFonts w:eastAsia="Batang"/>
                <w:u w:val="wave"/>
              </w:rPr>
              <w:t>23 Prill 2023</w:t>
            </w:r>
          </w:p>
        </w:tc>
        <w:tc>
          <w:tcPr>
            <w:tcW w:w="2387" w:type="dxa"/>
          </w:tcPr>
          <w:p w14:paraId="6766391A"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230EADC3" w14:textId="77777777" w:rsidTr="001A2F79">
        <w:tc>
          <w:tcPr>
            <w:tcW w:w="711" w:type="dxa"/>
          </w:tcPr>
          <w:p w14:paraId="0505FB4C" w14:textId="77777777" w:rsidR="00FB4F82" w:rsidRPr="00383266" w:rsidRDefault="00FB4F82" w:rsidP="00FB4F82">
            <w:pPr>
              <w:numPr>
                <w:ilvl w:val="0"/>
                <w:numId w:val="1"/>
              </w:numPr>
              <w:spacing w:line="276" w:lineRule="auto"/>
              <w:rPr>
                <w:rFonts w:eastAsia="Batang"/>
                <w:u w:val="wave"/>
              </w:rPr>
            </w:pPr>
          </w:p>
        </w:tc>
        <w:tc>
          <w:tcPr>
            <w:tcW w:w="3491" w:type="dxa"/>
          </w:tcPr>
          <w:p w14:paraId="51864A94" w14:textId="5E696465" w:rsidR="00FB4F82" w:rsidRPr="00CC4473" w:rsidRDefault="00FB4F82" w:rsidP="00FB4F82">
            <w:pPr>
              <w:jc w:val="center"/>
              <w:rPr>
                <w:color w:val="000000" w:themeColor="text1"/>
              </w:rPr>
            </w:pPr>
            <w:r w:rsidRPr="00CC4473">
              <w:rPr>
                <w:color w:val="000000"/>
              </w:rPr>
              <w:t xml:space="preserve">Lirimi </w:t>
            </w:r>
            <w:r>
              <w:rPr>
                <w:color w:val="000000"/>
              </w:rPr>
              <w:t xml:space="preserve">me </w:t>
            </w:r>
            <w:r w:rsidRPr="00CC4473">
              <w:rPr>
                <w:color w:val="000000"/>
              </w:rPr>
              <w:t>kusht. Roli dhe bashkëpunimi mes institucionit t</w:t>
            </w:r>
            <w:r>
              <w:rPr>
                <w:color w:val="000000"/>
              </w:rPr>
              <w:t>ë</w:t>
            </w:r>
            <w:r w:rsidRPr="00CC4473">
              <w:rPr>
                <w:color w:val="000000"/>
              </w:rPr>
              <w:t xml:space="preserve"> prokurorisë, gjykatës, shërbimit t</w:t>
            </w:r>
            <w:r>
              <w:rPr>
                <w:color w:val="000000"/>
              </w:rPr>
              <w:t>ë</w:t>
            </w:r>
            <w:r w:rsidRPr="00CC4473">
              <w:rPr>
                <w:color w:val="000000"/>
              </w:rPr>
              <w:t xml:space="preserve"> provës, burgjeve, policisë dhe komunitetit. Nevoja e vlerësimit dhe studimit t</w:t>
            </w:r>
            <w:r>
              <w:rPr>
                <w:color w:val="000000"/>
              </w:rPr>
              <w:t>ë</w:t>
            </w:r>
            <w:r w:rsidRPr="00CC4473">
              <w:rPr>
                <w:color w:val="000000"/>
              </w:rPr>
              <w:t xml:space="preserve"> ndikimi</w:t>
            </w:r>
            <w:r>
              <w:rPr>
                <w:color w:val="000000"/>
              </w:rPr>
              <w:t>t</w:t>
            </w:r>
            <w:r w:rsidRPr="00CC4473">
              <w:rPr>
                <w:color w:val="000000"/>
              </w:rPr>
              <w:t xml:space="preserve"> t</w:t>
            </w:r>
            <w:r>
              <w:rPr>
                <w:color w:val="000000"/>
              </w:rPr>
              <w:t>ë</w:t>
            </w:r>
            <w:r w:rsidRPr="00CC4473">
              <w:rPr>
                <w:color w:val="000000"/>
              </w:rPr>
              <w:t xml:space="preserve"> lirimit me kusht n</w:t>
            </w:r>
            <w:r>
              <w:rPr>
                <w:color w:val="000000"/>
              </w:rPr>
              <w:t>ë</w:t>
            </w:r>
            <w:r w:rsidRPr="00CC4473">
              <w:rPr>
                <w:color w:val="000000"/>
              </w:rPr>
              <w:t xml:space="preserve"> komunitet dhe n</w:t>
            </w:r>
            <w:r>
              <w:rPr>
                <w:color w:val="000000"/>
              </w:rPr>
              <w:t>ë</w:t>
            </w:r>
            <w:r w:rsidRPr="00CC4473">
              <w:rPr>
                <w:color w:val="000000"/>
              </w:rPr>
              <w:t xml:space="preserve"> recedivizem. Vlerësimi i faktorëve individual</w:t>
            </w:r>
            <w:r>
              <w:rPr>
                <w:color w:val="000000"/>
              </w:rPr>
              <w:t>ë</w:t>
            </w:r>
            <w:r w:rsidRPr="00CC4473">
              <w:rPr>
                <w:color w:val="000000"/>
              </w:rPr>
              <w:t>, t</w:t>
            </w:r>
            <w:r>
              <w:rPr>
                <w:color w:val="000000"/>
              </w:rPr>
              <w:t>ë</w:t>
            </w:r>
            <w:r w:rsidRPr="00CC4473">
              <w:rPr>
                <w:color w:val="000000"/>
              </w:rPr>
              <w:t xml:space="preserve"> faktorëve sociale, t</w:t>
            </w:r>
            <w:r>
              <w:rPr>
                <w:color w:val="000000"/>
              </w:rPr>
              <w:t>ë</w:t>
            </w:r>
            <w:r w:rsidRPr="00CC4473">
              <w:rPr>
                <w:color w:val="000000"/>
              </w:rPr>
              <w:t xml:space="preserve"> sjelljes s</w:t>
            </w:r>
            <w:r>
              <w:rPr>
                <w:color w:val="000000"/>
              </w:rPr>
              <w:t>ë</w:t>
            </w:r>
            <w:r w:rsidRPr="00CC4473">
              <w:rPr>
                <w:color w:val="000000"/>
              </w:rPr>
              <w:t xml:space="preserve"> t</w:t>
            </w:r>
            <w:r>
              <w:rPr>
                <w:color w:val="000000"/>
              </w:rPr>
              <w:t>ë</w:t>
            </w:r>
            <w:r w:rsidRPr="00CC4473">
              <w:rPr>
                <w:color w:val="000000"/>
              </w:rPr>
              <w:t xml:space="preserve"> dënuarit n</w:t>
            </w:r>
            <w:r>
              <w:rPr>
                <w:color w:val="000000"/>
              </w:rPr>
              <w:t>ë</w:t>
            </w:r>
            <w:r w:rsidRPr="00CC4473">
              <w:rPr>
                <w:color w:val="000000"/>
              </w:rPr>
              <w:t xml:space="preserve"> institucionet e vuajtjes s</w:t>
            </w:r>
            <w:r>
              <w:rPr>
                <w:color w:val="000000"/>
              </w:rPr>
              <w:t>ë</w:t>
            </w:r>
            <w:r w:rsidRPr="00CC4473">
              <w:rPr>
                <w:color w:val="000000"/>
              </w:rPr>
              <w:t xml:space="preserve"> dënimit dhe marrëdhënies autor</w:t>
            </w:r>
            <w:r>
              <w:rPr>
                <w:color w:val="000000"/>
              </w:rPr>
              <w:t>ë</w:t>
            </w:r>
            <w:r w:rsidRPr="00CC4473">
              <w:rPr>
                <w:color w:val="000000"/>
              </w:rPr>
              <w:t>- viktim</w:t>
            </w:r>
            <w:r>
              <w:rPr>
                <w:color w:val="000000"/>
              </w:rPr>
              <w:t>ë</w:t>
            </w:r>
            <w:r w:rsidRPr="00CC4473">
              <w:rPr>
                <w:color w:val="000000"/>
              </w:rPr>
              <w:t xml:space="preserve"> n</w:t>
            </w:r>
            <w:r>
              <w:rPr>
                <w:color w:val="000000"/>
              </w:rPr>
              <w:t>ë</w:t>
            </w:r>
            <w:r w:rsidRPr="00CC4473">
              <w:rPr>
                <w:color w:val="000000"/>
              </w:rPr>
              <w:t xml:space="preserve"> raporti</w:t>
            </w:r>
            <w:r>
              <w:rPr>
                <w:color w:val="000000"/>
              </w:rPr>
              <w:t>n</w:t>
            </w:r>
            <w:r w:rsidRPr="00CC4473">
              <w:rPr>
                <w:color w:val="000000"/>
              </w:rPr>
              <w:t xml:space="preserve"> e vlerësimit t</w:t>
            </w:r>
            <w:r>
              <w:rPr>
                <w:color w:val="000000"/>
              </w:rPr>
              <w:t>ë</w:t>
            </w:r>
            <w:r w:rsidRPr="00CC4473">
              <w:rPr>
                <w:color w:val="000000"/>
              </w:rPr>
              <w:t xml:space="preserve"> shërbimit t</w:t>
            </w:r>
            <w:r>
              <w:rPr>
                <w:color w:val="000000"/>
              </w:rPr>
              <w:t>ë</w:t>
            </w:r>
            <w:r w:rsidRPr="00CC4473">
              <w:rPr>
                <w:color w:val="000000"/>
              </w:rPr>
              <w:t xml:space="preserve"> provës. Roli i raportit t</w:t>
            </w:r>
            <w:r>
              <w:rPr>
                <w:color w:val="000000"/>
              </w:rPr>
              <w:t>ë</w:t>
            </w:r>
            <w:r w:rsidRPr="00CC4473">
              <w:rPr>
                <w:color w:val="000000"/>
              </w:rPr>
              <w:t xml:space="preserve"> vlerësimit n</w:t>
            </w:r>
            <w:r>
              <w:rPr>
                <w:color w:val="000000"/>
              </w:rPr>
              <w:t>ë</w:t>
            </w:r>
            <w:r w:rsidRPr="00CC4473">
              <w:rPr>
                <w:color w:val="000000"/>
              </w:rPr>
              <w:t xml:space="preserve"> procesin penal. Dallimet në zbatimin e Institutit të "Lirimit me kusht" ndaj të dënuarit madhor dhe të miturit në konflikt me ligjin. Zëvendësimi i pjesës së pakryer të dënimit si një risi në legjislacionin penal të drejtësisë për të mitur.</w:t>
            </w:r>
          </w:p>
        </w:tc>
        <w:tc>
          <w:tcPr>
            <w:tcW w:w="2107" w:type="dxa"/>
          </w:tcPr>
          <w:p w14:paraId="27E803E8" w14:textId="1E8C9B8E" w:rsidR="00FB4F82" w:rsidRDefault="00FB4F82" w:rsidP="00FB4F82">
            <w:pPr>
              <w:jc w:val="center"/>
            </w:pPr>
          </w:p>
        </w:tc>
        <w:tc>
          <w:tcPr>
            <w:tcW w:w="1887" w:type="dxa"/>
          </w:tcPr>
          <w:p w14:paraId="13385A10" w14:textId="77777777" w:rsidR="00FB4F82" w:rsidRPr="007A46A4" w:rsidRDefault="00FB4F82" w:rsidP="00FB4F82">
            <w:pPr>
              <w:jc w:val="center"/>
              <w:rPr>
                <w:rFonts w:eastAsia="Batang"/>
                <w:u w:val="wave"/>
              </w:rPr>
            </w:pPr>
            <w:r w:rsidRPr="007A46A4">
              <w:rPr>
                <w:rFonts w:eastAsia="Batang"/>
                <w:u w:val="wave"/>
              </w:rPr>
              <w:t>Ekspert:</w:t>
            </w:r>
          </w:p>
          <w:p w14:paraId="73E3CDDF" w14:textId="77777777" w:rsidR="00FB4F82" w:rsidRPr="007A46A4" w:rsidRDefault="00FB4F82" w:rsidP="00FB4F82">
            <w:pPr>
              <w:jc w:val="center"/>
              <w:rPr>
                <w:rFonts w:eastAsia="Batang"/>
                <w:u w:val="wave"/>
              </w:rPr>
            </w:pPr>
            <w:r w:rsidRPr="007A46A4">
              <w:rPr>
                <w:rFonts w:eastAsia="Batang"/>
                <w:u w:val="wave"/>
              </w:rPr>
              <w:t>Tereza Merkaj</w:t>
            </w:r>
          </w:p>
          <w:p w14:paraId="055DD319" w14:textId="77777777" w:rsidR="00FB4F82" w:rsidRPr="007A46A4" w:rsidRDefault="00FB4F82" w:rsidP="00FB4F82">
            <w:pPr>
              <w:jc w:val="center"/>
              <w:rPr>
                <w:rFonts w:eastAsia="Batang"/>
                <w:u w:val="wave"/>
              </w:rPr>
            </w:pPr>
            <w:r w:rsidRPr="007A46A4">
              <w:rPr>
                <w:rFonts w:eastAsia="Batang"/>
                <w:u w:val="wave"/>
              </w:rPr>
              <w:t>Florjan Kalaja</w:t>
            </w:r>
          </w:p>
          <w:p w14:paraId="7B781150" w14:textId="77777777" w:rsidR="00FB4F82" w:rsidRPr="007A46A4" w:rsidRDefault="00FB4F82" w:rsidP="00FB4F82">
            <w:pPr>
              <w:jc w:val="center"/>
              <w:rPr>
                <w:rFonts w:eastAsia="Batang"/>
                <w:u w:val="wave"/>
              </w:rPr>
            </w:pPr>
          </w:p>
          <w:p w14:paraId="483D22D9" w14:textId="77777777" w:rsidR="00FB4F82" w:rsidRPr="007A46A4" w:rsidRDefault="00FB4F82" w:rsidP="00FB4F82">
            <w:pPr>
              <w:jc w:val="center"/>
              <w:rPr>
                <w:rFonts w:eastAsia="Batang"/>
                <w:u w:val="wave"/>
              </w:rPr>
            </w:pPr>
            <w:r w:rsidRPr="007A46A4">
              <w:rPr>
                <w:rFonts w:eastAsia="Batang"/>
                <w:u w:val="wave"/>
              </w:rPr>
              <w:t>Lehtësues:</w:t>
            </w:r>
          </w:p>
          <w:p w14:paraId="0AEAA397" w14:textId="6C6EB12D" w:rsidR="00FB4F82" w:rsidRPr="007A46A4" w:rsidRDefault="00FB4F82" w:rsidP="00FB4F82">
            <w:pPr>
              <w:jc w:val="center"/>
            </w:pPr>
            <w:r>
              <w:rPr>
                <w:rFonts w:eastAsia="Batang"/>
                <w:u w:val="wave"/>
              </w:rPr>
              <w:t>Olkeda Lice</w:t>
            </w:r>
          </w:p>
        </w:tc>
        <w:tc>
          <w:tcPr>
            <w:tcW w:w="1485" w:type="dxa"/>
          </w:tcPr>
          <w:p w14:paraId="66929632" w14:textId="1ACA3A14" w:rsidR="00FB4F82" w:rsidRDefault="00FB4F82" w:rsidP="00FB4F82">
            <w:pPr>
              <w:spacing w:line="276" w:lineRule="auto"/>
              <w:rPr>
                <w:rFonts w:eastAsia="Batang"/>
                <w:u w:val="wave"/>
              </w:rPr>
            </w:pPr>
            <w:r>
              <w:rPr>
                <w:rFonts w:eastAsia="Batang"/>
                <w:u w:val="wave"/>
              </w:rPr>
              <w:t>24 Prill 2024</w:t>
            </w:r>
          </w:p>
        </w:tc>
        <w:tc>
          <w:tcPr>
            <w:tcW w:w="2387" w:type="dxa"/>
          </w:tcPr>
          <w:p w14:paraId="2098DACD"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464F6A50" w14:textId="77777777" w:rsidTr="001A2F79">
        <w:tc>
          <w:tcPr>
            <w:tcW w:w="711" w:type="dxa"/>
          </w:tcPr>
          <w:p w14:paraId="50122023" w14:textId="77777777" w:rsidR="00FB4F82" w:rsidRPr="00383266" w:rsidRDefault="00FB4F82" w:rsidP="00FB4F82">
            <w:pPr>
              <w:numPr>
                <w:ilvl w:val="0"/>
                <w:numId w:val="1"/>
              </w:numPr>
              <w:spacing w:line="276" w:lineRule="auto"/>
              <w:rPr>
                <w:rFonts w:eastAsia="Batang"/>
                <w:u w:val="wave"/>
              </w:rPr>
            </w:pPr>
            <w:bookmarkStart w:id="41" w:name="_Hlk146203534"/>
          </w:p>
        </w:tc>
        <w:tc>
          <w:tcPr>
            <w:tcW w:w="3491" w:type="dxa"/>
          </w:tcPr>
          <w:p w14:paraId="7AE3A83A" w14:textId="77777777" w:rsidR="00FB4F82" w:rsidRPr="00CC4473" w:rsidRDefault="00FB4F82" w:rsidP="00FB4F82">
            <w:pPr>
              <w:jc w:val="center"/>
              <w:rPr>
                <w:color w:val="000000"/>
              </w:rPr>
            </w:pPr>
            <w:r w:rsidRPr="00CC4473">
              <w:rPr>
                <w:color w:val="000000"/>
              </w:rPr>
              <w:t>Korrupsioni aktiv i dëshmitarit, i ekspertit ose përkthyesit.</w:t>
            </w:r>
          </w:p>
          <w:p w14:paraId="6267AD76" w14:textId="0469A80A" w:rsidR="00FB4F82" w:rsidRPr="00CC4473" w:rsidRDefault="00FB4F82" w:rsidP="00FB4F82">
            <w:pPr>
              <w:jc w:val="center"/>
              <w:rPr>
                <w:color w:val="000000"/>
              </w:rPr>
            </w:pPr>
            <w:r w:rsidRPr="00CC4473">
              <w:rPr>
                <w:color w:val="000000"/>
              </w:rPr>
              <w:t>Korrupsioni aktiv i gjyqtarit, prokurorit dhe i funksionarëve të tjerë të drejtësisë. Korrupsioni aktiv i gjyqtarit ose i zyrtarit të gjykatave ndërkombëtare. Korrupsioni aktiv i arbitrit vendas dhe të huaj. Korrupsioni aktiv i anëtarëve të jurive gjyqësore të huaja.</w:t>
            </w:r>
          </w:p>
        </w:tc>
        <w:tc>
          <w:tcPr>
            <w:tcW w:w="2107" w:type="dxa"/>
          </w:tcPr>
          <w:p w14:paraId="3E768466" w14:textId="77777777" w:rsidR="00FB4F82" w:rsidRDefault="00FB4F82" w:rsidP="00FB4F82">
            <w:pPr>
              <w:jc w:val="center"/>
            </w:pPr>
          </w:p>
        </w:tc>
        <w:tc>
          <w:tcPr>
            <w:tcW w:w="1887" w:type="dxa"/>
          </w:tcPr>
          <w:p w14:paraId="3AFA7974" w14:textId="77777777" w:rsidR="00FB4F82" w:rsidRDefault="00FB4F82" w:rsidP="00FB4F82">
            <w:pPr>
              <w:jc w:val="center"/>
            </w:pPr>
            <w:r>
              <w:t>Eksperte:</w:t>
            </w:r>
          </w:p>
          <w:p w14:paraId="36122A50" w14:textId="77777777" w:rsidR="00FB4F82" w:rsidRDefault="00FB4F82" w:rsidP="00FB4F82">
            <w:pPr>
              <w:jc w:val="center"/>
            </w:pPr>
            <w:r>
              <w:t>Nertina Kosova</w:t>
            </w:r>
          </w:p>
          <w:p w14:paraId="71EE0A5D" w14:textId="26CA7E56" w:rsidR="00FB4F82" w:rsidRDefault="00FB4F82" w:rsidP="00FB4F82">
            <w:pPr>
              <w:jc w:val="center"/>
            </w:pPr>
            <w:r>
              <w:t>Manjola Kajana</w:t>
            </w:r>
          </w:p>
          <w:p w14:paraId="541080AE" w14:textId="6118BC06" w:rsidR="00FB4F82" w:rsidRDefault="00FB4F82" w:rsidP="00FB4F82">
            <w:pPr>
              <w:jc w:val="center"/>
            </w:pPr>
            <w:r>
              <w:t>Lehtësues:</w:t>
            </w:r>
          </w:p>
          <w:p w14:paraId="18256676" w14:textId="77777777" w:rsidR="00FB4F82" w:rsidRDefault="00FB4F82" w:rsidP="00FB4F82">
            <w:pPr>
              <w:jc w:val="center"/>
            </w:pPr>
            <w:r>
              <w:t>Ejona Lazellari</w:t>
            </w:r>
          </w:p>
          <w:p w14:paraId="63C2128C" w14:textId="77777777" w:rsidR="00FB4F82" w:rsidRPr="007A46A4" w:rsidRDefault="00FB4F82" w:rsidP="00FB4F82">
            <w:pPr>
              <w:jc w:val="center"/>
              <w:rPr>
                <w:rFonts w:eastAsia="Batang"/>
                <w:u w:val="wave"/>
              </w:rPr>
            </w:pPr>
          </w:p>
        </w:tc>
        <w:tc>
          <w:tcPr>
            <w:tcW w:w="1485" w:type="dxa"/>
          </w:tcPr>
          <w:p w14:paraId="274E685E" w14:textId="195EAF75" w:rsidR="00FB4F82" w:rsidRDefault="00FB4F82" w:rsidP="00FB4F82">
            <w:pPr>
              <w:spacing w:line="276" w:lineRule="auto"/>
              <w:rPr>
                <w:rFonts w:eastAsia="Batang"/>
                <w:u w:val="wave"/>
              </w:rPr>
            </w:pPr>
            <w:r>
              <w:rPr>
                <w:rFonts w:eastAsia="Batang"/>
                <w:u w:val="wave"/>
              </w:rPr>
              <w:t>25 Prill 2024</w:t>
            </w:r>
          </w:p>
        </w:tc>
        <w:tc>
          <w:tcPr>
            <w:tcW w:w="2387" w:type="dxa"/>
          </w:tcPr>
          <w:p w14:paraId="06069A05" w14:textId="77777777" w:rsidR="00FB4F82" w:rsidRPr="00E377AE" w:rsidRDefault="00FB4F82" w:rsidP="00FB4F82">
            <w:pPr>
              <w:spacing w:line="276" w:lineRule="auto"/>
              <w:jc w:val="both"/>
              <w:rPr>
                <w:rFonts w:eastAsia="Times New Roman"/>
                <w:highlight w:val="yellow"/>
                <w:lang w:val="en-US" w:eastAsia="en-GB"/>
              </w:rPr>
            </w:pPr>
          </w:p>
        </w:tc>
      </w:tr>
      <w:bookmarkEnd w:id="41"/>
      <w:tr w:rsidR="00FB4F82" w:rsidRPr="00383266" w14:paraId="6F2C114F" w14:textId="77777777" w:rsidTr="001A2F79">
        <w:tc>
          <w:tcPr>
            <w:tcW w:w="711" w:type="dxa"/>
          </w:tcPr>
          <w:p w14:paraId="671DDDD2" w14:textId="77777777" w:rsidR="00FB4F82" w:rsidRPr="00383266" w:rsidRDefault="00FB4F82" w:rsidP="00FB4F82">
            <w:pPr>
              <w:numPr>
                <w:ilvl w:val="0"/>
                <w:numId w:val="1"/>
              </w:numPr>
              <w:spacing w:line="276" w:lineRule="auto"/>
              <w:rPr>
                <w:rFonts w:eastAsia="Batang"/>
                <w:u w:val="wave"/>
              </w:rPr>
            </w:pPr>
          </w:p>
        </w:tc>
        <w:tc>
          <w:tcPr>
            <w:tcW w:w="3491" w:type="dxa"/>
          </w:tcPr>
          <w:p w14:paraId="7FD39CFF" w14:textId="4BCC5740" w:rsidR="00FB4F82" w:rsidRPr="00CC4473" w:rsidRDefault="00FB4F82" w:rsidP="00FB4F82">
            <w:pPr>
              <w:jc w:val="center"/>
              <w:rPr>
                <w:color w:val="000000"/>
              </w:rPr>
            </w:pPr>
            <w:r w:rsidRPr="00CC4473">
              <w:rPr>
                <w:lang w:eastAsia="en-GB"/>
              </w:rPr>
              <w:t>Të mbrojmë fëmijët viktima përmes Drejtësisë Restauruese.</w:t>
            </w:r>
          </w:p>
        </w:tc>
        <w:tc>
          <w:tcPr>
            <w:tcW w:w="2107" w:type="dxa"/>
          </w:tcPr>
          <w:p w14:paraId="743AEF6D" w14:textId="4247EB2C" w:rsidR="00FB4F82" w:rsidRDefault="00FB4F82" w:rsidP="00FB4F82">
            <w:pPr>
              <w:jc w:val="center"/>
            </w:pPr>
          </w:p>
        </w:tc>
        <w:tc>
          <w:tcPr>
            <w:tcW w:w="1887" w:type="dxa"/>
          </w:tcPr>
          <w:p w14:paraId="5C15CB81" w14:textId="77777777" w:rsidR="00FB4F82" w:rsidRDefault="00FB4F82" w:rsidP="00FB4F82">
            <w:pPr>
              <w:jc w:val="center"/>
            </w:pPr>
            <w:r>
              <w:t>Aurela Anastasi</w:t>
            </w:r>
          </w:p>
          <w:p w14:paraId="29D0E5DA" w14:textId="77777777" w:rsidR="00FB4F82" w:rsidRDefault="00FB4F82" w:rsidP="00FB4F82">
            <w:pPr>
              <w:jc w:val="center"/>
            </w:pPr>
          </w:p>
          <w:p w14:paraId="4B2CE982" w14:textId="0C3D6178" w:rsidR="00FB4F82" w:rsidRDefault="00FB4F82" w:rsidP="00FB4F82">
            <w:pPr>
              <w:jc w:val="center"/>
            </w:pPr>
            <w:r>
              <w:t>Lehtësues:</w:t>
            </w:r>
          </w:p>
          <w:p w14:paraId="14000E21" w14:textId="1506EB4F" w:rsidR="00FB4F82" w:rsidRDefault="00FB4F82" w:rsidP="00FB4F82">
            <w:pPr>
              <w:jc w:val="center"/>
            </w:pPr>
            <w:r>
              <w:t>Marinela Nuni</w:t>
            </w:r>
          </w:p>
        </w:tc>
        <w:tc>
          <w:tcPr>
            <w:tcW w:w="1485" w:type="dxa"/>
          </w:tcPr>
          <w:p w14:paraId="612AC042" w14:textId="17470D7E" w:rsidR="00FB4F82" w:rsidRDefault="00FB4F82" w:rsidP="00FB4F82">
            <w:pPr>
              <w:spacing w:line="276" w:lineRule="auto"/>
              <w:rPr>
                <w:rFonts w:eastAsia="Batang"/>
                <w:u w:val="wave"/>
              </w:rPr>
            </w:pPr>
            <w:r>
              <w:rPr>
                <w:rFonts w:eastAsia="Batang"/>
                <w:u w:val="wave"/>
              </w:rPr>
              <w:t>26 Prill 2024</w:t>
            </w:r>
          </w:p>
        </w:tc>
        <w:tc>
          <w:tcPr>
            <w:tcW w:w="2387" w:type="dxa"/>
          </w:tcPr>
          <w:p w14:paraId="401E8DA0"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5627B611" w14:textId="77777777" w:rsidTr="001A2F79">
        <w:tc>
          <w:tcPr>
            <w:tcW w:w="711" w:type="dxa"/>
          </w:tcPr>
          <w:p w14:paraId="4E1EA946" w14:textId="77777777" w:rsidR="00FB4F82" w:rsidRPr="00383266" w:rsidRDefault="00FB4F82" w:rsidP="00FB4F82">
            <w:pPr>
              <w:numPr>
                <w:ilvl w:val="0"/>
                <w:numId w:val="1"/>
              </w:numPr>
              <w:spacing w:line="276" w:lineRule="auto"/>
              <w:rPr>
                <w:rFonts w:eastAsia="Batang"/>
                <w:u w:val="wave"/>
              </w:rPr>
            </w:pPr>
          </w:p>
        </w:tc>
        <w:tc>
          <w:tcPr>
            <w:tcW w:w="3491" w:type="dxa"/>
          </w:tcPr>
          <w:p w14:paraId="0950AF4F" w14:textId="4BCA8F7B" w:rsidR="00FB4F82" w:rsidRPr="00CC4473" w:rsidRDefault="00FB4F82" w:rsidP="00FB4F82">
            <w:pPr>
              <w:jc w:val="center"/>
              <w:rPr>
                <w:lang w:eastAsia="en-GB"/>
              </w:rPr>
            </w:pPr>
            <w:r w:rsidRPr="00CC4473">
              <w:t>Dhuna në Familje: Konteksti Ndërkombëtar, Ligji dhe Praktika Shqiptare</w:t>
            </w:r>
          </w:p>
        </w:tc>
        <w:tc>
          <w:tcPr>
            <w:tcW w:w="2107" w:type="dxa"/>
          </w:tcPr>
          <w:p w14:paraId="77622B1C" w14:textId="77777777" w:rsidR="00FB4F82" w:rsidRDefault="00FB4F82" w:rsidP="00FB4F82">
            <w:pPr>
              <w:jc w:val="center"/>
            </w:pPr>
          </w:p>
        </w:tc>
        <w:tc>
          <w:tcPr>
            <w:tcW w:w="1887" w:type="dxa"/>
          </w:tcPr>
          <w:p w14:paraId="11A891F9" w14:textId="77777777" w:rsidR="00FB4F82" w:rsidRDefault="00FB4F82" w:rsidP="00FB4F82">
            <w:pPr>
              <w:jc w:val="center"/>
            </w:pPr>
            <w:r>
              <w:t>Ekspertë</w:t>
            </w:r>
          </w:p>
          <w:p w14:paraId="0AF4C7CA" w14:textId="77777777" w:rsidR="00FB4F82" w:rsidRDefault="00FB4F82" w:rsidP="00FB4F82">
            <w:pPr>
              <w:jc w:val="center"/>
            </w:pPr>
            <w:r>
              <w:t>Valbona Vata</w:t>
            </w:r>
          </w:p>
          <w:p w14:paraId="6BA14B0D" w14:textId="77777777" w:rsidR="00FB4F82" w:rsidRDefault="00FB4F82" w:rsidP="00FB4F82">
            <w:pPr>
              <w:jc w:val="center"/>
            </w:pPr>
            <w:r>
              <w:t>Vjosa Zaimi</w:t>
            </w:r>
          </w:p>
          <w:p w14:paraId="25C9142E" w14:textId="1E93A690" w:rsidR="00FB4F82" w:rsidRDefault="00FB4F82" w:rsidP="00FB4F82">
            <w:pPr>
              <w:jc w:val="center"/>
            </w:pPr>
            <w:r>
              <w:t>Lehtësues:</w:t>
            </w:r>
          </w:p>
          <w:p w14:paraId="0C1CC0F8" w14:textId="77777777" w:rsidR="00FB4F82" w:rsidRDefault="00FB4F82" w:rsidP="00FB4F82">
            <w:pPr>
              <w:jc w:val="center"/>
            </w:pPr>
          </w:p>
        </w:tc>
        <w:tc>
          <w:tcPr>
            <w:tcW w:w="1485" w:type="dxa"/>
          </w:tcPr>
          <w:p w14:paraId="46239DDF" w14:textId="57FC1135" w:rsidR="00FB4F82" w:rsidRDefault="00FB4F82" w:rsidP="00FB4F82">
            <w:pPr>
              <w:spacing w:line="276" w:lineRule="auto"/>
              <w:rPr>
                <w:rFonts w:eastAsia="Batang"/>
                <w:u w:val="wave"/>
              </w:rPr>
            </w:pPr>
            <w:r>
              <w:rPr>
                <w:rFonts w:eastAsia="Batang"/>
                <w:u w:val="wave"/>
              </w:rPr>
              <w:t>29 Prill 2024</w:t>
            </w:r>
          </w:p>
        </w:tc>
        <w:tc>
          <w:tcPr>
            <w:tcW w:w="2387" w:type="dxa"/>
          </w:tcPr>
          <w:p w14:paraId="5F6C3B31"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61FA44A" w14:textId="77777777" w:rsidTr="001A2F79">
        <w:tc>
          <w:tcPr>
            <w:tcW w:w="711" w:type="dxa"/>
          </w:tcPr>
          <w:p w14:paraId="7B1E2740"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4ED4CD3E" w14:textId="06CB087A" w:rsidR="00FB4F82" w:rsidRPr="00CC4473" w:rsidRDefault="00FB4F82" w:rsidP="00FB4F82">
            <w:pPr>
              <w:jc w:val="center"/>
            </w:pPr>
            <w:r w:rsidRPr="00CC4473">
              <w:rPr>
                <w:color w:val="000000" w:themeColor="text1"/>
              </w:rPr>
              <w:t>Hetimi proaktiv. Kuadri ligjor. Burimet e informacionit për hetimet kriminale t</w:t>
            </w:r>
            <w:r>
              <w:rPr>
                <w:color w:val="000000" w:themeColor="text1"/>
              </w:rPr>
              <w:t>ë</w:t>
            </w:r>
            <w:r w:rsidRPr="00CC4473">
              <w:rPr>
                <w:color w:val="000000" w:themeColor="text1"/>
              </w:rPr>
              <w:t xml:space="preserve"> bazuara n</w:t>
            </w:r>
            <w:r>
              <w:rPr>
                <w:color w:val="000000" w:themeColor="text1"/>
              </w:rPr>
              <w:t>ë</w:t>
            </w:r>
            <w:r w:rsidRPr="00CC4473">
              <w:rPr>
                <w:color w:val="000000" w:themeColor="text1"/>
              </w:rPr>
              <w:t xml:space="preserve"> inteligjenc</w:t>
            </w:r>
            <w:r>
              <w:rPr>
                <w:color w:val="000000" w:themeColor="text1"/>
              </w:rPr>
              <w:t>ë</w:t>
            </w:r>
            <w:r w:rsidRPr="00CC4473">
              <w:rPr>
                <w:color w:val="000000" w:themeColor="text1"/>
              </w:rPr>
              <w:t>. Procedura q</w:t>
            </w:r>
            <w:r>
              <w:rPr>
                <w:color w:val="000000" w:themeColor="text1"/>
              </w:rPr>
              <w:t>ë</w:t>
            </w:r>
            <w:r w:rsidRPr="00CC4473">
              <w:rPr>
                <w:color w:val="000000" w:themeColor="text1"/>
              </w:rPr>
              <w:t xml:space="preserve"> ndiqet për regjistrimin dhe ecurinë e procedimeve proa</w:t>
            </w:r>
            <w:r>
              <w:rPr>
                <w:color w:val="000000" w:themeColor="text1"/>
              </w:rPr>
              <w:t>k</w:t>
            </w:r>
            <w:r w:rsidRPr="00CC4473">
              <w:rPr>
                <w:color w:val="000000" w:themeColor="text1"/>
              </w:rPr>
              <w:t>tive. Standartet dhe praktikat e mira ndërkombëtare.</w:t>
            </w:r>
          </w:p>
        </w:tc>
        <w:tc>
          <w:tcPr>
            <w:tcW w:w="2107" w:type="dxa"/>
          </w:tcPr>
          <w:p w14:paraId="54D29B43" w14:textId="75B20A2B" w:rsidR="00FB4F82" w:rsidRDefault="00FB4F82" w:rsidP="00FB4F82">
            <w:pPr>
              <w:jc w:val="center"/>
            </w:pPr>
          </w:p>
        </w:tc>
        <w:tc>
          <w:tcPr>
            <w:tcW w:w="1887" w:type="dxa"/>
          </w:tcPr>
          <w:p w14:paraId="4A3CFE05" w14:textId="77777777" w:rsidR="00FB4F82" w:rsidRPr="00202124" w:rsidRDefault="00FB4F82" w:rsidP="00FB4F82">
            <w:pPr>
              <w:jc w:val="center"/>
            </w:pPr>
            <w:r w:rsidRPr="00202124">
              <w:t>Eksperte:</w:t>
            </w:r>
          </w:p>
          <w:p w14:paraId="20E9DCF6" w14:textId="77777777" w:rsidR="00FB4F82" w:rsidRPr="00202124" w:rsidRDefault="00FB4F82" w:rsidP="00FB4F82">
            <w:pPr>
              <w:jc w:val="center"/>
            </w:pPr>
            <w:r w:rsidRPr="00202124">
              <w:t>Arben Rakipi</w:t>
            </w:r>
          </w:p>
          <w:p w14:paraId="46CE865C" w14:textId="77777777" w:rsidR="00FB4F82" w:rsidRPr="00202124" w:rsidRDefault="00FB4F82" w:rsidP="00FB4F82">
            <w:pPr>
              <w:jc w:val="center"/>
            </w:pPr>
            <w:r w:rsidRPr="00202124">
              <w:t>Albert Kuliqi</w:t>
            </w:r>
          </w:p>
          <w:p w14:paraId="433BE10C" w14:textId="77777777" w:rsidR="00FB4F82" w:rsidRDefault="00FB4F82" w:rsidP="00FB4F82">
            <w:pPr>
              <w:jc w:val="center"/>
            </w:pPr>
          </w:p>
          <w:p w14:paraId="7C054BB6" w14:textId="3610F2B5" w:rsidR="00FB4F82" w:rsidRPr="00202124" w:rsidRDefault="00FB4F82" w:rsidP="00FB4F82">
            <w:pPr>
              <w:jc w:val="center"/>
            </w:pPr>
            <w:r w:rsidRPr="00202124">
              <w:t>Lehtësues</w:t>
            </w:r>
          </w:p>
          <w:p w14:paraId="2E9B4E14" w14:textId="72369294" w:rsidR="00FB4F82" w:rsidRDefault="00FB4F82" w:rsidP="00FB4F82">
            <w:pPr>
              <w:jc w:val="center"/>
            </w:pPr>
            <w:r w:rsidRPr="00202124">
              <w:t>Ylli Pjeternikaj</w:t>
            </w:r>
          </w:p>
        </w:tc>
        <w:tc>
          <w:tcPr>
            <w:tcW w:w="1485" w:type="dxa"/>
          </w:tcPr>
          <w:p w14:paraId="170F2EF5" w14:textId="18E8CDCF" w:rsidR="00FB4F82" w:rsidRDefault="00FB4F82" w:rsidP="00FB4F82">
            <w:pPr>
              <w:spacing w:line="276" w:lineRule="auto"/>
              <w:rPr>
                <w:rFonts w:eastAsia="Batang"/>
                <w:u w:val="wave"/>
              </w:rPr>
            </w:pPr>
            <w:r>
              <w:rPr>
                <w:rFonts w:eastAsia="Batang"/>
                <w:u w:val="wave"/>
              </w:rPr>
              <w:t>30 Prill 2024</w:t>
            </w:r>
          </w:p>
        </w:tc>
        <w:tc>
          <w:tcPr>
            <w:tcW w:w="2387" w:type="dxa"/>
          </w:tcPr>
          <w:p w14:paraId="3C8930BD"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75C83296" w14:textId="77777777" w:rsidTr="006B050E">
        <w:tc>
          <w:tcPr>
            <w:tcW w:w="12068" w:type="dxa"/>
            <w:gridSpan w:val="6"/>
            <w:shd w:val="clear" w:color="auto" w:fill="D0CECE" w:themeFill="background2" w:themeFillShade="E6"/>
          </w:tcPr>
          <w:p w14:paraId="6B109244" w14:textId="0A6C8C6E" w:rsidR="00FB4F82" w:rsidRPr="00CC4473" w:rsidRDefault="00FB4F82" w:rsidP="00FB4F82">
            <w:pPr>
              <w:spacing w:line="276" w:lineRule="auto"/>
              <w:jc w:val="center"/>
              <w:rPr>
                <w:rFonts w:eastAsia="Times New Roman"/>
                <w:b/>
                <w:bCs/>
                <w:highlight w:val="yellow"/>
                <w:lang w:eastAsia="en-GB"/>
              </w:rPr>
            </w:pPr>
            <w:r w:rsidRPr="00CC4473">
              <w:rPr>
                <w:rFonts w:eastAsia="Times New Roman"/>
                <w:b/>
                <w:bCs/>
                <w:lang w:eastAsia="en-GB"/>
              </w:rPr>
              <w:t>MAJ 2024</w:t>
            </w:r>
          </w:p>
        </w:tc>
      </w:tr>
      <w:tr w:rsidR="00FB4F82" w:rsidRPr="000808F3" w14:paraId="3CBBBE4F" w14:textId="77777777" w:rsidTr="001A2F79">
        <w:tc>
          <w:tcPr>
            <w:tcW w:w="711" w:type="dxa"/>
          </w:tcPr>
          <w:p w14:paraId="51ED7B1F" w14:textId="77777777" w:rsidR="00FB4F82" w:rsidRPr="00383266" w:rsidRDefault="00FB4F82" w:rsidP="00FB4F82">
            <w:pPr>
              <w:numPr>
                <w:ilvl w:val="0"/>
                <w:numId w:val="1"/>
              </w:numPr>
              <w:spacing w:line="276" w:lineRule="auto"/>
              <w:rPr>
                <w:rFonts w:eastAsia="Batang"/>
                <w:u w:val="wave"/>
              </w:rPr>
            </w:pPr>
            <w:bookmarkStart w:id="42" w:name="_Hlk147158871"/>
          </w:p>
        </w:tc>
        <w:tc>
          <w:tcPr>
            <w:tcW w:w="3491" w:type="dxa"/>
          </w:tcPr>
          <w:p w14:paraId="35489C13" w14:textId="77777777" w:rsidR="00FB4F82" w:rsidRPr="000808F3" w:rsidRDefault="00FB4F82" w:rsidP="00FB4F82">
            <w:pPr>
              <w:spacing w:line="276" w:lineRule="auto"/>
              <w:jc w:val="center"/>
              <w:rPr>
                <w:color w:val="000000" w:themeColor="text1"/>
              </w:rPr>
            </w:pPr>
            <w:r w:rsidRPr="000808F3">
              <w:rPr>
                <w:color w:val="000000" w:themeColor="text1"/>
              </w:rPr>
              <w:t>Akti administrativ normative dhe problematikat që shfaqen në drejtim të:</w:t>
            </w:r>
          </w:p>
          <w:p w14:paraId="3D9857EC" w14:textId="6B355449" w:rsidR="00FB4F82" w:rsidRPr="000808F3" w:rsidRDefault="00FB4F82" w:rsidP="00FB4F82">
            <w:pPr>
              <w:spacing w:line="276" w:lineRule="auto"/>
              <w:jc w:val="center"/>
              <w:rPr>
                <w:color w:val="000000" w:themeColor="text1"/>
              </w:rPr>
            </w:pPr>
            <w:r w:rsidRPr="000808F3">
              <w:rPr>
                <w:color w:val="000000" w:themeColor="text1"/>
              </w:rPr>
              <w:t>Subjekteve që legjitimohen për të ngritur padi ndaj akteve normative;</w:t>
            </w:r>
          </w:p>
          <w:p w14:paraId="1871DC77" w14:textId="77777777" w:rsidR="00FB4F82" w:rsidRPr="000808F3" w:rsidRDefault="00FB4F82" w:rsidP="00FB4F82">
            <w:pPr>
              <w:spacing w:line="276" w:lineRule="auto"/>
              <w:jc w:val="center"/>
              <w:rPr>
                <w:color w:val="000000" w:themeColor="text1"/>
              </w:rPr>
            </w:pPr>
            <w:r w:rsidRPr="000808F3">
              <w:rPr>
                <w:color w:val="000000" w:themeColor="text1"/>
              </w:rPr>
              <w:t>Kritereve ku duhet të bazohet gjykata për të vlerësuar ekzistencën e grupit të interesit si subjekt i legjitimuar për të kundërshtuar këto akte;</w:t>
            </w:r>
          </w:p>
          <w:p w14:paraId="1E99293C" w14:textId="63239200" w:rsidR="00FB4F82" w:rsidRPr="000808F3" w:rsidRDefault="00FB4F82" w:rsidP="00FB4F82">
            <w:pPr>
              <w:spacing w:line="276" w:lineRule="auto"/>
              <w:jc w:val="center"/>
              <w:rPr>
                <w:color w:val="000000" w:themeColor="text1"/>
              </w:rPr>
            </w:pPr>
            <w:r w:rsidRPr="000808F3">
              <w:rPr>
                <w:color w:val="000000" w:themeColor="text1"/>
              </w:rPr>
              <w:t xml:space="preserve">Vlerësimit ose jo gjatë shqyrtimit të kërkesës së sigurimit të padisë të aktit normativ të parakushteve procedurale lidhur me </w:t>
            </w:r>
            <w:r w:rsidRPr="000808F3">
              <w:rPr>
                <w:color w:val="000000" w:themeColor="text1"/>
              </w:rPr>
              <w:lastRenderedPageBreak/>
              <w:t>legjitimitetin aktiv të palës paditëse.</w:t>
            </w:r>
          </w:p>
        </w:tc>
        <w:tc>
          <w:tcPr>
            <w:tcW w:w="2107" w:type="dxa"/>
          </w:tcPr>
          <w:p w14:paraId="74CF9585" w14:textId="77777777" w:rsidR="00FB4F82" w:rsidRPr="000808F3" w:rsidRDefault="00FB4F82" w:rsidP="00FB4F82">
            <w:pPr>
              <w:jc w:val="center"/>
            </w:pPr>
          </w:p>
        </w:tc>
        <w:tc>
          <w:tcPr>
            <w:tcW w:w="1887" w:type="dxa"/>
          </w:tcPr>
          <w:p w14:paraId="7630564F" w14:textId="77777777" w:rsidR="00FB4F82" w:rsidRPr="000808F3" w:rsidRDefault="00FB4F82" w:rsidP="00FB4F82">
            <w:pPr>
              <w:jc w:val="center"/>
              <w:rPr>
                <w:rFonts w:eastAsia="Batang"/>
                <w:u w:val="wave"/>
              </w:rPr>
            </w:pPr>
            <w:r w:rsidRPr="000808F3">
              <w:rPr>
                <w:rFonts w:eastAsia="Batang"/>
                <w:u w:val="wave"/>
              </w:rPr>
              <w:t>Ekspert:</w:t>
            </w:r>
          </w:p>
          <w:p w14:paraId="376C1DAB" w14:textId="77777777" w:rsidR="00FB4F82" w:rsidRPr="000808F3" w:rsidRDefault="00FB4F82" w:rsidP="00FB4F82">
            <w:pPr>
              <w:jc w:val="center"/>
              <w:rPr>
                <w:rFonts w:eastAsia="Batang"/>
                <w:u w:val="wave"/>
              </w:rPr>
            </w:pPr>
            <w:r w:rsidRPr="000808F3">
              <w:rPr>
                <w:rFonts w:eastAsia="Batang"/>
                <w:u w:val="wave"/>
              </w:rPr>
              <w:t>Sokol Sadushi</w:t>
            </w:r>
          </w:p>
          <w:p w14:paraId="49BB0475" w14:textId="77777777" w:rsidR="00FB4F82" w:rsidRPr="000808F3" w:rsidRDefault="00FB4F82" w:rsidP="00FB4F82">
            <w:pPr>
              <w:jc w:val="center"/>
              <w:rPr>
                <w:rFonts w:eastAsia="Batang"/>
                <w:u w:val="wave"/>
              </w:rPr>
            </w:pPr>
            <w:r w:rsidRPr="000808F3">
              <w:rPr>
                <w:rFonts w:eastAsia="Batang"/>
                <w:u w:val="wave"/>
              </w:rPr>
              <w:t>Altina Nasufi</w:t>
            </w:r>
          </w:p>
          <w:p w14:paraId="26A6E674" w14:textId="77777777" w:rsidR="00FB4F82" w:rsidRPr="000808F3" w:rsidRDefault="00FB4F82" w:rsidP="00FB4F82">
            <w:pPr>
              <w:jc w:val="center"/>
              <w:rPr>
                <w:rFonts w:eastAsia="Batang"/>
                <w:u w:val="wave"/>
              </w:rPr>
            </w:pPr>
          </w:p>
          <w:p w14:paraId="6BE3C3D5" w14:textId="77777777" w:rsidR="00FB4F82" w:rsidRPr="000808F3" w:rsidRDefault="00FB4F82" w:rsidP="00FB4F82">
            <w:pPr>
              <w:jc w:val="center"/>
              <w:rPr>
                <w:rFonts w:eastAsia="Batang"/>
                <w:u w:val="wave"/>
              </w:rPr>
            </w:pPr>
            <w:r w:rsidRPr="000808F3">
              <w:rPr>
                <w:rFonts w:eastAsia="Batang"/>
                <w:u w:val="wave"/>
              </w:rPr>
              <w:t>Lehtësues:</w:t>
            </w:r>
          </w:p>
          <w:p w14:paraId="1BDCBE76" w14:textId="77777777" w:rsidR="00FB4F82" w:rsidRPr="000808F3" w:rsidRDefault="00FB4F82" w:rsidP="00FB4F82">
            <w:pPr>
              <w:jc w:val="center"/>
              <w:rPr>
                <w:rFonts w:eastAsia="Batang"/>
                <w:u w:val="wave"/>
              </w:rPr>
            </w:pPr>
            <w:r w:rsidRPr="000808F3">
              <w:rPr>
                <w:rFonts w:eastAsia="Batang"/>
                <w:u w:val="wave"/>
              </w:rPr>
              <w:t>Enisa Shahini</w:t>
            </w:r>
          </w:p>
          <w:p w14:paraId="5AA80E65" w14:textId="77777777" w:rsidR="00FB4F82" w:rsidRPr="000808F3" w:rsidRDefault="00FB4F82" w:rsidP="00FB4F82">
            <w:pPr>
              <w:jc w:val="center"/>
            </w:pPr>
          </w:p>
        </w:tc>
        <w:tc>
          <w:tcPr>
            <w:tcW w:w="1485" w:type="dxa"/>
          </w:tcPr>
          <w:p w14:paraId="7C3D14ED" w14:textId="02927AEB" w:rsidR="00FB4F82" w:rsidRPr="000808F3" w:rsidRDefault="00FB4F82" w:rsidP="00FB4F82">
            <w:pPr>
              <w:spacing w:line="276" w:lineRule="auto"/>
              <w:jc w:val="center"/>
              <w:rPr>
                <w:rFonts w:eastAsia="Batang"/>
                <w:u w:val="wave"/>
              </w:rPr>
            </w:pPr>
            <w:r w:rsidRPr="000808F3">
              <w:rPr>
                <w:rFonts w:eastAsia="Batang"/>
                <w:u w:val="wave"/>
              </w:rPr>
              <w:t>2 Maj 2024</w:t>
            </w:r>
          </w:p>
        </w:tc>
        <w:tc>
          <w:tcPr>
            <w:tcW w:w="2387" w:type="dxa"/>
          </w:tcPr>
          <w:p w14:paraId="4E58B8F0" w14:textId="77777777" w:rsidR="00FB4F82" w:rsidRPr="000808F3" w:rsidRDefault="00FB4F82" w:rsidP="00FB4F82">
            <w:pPr>
              <w:spacing w:line="276" w:lineRule="auto"/>
              <w:jc w:val="center"/>
              <w:rPr>
                <w:rFonts w:eastAsia="Times New Roman"/>
                <w:highlight w:val="yellow"/>
                <w:lang w:eastAsia="en-GB"/>
              </w:rPr>
            </w:pPr>
          </w:p>
        </w:tc>
      </w:tr>
      <w:bookmarkEnd w:id="42"/>
      <w:tr w:rsidR="00FB4F82" w:rsidRPr="000808F3" w14:paraId="26545D2E" w14:textId="77777777" w:rsidTr="001A2F79">
        <w:tc>
          <w:tcPr>
            <w:tcW w:w="711" w:type="dxa"/>
          </w:tcPr>
          <w:p w14:paraId="16BF5D27" w14:textId="77777777" w:rsidR="00FB4F82" w:rsidRPr="00383266" w:rsidRDefault="00FB4F82" w:rsidP="00FB4F82">
            <w:pPr>
              <w:numPr>
                <w:ilvl w:val="0"/>
                <w:numId w:val="1"/>
              </w:numPr>
              <w:spacing w:line="276" w:lineRule="auto"/>
              <w:rPr>
                <w:rFonts w:eastAsia="Batang"/>
                <w:u w:val="wave"/>
              </w:rPr>
            </w:pPr>
          </w:p>
        </w:tc>
        <w:tc>
          <w:tcPr>
            <w:tcW w:w="3491" w:type="dxa"/>
          </w:tcPr>
          <w:p w14:paraId="46656940" w14:textId="0DE59032" w:rsidR="00FB4F82" w:rsidRPr="000808F3" w:rsidRDefault="00FB4F82" w:rsidP="00FB4F82">
            <w:pPr>
              <w:spacing w:line="276" w:lineRule="auto"/>
              <w:jc w:val="center"/>
              <w:rPr>
                <w:color w:val="000000" w:themeColor="text1"/>
              </w:rPr>
            </w:pPr>
            <w:r w:rsidRPr="000808F3">
              <w:rPr>
                <w:color w:val="000000" w:themeColor="text1"/>
              </w:rPr>
              <w:t>Parimi ne bis in idem në jurisprudencën e Gjykatës së Drejtësisë të Bashkimit Evropian.</w:t>
            </w:r>
          </w:p>
        </w:tc>
        <w:tc>
          <w:tcPr>
            <w:tcW w:w="2107" w:type="dxa"/>
          </w:tcPr>
          <w:p w14:paraId="3B838C0D" w14:textId="3A718B31" w:rsidR="00FB4F82" w:rsidRPr="000808F3" w:rsidRDefault="00FB4F82" w:rsidP="00FB4F82">
            <w:pPr>
              <w:jc w:val="center"/>
            </w:pPr>
          </w:p>
        </w:tc>
        <w:tc>
          <w:tcPr>
            <w:tcW w:w="1887" w:type="dxa"/>
          </w:tcPr>
          <w:p w14:paraId="24651302" w14:textId="77777777" w:rsidR="00FB4F82" w:rsidRPr="000808F3" w:rsidRDefault="00FB4F82" w:rsidP="00FB4F82">
            <w:pPr>
              <w:jc w:val="center"/>
            </w:pPr>
            <w:r w:rsidRPr="000808F3">
              <w:t>Eksperte:</w:t>
            </w:r>
          </w:p>
          <w:p w14:paraId="549706F9" w14:textId="77777777" w:rsidR="00FB4F82" w:rsidRPr="000808F3" w:rsidRDefault="00FB4F82" w:rsidP="00FB4F82">
            <w:pPr>
              <w:jc w:val="center"/>
            </w:pPr>
            <w:r w:rsidRPr="000808F3">
              <w:t>Arta Vorpsi</w:t>
            </w:r>
          </w:p>
          <w:p w14:paraId="40F350BB" w14:textId="77777777" w:rsidR="00FB4F82" w:rsidRPr="000808F3" w:rsidRDefault="00FB4F82" w:rsidP="00FB4F82">
            <w:pPr>
              <w:jc w:val="center"/>
            </w:pPr>
            <w:r w:rsidRPr="000808F3">
              <w:t>Amarildo Laçi</w:t>
            </w:r>
          </w:p>
          <w:p w14:paraId="47DEA4C3" w14:textId="77777777" w:rsidR="00FB4F82" w:rsidRDefault="00FB4F82" w:rsidP="00FB4F82">
            <w:pPr>
              <w:jc w:val="center"/>
            </w:pPr>
          </w:p>
          <w:p w14:paraId="516CDA58" w14:textId="3AD992B9" w:rsidR="00FB4F82" w:rsidRPr="000808F3" w:rsidRDefault="00FB4F82" w:rsidP="00FB4F82">
            <w:pPr>
              <w:jc w:val="center"/>
            </w:pPr>
            <w:r w:rsidRPr="000808F3">
              <w:t>Lehtësues:</w:t>
            </w:r>
          </w:p>
          <w:p w14:paraId="40A0935B" w14:textId="30F5AFAB" w:rsidR="00FB4F82" w:rsidRPr="000808F3" w:rsidRDefault="00FB4F82" w:rsidP="00FB4F82">
            <w:pPr>
              <w:jc w:val="center"/>
              <w:rPr>
                <w:rFonts w:eastAsia="Batang"/>
                <w:u w:val="wave"/>
              </w:rPr>
            </w:pPr>
            <w:r w:rsidRPr="000808F3">
              <w:t>Kaliona Nushi</w:t>
            </w:r>
          </w:p>
        </w:tc>
        <w:tc>
          <w:tcPr>
            <w:tcW w:w="1485" w:type="dxa"/>
          </w:tcPr>
          <w:p w14:paraId="6B41F295" w14:textId="47264821" w:rsidR="00FB4F82" w:rsidRPr="000808F3" w:rsidRDefault="00FB4F82" w:rsidP="00FB4F82">
            <w:pPr>
              <w:spacing w:line="276" w:lineRule="auto"/>
              <w:jc w:val="center"/>
              <w:rPr>
                <w:rFonts w:eastAsia="Batang"/>
                <w:u w:val="wave"/>
              </w:rPr>
            </w:pPr>
            <w:r w:rsidRPr="000808F3">
              <w:rPr>
                <w:rFonts w:eastAsia="Batang"/>
                <w:u w:val="wave"/>
              </w:rPr>
              <w:t>3 Maj 2023</w:t>
            </w:r>
          </w:p>
        </w:tc>
        <w:tc>
          <w:tcPr>
            <w:tcW w:w="2387" w:type="dxa"/>
          </w:tcPr>
          <w:p w14:paraId="5C0426E1"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327BE32E" w14:textId="77777777" w:rsidTr="001A2F79">
        <w:tc>
          <w:tcPr>
            <w:tcW w:w="711" w:type="dxa"/>
          </w:tcPr>
          <w:p w14:paraId="520D3F04"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61375DB5" w14:textId="0E71FC83" w:rsidR="00FB4F82" w:rsidRPr="000808F3" w:rsidRDefault="00FB4F82" w:rsidP="00FB4F82">
            <w:pPr>
              <w:spacing w:line="276" w:lineRule="auto"/>
              <w:jc w:val="center"/>
              <w:rPr>
                <w:color w:val="000000" w:themeColor="text1"/>
              </w:rPr>
            </w:pPr>
            <w:r w:rsidRPr="000808F3">
              <w:rPr>
                <w:color w:val="000000" w:themeColor="text1"/>
              </w:rPr>
              <w:t>Natyra e vendimeve të Gjykatës Administrative të Apelit në lidhje me ankimin e vendimeve të ATP</w:t>
            </w:r>
          </w:p>
        </w:tc>
        <w:tc>
          <w:tcPr>
            <w:tcW w:w="2107" w:type="dxa"/>
          </w:tcPr>
          <w:p w14:paraId="2412E01E" w14:textId="23FAC4BD" w:rsidR="00FB4F82" w:rsidRPr="000808F3" w:rsidRDefault="00FB4F82" w:rsidP="00FB4F82">
            <w:pPr>
              <w:jc w:val="center"/>
            </w:pPr>
          </w:p>
        </w:tc>
        <w:tc>
          <w:tcPr>
            <w:tcW w:w="1887" w:type="dxa"/>
          </w:tcPr>
          <w:p w14:paraId="665A5110" w14:textId="77777777" w:rsidR="00FB4F82" w:rsidRPr="000808F3" w:rsidRDefault="00FB4F82" w:rsidP="00FB4F82">
            <w:pPr>
              <w:jc w:val="center"/>
            </w:pPr>
            <w:r w:rsidRPr="000808F3">
              <w:t>Eksperte:</w:t>
            </w:r>
          </w:p>
          <w:p w14:paraId="31E4BAD0" w14:textId="77777777" w:rsidR="00FB4F82" w:rsidRPr="000808F3" w:rsidRDefault="00FB4F82" w:rsidP="00FB4F82">
            <w:pPr>
              <w:jc w:val="center"/>
            </w:pPr>
            <w:r w:rsidRPr="000808F3">
              <w:t>Adrian Dvorani</w:t>
            </w:r>
          </w:p>
          <w:p w14:paraId="2EDF9BE6" w14:textId="77777777" w:rsidR="00FB4F82" w:rsidRPr="000808F3" w:rsidRDefault="00FB4F82" w:rsidP="00FB4F82">
            <w:pPr>
              <w:jc w:val="center"/>
            </w:pPr>
            <w:r w:rsidRPr="000808F3">
              <w:t>Blerona Hasa</w:t>
            </w:r>
          </w:p>
          <w:p w14:paraId="536C9454" w14:textId="77777777" w:rsidR="00FB4F82" w:rsidRPr="000808F3" w:rsidRDefault="00FB4F82" w:rsidP="00FB4F82">
            <w:pPr>
              <w:jc w:val="center"/>
            </w:pPr>
          </w:p>
          <w:p w14:paraId="07834930" w14:textId="77777777" w:rsidR="00FB4F82" w:rsidRPr="000808F3" w:rsidRDefault="00FB4F82" w:rsidP="00FB4F82">
            <w:pPr>
              <w:jc w:val="center"/>
            </w:pPr>
            <w:r w:rsidRPr="000808F3">
              <w:t>Lehtësues:</w:t>
            </w:r>
          </w:p>
          <w:p w14:paraId="032C9FF1" w14:textId="529B74C7" w:rsidR="00FB4F82" w:rsidRPr="000808F3" w:rsidRDefault="00FB4F82" w:rsidP="00FB4F82">
            <w:pPr>
              <w:jc w:val="center"/>
            </w:pPr>
            <w:r w:rsidRPr="000808F3">
              <w:t>Ledio Sali</w:t>
            </w:r>
          </w:p>
        </w:tc>
        <w:tc>
          <w:tcPr>
            <w:tcW w:w="1485" w:type="dxa"/>
          </w:tcPr>
          <w:p w14:paraId="62008723" w14:textId="2C7DC953" w:rsidR="00FB4F82" w:rsidRPr="000808F3" w:rsidRDefault="00FB4F82" w:rsidP="00FB4F82">
            <w:pPr>
              <w:spacing w:line="276" w:lineRule="auto"/>
              <w:jc w:val="center"/>
              <w:rPr>
                <w:rFonts w:eastAsia="Batang"/>
                <w:u w:val="wave"/>
              </w:rPr>
            </w:pPr>
            <w:r w:rsidRPr="000808F3">
              <w:rPr>
                <w:rFonts w:eastAsia="Batang"/>
                <w:u w:val="wave"/>
              </w:rPr>
              <w:t>7 Maj 2024</w:t>
            </w:r>
          </w:p>
        </w:tc>
        <w:tc>
          <w:tcPr>
            <w:tcW w:w="2387" w:type="dxa"/>
          </w:tcPr>
          <w:p w14:paraId="494D3876"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4CB75BD8" w14:textId="77777777" w:rsidTr="001A2F79">
        <w:tc>
          <w:tcPr>
            <w:tcW w:w="711" w:type="dxa"/>
          </w:tcPr>
          <w:p w14:paraId="2D817F1E" w14:textId="77777777" w:rsidR="00FB4F82" w:rsidRPr="00383266" w:rsidRDefault="00FB4F82" w:rsidP="00FB4F82">
            <w:pPr>
              <w:numPr>
                <w:ilvl w:val="0"/>
                <w:numId w:val="1"/>
              </w:numPr>
              <w:spacing w:line="276" w:lineRule="auto"/>
              <w:rPr>
                <w:rFonts w:eastAsia="Batang"/>
                <w:u w:val="wave"/>
              </w:rPr>
            </w:pPr>
          </w:p>
        </w:tc>
        <w:tc>
          <w:tcPr>
            <w:tcW w:w="3491" w:type="dxa"/>
          </w:tcPr>
          <w:p w14:paraId="15B99666" w14:textId="77777777" w:rsidR="00FB4F82" w:rsidRPr="000808F3" w:rsidRDefault="00FB4F82" w:rsidP="00FB4F82">
            <w:pPr>
              <w:jc w:val="center"/>
              <w:rPr>
                <w:color w:val="000000"/>
              </w:rPr>
            </w:pPr>
            <w:r w:rsidRPr="000808F3">
              <w:rPr>
                <w:color w:val="000000"/>
              </w:rPr>
              <w:t>Korrupsioni aktiv në zgjedhje. Korrupsioni pasiv në zgjedhje.</w:t>
            </w:r>
          </w:p>
          <w:p w14:paraId="5BF65B11" w14:textId="77777777" w:rsidR="00FB4F82" w:rsidRPr="000808F3" w:rsidRDefault="00FB4F82" w:rsidP="00FB4F82">
            <w:pPr>
              <w:spacing w:line="276" w:lineRule="auto"/>
              <w:jc w:val="center"/>
              <w:rPr>
                <w:color w:val="000000" w:themeColor="text1"/>
              </w:rPr>
            </w:pPr>
          </w:p>
        </w:tc>
        <w:tc>
          <w:tcPr>
            <w:tcW w:w="2107" w:type="dxa"/>
          </w:tcPr>
          <w:p w14:paraId="15108BB9" w14:textId="77777777" w:rsidR="00FB4F82" w:rsidRPr="000808F3" w:rsidRDefault="00FB4F82" w:rsidP="00FB4F82">
            <w:pPr>
              <w:jc w:val="center"/>
            </w:pPr>
          </w:p>
        </w:tc>
        <w:tc>
          <w:tcPr>
            <w:tcW w:w="1887" w:type="dxa"/>
          </w:tcPr>
          <w:p w14:paraId="1ADD01ED" w14:textId="77777777" w:rsidR="00FB4F82" w:rsidRPr="000808F3" w:rsidRDefault="00FB4F82" w:rsidP="00FB4F82">
            <w:pPr>
              <w:jc w:val="center"/>
            </w:pPr>
            <w:r w:rsidRPr="000808F3">
              <w:t>Eksperte:</w:t>
            </w:r>
          </w:p>
          <w:p w14:paraId="2B9F9865" w14:textId="77777777" w:rsidR="00FB4F82" w:rsidRPr="000808F3" w:rsidRDefault="00FB4F82" w:rsidP="00FB4F82">
            <w:pPr>
              <w:jc w:val="center"/>
            </w:pPr>
            <w:r w:rsidRPr="000808F3">
              <w:t>Henrik Ligori</w:t>
            </w:r>
          </w:p>
          <w:p w14:paraId="24A6367B" w14:textId="77777777" w:rsidR="00FB4F82" w:rsidRPr="000808F3" w:rsidRDefault="00FB4F82" w:rsidP="00FB4F82">
            <w:pPr>
              <w:jc w:val="center"/>
            </w:pPr>
            <w:r w:rsidRPr="000808F3">
              <w:t>Enkeleda Millonai</w:t>
            </w:r>
          </w:p>
          <w:p w14:paraId="63D85208" w14:textId="77777777" w:rsidR="00FB4F82" w:rsidRDefault="00FB4F82" w:rsidP="00FB4F82">
            <w:pPr>
              <w:jc w:val="center"/>
            </w:pPr>
          </w:p>
          <w:p w14:paraId="1784D3B8" w14:textId="4363B9B6" w:rsidR="00FB4F82" w:rsidRPr="000808F3" w:rsidRDefault="00FB4F82" w:rsidP="00FB4F82">
            <w:pPr>
              <w:jc w:val="center"/>
            </w:pPr>
            <w:r w:rsidRPr="000808F3">
              <w:t>Lehtësues:</w:t>
            </w:r>
          </w:p>
          <w:p w14:paraId="5DBAF4D0" w14:textId="77777777" w:rsidR="00FB4F82" w:rsidRPr="000808F3" w:rsidRDefault="00FB4F82" w:rsidP="00FB4F82">
            <w:pPr>
              <w:jc w:val="center"/>
            </w:pPr>
            <w:r w:rsidRPr="000808F3">
              <w:t>Ardit Kuka</w:t>
            </w:r>
          </w:p>
          <w:p w14:paraId="36CCE4F1" w14:textId="77777777" w:rsidR="00FB4F82" w:rsidRPr="000808F3" w:rsidRDefault="00FB4F82" w:rsidP="00FB4F82">
            <w:pPr>
              <w:jc w:val="center"/>
            </w:pPr>
          </w:p>
        </w:tc>
        <w:tc>
          <w:tcPr>
            <w:tcW w:w="1485" w:type="dxa"/>
          </w:tcPr>
          <w:p w14:paraId="6D77B5E2" w14:textId="70C622C5" w:rsidR="00FB4F82" w:rsidRPr="000808F3" w:rsidRDefault="00FB4F82" w:rsidP="00FB4F82">
            <w:pPr>
              <w:spacing w:line="276" w:lineRule="auto"/>
              <w:jc w:val="center"/>
              <w:rPr>
                <w:rFonts w:eastAsia="Batang"/>
                <w:u w:val="wave"/>
              </w:rPr>
            </w:pPr>
            <w:r w:rsidRPr="000808F3">
              <w:rPr>
                <w:rFonts w:eastAsia="Batang"/>
                <w:u w:val="wave"/>
              </w:rPr>
              <w:t>8 Maj 2024</w:t>
            </w:r>
          </w:p>
        </w:tc>
        <w:tc>
          <w:tcPr>
            <w:tcW w:w="2387" w:type="dxa"/>
          </w:tcPr>
          <w:p w14:paraId="2489921E"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2AD2C62D" w14:textId="77777777" w:rsidTr="001A2F79">
        <w:tc>
          <w:tcPr>
            <w:tcW w:w="711" w:type="dxa"/>
          </w:tcPr>
          <w:p w14:paraId="08235942" w14:textId="77777777" w:rsidR="00FB4F82" w:rsidRPr="00383266" w:rsidRDefault="00FB4F82" w:rsidP="00FB4F82">
            <w:pPr>
              <w:numPr>
                <w:ilvl w:val="0"/>
                <w:numId w:val="1"/>
              </w:numPr>
              <w:spacing w:line="276" w:lineRule="auto"/>
              <w:rPr>
                <w:rFonts w:eastAsia="Batang"/>
                <w:u w:val="wave"/>
              </w:rPr>
            </w:pPr>
          </w:p>
        </w:tc>
        <w:tc>
          <w:tcPr>
            <w:tcW w:w="3491" w:type="dxa"/>
          </w:tcPr>
          <w:p w14:paraId="3AA0CAA6" w14:textId="77777777" w:rsidR="00FB4F82" w:rsidRPr="000808F3" w:rsidRDefault="00FB4F82" w:rsidP="00FB4F82">
            <w:pPr>
              <w:jc w:val="center"/>
              <w:rPr>
                <w:color w:val="000000"/>
              </w:rPr>
            </w:pPr>
            <w:r w:rsidRPr="000808F3">
              <w:rPr>
                <w:color w:val="000000"/>
              </w:rPr>
              <w:t xml:space="preserve">Akuzat penale kundër Presidentit të Republikës, kryetarit të Kuvendit, kryeministrit, anëtarit të Këshillit të Ministrave, gjyqtarit të Gjykatës Kushtetuese dhe të Gjykatës së Lartë, Prokurorit të Përgjithshëm, Inspektorit të Lartë të Drejtësisë, kryetarit të bashkisë, deputetit, zëvendësministrit, anëtarit të Këshillit të Lartë Gjyqësor dhe të Këshillit të Lartë të Prokurorisë, drejtuesve të institucioneve </w:t>
            </w:r>
            <w:r w:rsidRPr="000808F3">
              <w:rPr>
                <w:color w:val="000000"/>
              </w:rPr>
              <w:lastRenderedPageBreak/>
              <w:t>qendrore ose të pavarura të përcaktuara në Kushtetute ose në ligj.</w:t>
            </w:r>
          </w:p>
          <w:p w14:paraId="4F23F7D7" w14:textId="458B1194" w:rsidR="00FB4F82" w:rsidRPr="000808F3" w:rsidRDefault="00FB4F82" w:rsidP="00FB4F82">
            <w:pPr>
              <w:jc w:val="center"/>
              <w:rPr>
                <w:color w:val="000000"/>
              </w:rPr>
            </w:pPr>
            <w:r w:rsidRPr="000808F3">
              <w:rPr>
                <w:color w:val="000000"/>
              </w:rPr>
              <w:t>Akuzat penale kundër ish-funksionarëve të mësipërm, kur vepra është kryer gjatë ushtrimit të detyrës.</w:t>
            </w:r>
          </w:p>
        </w:tc>
        <w:tc>
          <w:tcPr>
            <w:tcW w:w="2107" w:type="dxa"/>
          </w:tcPr>
          <w:p w14:paraId="31E7DC28" w14:textId="77777777" w:rsidR="00FB4F82" w:rsidRPr="000808F3" w:rsidRDefault="00FB4F82" w:rsidP="00FB4F82">
            <w:pPr>
              <w:jc w:val="center"/>
            </w:pPr>
          </w:p>
        </w:tc>
        <w:tc>
          <w:tcPr>
            <w:tcW w:w="1887" w:type="dxa"/>
          </w:tcPr>
          <w:p w14:paraId="2D68032D" w14:textId="77777777" w:rsidR="00FB4F82" w:rsidRPr="000808F3" w:rsidRDefault="00FB4F82" w:rsidP="00FB4F82">
            <w:pPr>
              <w:jc w:val="center"/>
            </w:pPr>
            <w:r w:rsidRPr="000808F3">
              <w:t>Eksperte:</w:t>
            </w:r>
          </w:p>
          <w:p w14:paraId="0A4EB20A" w14:textId="77777777" w:rsidR="00FB4F82" w:rsidRPr="000808F3" w:rsidRDefault="00FB4F82" w:rsidP="00FB4F82">
            <w:pPr>
              <w:jc w:val="center"/>
            </w:pPr>
            <w:r w:rsidRPr="000808F3">
              <w:t>Albana Boksi</w:t>
            </w:r>
          </w:p>
          <w:p w14:paraId="0810D133" w14:textId="77777777" w:rsidR="00FB4F82" w:rsidRPr="000808F3" w:rsidRDefault="00FB4F82" w:rsidP="00FB4F82">
            <w:pPr>
              <w:jc w:val="center"/>
            </w:pPr>
            <w:r w:rsidRPr="000808F3">
              <w:t>Dhimitër Lara</w:t>
            </w:r>
          </w:p>
          <w:p w14:paraId="50790080" w14:textId="77777777" w:rsidR="00FB4F82" w:rsidRDefault="00FB4F82" w:rsidP="00FB4F82">
            <w:pPr>
              <w:jc w:val="center"/>
            </w:pPr>
          </w:p>
          <w:p w14:paraId="08364169" w14:textId="7CCFF1B7" w:rsidR="00FB4F82" w:rsidRPr="000808F3" w:rsidRDefault="00FB4F82" w:rsidP="00FB4F82">
            <w:pPr>
              <w:jc w:val="center"/>
            </w:pPr>
            <w:r w:rsidRPr="000808F3">
              <w:t>Lehtësues:</w:t>
            </w:r>
          </w:p>
          <w:p w14:paraId="26F5B756" w14:textId="24780F3F" w:rsidR="00FB4F82" w:rsidRPr="000808F3" w:rsidRDefault="00FB4F82" w:rsidP="00FB4F82">
            <w:pPr>
              <w:jc w:val="center"/>
            </w:pPr>
            <w:r w:rsidRPr="000808F3">
              <w:t>Emona Muçi</w:t>
            </w:r>
          </w:p>
        </w:tc>
        <w:tc>
          <w:tcPr>
            <w:tcW w:w="1485" w:type="dxa"/>
          </w:tcPr>
          <w:p w14:paraId="3B8718B0" w14:textId="20F5CCBF" w:rsidR="00FB4F82" w:rsidRPr="000808F3" w:rsidRDefault="00FB4F82" w:rsidP="00FB4F82">
            <w:pPr>
              <w:spacing w:line="276" w:lineRule="auto"/>
              <w:jc w:val="center"/>
              <w:rPr>
                <w:rFonts w:eastAsia="Batang"/>
                <w:u w:val="wave"/>
              </w:rPr>
            </w:pPr>
            <w:r w:rsidRPr="000808F3">
              <w:rPr>
                <w:rFonts w:eastAsia="Batang"/>
                <w:u w:val="wave"/>
              </w:rPr>
              <w:t>9 Maj 2024</w:t>
            </w:r>
          </w:p>
        </w:tc>
        <w:tc>
          <w:tcPr>
            <w:tcW w:w="2387" w:type="dxa"/>
          </w:tcPr>
          <w:p w14:paraId="48CAE57D"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21AA0B42" w14:textId="77777777" w:rsidTr="001A2F79">
        <w:tc>
          <w:tcPr>
            <w:tcW w:w="711" w:type="dxa"/>
          </w:tcPr>
          <w:p w14:paraId="44138857" w14:textId="77777777" w:rsidR="00FB4F82" w:rsidRPr="00383266" w:rsidRDefault="00FB4F82" w:rsidP="00FB4F82">
            <w:pPr>
              <w:numPr>
                <w:ilvl w:val="0"/>
                <w:numId w:val="1"/>
              </w:numPr>
              <w:spacing w:line="276" w:lineRule="auto"/>
              <w:rPr>
                <w:rFonts w:eastAsia="Batang"/>
                <w:u w:val="wave"/>
              </w:rPr>
            </w:pPr>
          </w:p>
        </w:tc>
        <w:tc>
          <w:tcPr>
            <w:tcW w:w="3491" w:type="dxa"/>
          </w:tcPr>
          <w:p w14:paraId="6FFC3A79" w14:textId="5C60F6EE" w:rsidR="00FB4F82" w:rsidRPr="000808F3" w:rsidRDefault="00FB4F82" w:rsidP="00FB4F82">
            <w:pPr>
              <w:shd w:val="clear" w:color="auto" w:fill="FFFFFF"/>
              <w:ind w:left="26"/>
              <w:jc w:val="center"/>
              <w:rPr>
                <w:color w:val="000000" w:themeColor="text1"/>
              </w:rPr>
            </w:pPr>
            <w:r w:rsidRPr="000808F3">
              <w:rPr>
                <w:color w:val="000000" w:themeColor="text1"/>
              </w:rPr>
              <w:t>Shpronësimi si kufizim i të drejtës së pronësisë për një interes publik.</w:t>
            </w:r>
          </w:p>
          <w:p w14:paraId="3A5C39EE" w14:textId="77777777" w:rsidR="00FB4F82" w:rsidRPr="000808F3" w:rsidRDefault="00FB4F82" w:rsidP="00FB4F82">
            <w:pPr>
              <w:shd w:val="clear" w:color="auto" w:fill="FFFFFF"/>
              <w:ind w:left="26"/>
              <w:jc w:val="center"/>
              <w:rPr>
                <w:color w:val="000000" w:themeColor="text1"/>
              </w:rPr>
            </w:pPr>
            <w:r w:rsidRPr="000808F3">
              <w:rPr>
                <w:color w:val="000000" w:themeColor="text1"/>
              </w:rPr>
              <w:t>a. Shpronësimi formal dhe shpronësimi faktit. Problematikat e hasura në praktikë si pasojë e ndryshimeve të shpeshta të akteve normative mbi vlerat e kompensimit.</w:t>
            </w:r>
          </w:p>
          <w:p w14:paraId="3C624AC5" w14:textId="73852A40" w:rsidR="00FB4F82" w:rsidRPr="000808F3" w:rsidRDefault="00FB4F82" w:rsidP="00FB4F82">
            <w:pPr>
              <w:jc w:val="center"/>
              <w:rPr>
                <w:color w:val="000000"/>
              </w:rPr>
            </w:pPr>
            <w:r w:rsidRPr="000808F3">
              <w:rPr>
                <w:color w:val="000000" w:themeColor="text1"/>
              </w:rPr>
              <w:t>b. E drejta e padisë në këto gjykime dhe afatit i parashkrimit të padisë.</w:t>
            </w:r>
            <w:r>
              <w:rPr>
                <w:color w:val="000000" w:themeColor="text1"/>
              </w:rPr>
              <w:t xml:space="preserve"> </w:t>
            </w:r>
            <w:r w:rsidRPr="000808F3">
              <w:rPr>
                <w:color w:val="000000" w:themeColor="text1"/>
              </w:rPr>
              <w:t>Problematikat e hasura në praktik</w:t>
            </w:r>
            <w:r>
              <w:rPr>
                <w:color w:val="000000" w:themeColor="text1"/>
              </w:rPr>
              <w:t>ë</w:t>
            </w:r>
            <w:r w:rsidRPr="000808F3">
              <w:rPr>
                <w:color w:val="000000" w:themeColor="text1"/>
              </w:rPr>
              <w:t>n gjyqësore.</w:t>
            </w:r>
          </w:p>
        </w:tc>
        <w:tc>
          <w:tcPr>
            <w:tcW w:w="2107" w:type="dxa"/>
          </w:tcPr>
          <w:p w14:paraId="21DB4741" w14:textId="77777777" w:rsidR="00FB4F82" w:rsidRPr="000808F3" w:rsidRDefault="00FB4F82" w:rsidP="00FB4F82">
            <w:pPr>
              <w:jc w:val="center"/>
            </w:pPr>
          </w:p>
        </w:tc>
        <w:tc>
          <w:tcPr>
            <w:tcW w:w="1887" w:type="dxa"/>
          </w:tcPr>
          <w:p w14:paraId="1D809FA6" w14:textId="77777777" w:rsidR="00FB4F82" w:rsidRPr="000808F3" w:rsidRDefault="00FB4F82" w:rsidP="00FB4F82">
            <w:pPr>
              <w:shd w:val="clear" w:color="auto" w:fill="FFFFFF"/>
              <w:ind w:left="26"/>
              <w:jc w:val="center"/>
            </w:pPr>
            <w:r w:rsidRPr="000808F3">
              <w:t>Ekspertë:</w:t>
            </w:r>
          </w:p>
          <w:p w14:paraId="6A796829" w14:textId="77777777" w:rsidR="00FB4F82" w:rsidRPr="000808F3" w:rsidRDefault="00FB4F82" w:rsidP="00FB4F82">
            <w:pPr>
              <w:shd w:val="clear" w:color="auto" w:fill="FFFFFF"/>
              <w:ind w:left="26"/>
              <w:jc w:val="center"/>
            </w:pPr>
            <w:r w:rsidRPr="000808F3">
              <w:t>Mariana Semini</w:t>
            </w:r>
          </w:p>
          <w:p w14:paraId="4E9DEA53" w14:textId="77777777" w:rsidR="00FB4F82" w:rsidRPr="000808F3" w:rsidRDefault="00FB4F82" w:rsidP="00FB4F82">
            <w:pPr>
              <w:shd w:val="clear" w:color="auto" w:fill="FFFFFF"/>
              <w:ind w:left="26"/>
              <w:jc w:val="center"/>
            </w:pPr>
            <w:r w:rsidRPr="000808F3">
              <w:t>Arbena Ahmetaj</w:t>
            </w:r>
          </w:p>
          <w:p w14:paraId="1B334E8B" w14:textId="77777777" w:rsidR="00FB4F82" w:rsidRPr="000808F3" w:rsidRDefault="00FB4F82" w:rsidP="00FB4F82">
            <w:pPr>
              <w:shd w:val="clear" w:color="auto" w:fill="FFFFFF"/>
              <w:ind w:left="26"/>
              <w:jc w:val="center"/>
            </w:pPr>
          </w:p>
          <w:p w14:paraId="1A58DC8D" w14:textId="77777777" w:rsidR="00FB4F82" w:rsidRPr="000808F3" w:rsidRDefault="00FB4F82" w:rsidP="00FB4F82">
            <w:pPr>
              <w:shd w:val="clear" w:color="auto" w:fill="FFFFFF"/>
              <w:ind w:left="26"/>
              <w:jc w:val="center"/>
            </w:pPr>
            <w:r w:rsidRPr="000808F3">
              <w:t>Lehtësues:</w:t>
            </w:r>
          </w:p>
          <w:p w14:paraId="74493A5D" w14:textId="5E11CD96" w:rsidR="00FB4F82" w:rsidRPr="000808F3" w:rsidRDefault="00FB4F82" w:rsidP="00FB4F82">
            <w:pPr>
              <w:jc w:val="center"/>
            </w:pPr>
            <w:r w:rsidRPr="000808F3">
              <w:t>Emirjana Dimo</w:t>
            </w:r>
          </w:p>
        </w:tc>
        <w:tc>
          <w:tcPr>
            <w:tcW w:w="1485" w:type="dxa"/>
          </w:tcPr>
          <w:p w14:paraId="3850F301" w14:textId="13E49851" w:rsidR="00FB4F82" w:rsidRPr="000808F3" w:rsidRDefault="00FB4F82" w:rsidP="00FB4F82">
            <w:pPr>
              <w:spacing w:line="276" w:lineRule="auto"/>
              <w:jc w:val="center"/>
              <w:rPr>
                <w:rFonts w:eastAsia="Batang"/>
                <w:u w:val="wave"/>
              </w:rPr>
            </w:pPr>
            <w:r w:rsidRPr="000808F3">
              <w:rPr>
                <w:rFonts w:eastAsia="Batang"/>
                <w:u w:val="wave"/>
              </w:rPr>
              <w:t>10 Maj 2024</w:t>
            </w:r>
          </w:p>
        </w:tc>
        <w:tc>
          <w:tcPr>
            <w:tcW w:w="2387" w:type="dxa"/>
          </w:tcPr>
          <w:p w14:paraId="14873286"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2CBA9357" w14:textId="77777777" w:rsidTr="001A2F79">
        <w:tc>
          <w:tcPr>
            <w:tcW w:w="711" w:type="dxa"/>
          </w:tcPr>
          <w:p w14:paraId="1F0F162A"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20D1FEE9" w14:textId="507EDBE1" w:rsidR="00FB4F82" w:rsidRPr="000808F3" w:rsidRDefault="00FB4F82" w:rsidP="00FB4F82">
            <w:pPr>
              <w:spacing w:line="276" w:lineRule="auto"/>
              <w:jc w:val="center"/>
              <w:rPr>
                <w:color w:val="000000" w:themeColor="text1"/>
              </w:rPr>
            </w:pPr>
            <w:r w:rsidRPr="000808F3">
              <w:rPr>
                <w:color w:val="000000" w:themeColor="text1"/>
              </w:rPr>
              <w:t>Rëndësia e shpejtësisë n</w:t>
            </w:r>
            <w:r>
              <w:rPr>
                <w:color w:val="000000" w:themeColor="text1"/>
              </w:rPr>
              <w:t>ë</w:t>
            </w:r>
            <w:r w:rsidRPr="000808F3">
              <w:rPr>
                <w:color w:val="000000" w:themeColor="text1"/>
              </w:rPr>
              <w:t xml:space="preserve"> gjykimin gjyqësor për procedurat e prokurimit, shqyrtimi i vendimmarrjes s</w:t>
            </w:r>
            <w:r>
              <w:rPr>
                <w:color w:val="000000" w:themeColor="text1"/>
              </w:rPr>
              <w:t>ë</w:t>
            </w:r>
            <w:r w:rsidRPr="000808F3">
              <w:rPr>
                <w:color w:val="000000" w:themeColor="text1"/>
              </w:rPr>
              <w:t xml:space="preserve"> Komisionit t</w:t>
            </w:r>
            <w:r>
              <w:rPr>
                <w:color w:val="000000" w:themeColor="text1"/>
              </w:rPr>
              <w:t>ë</w:t>
            </w:r>
            <w:r w:rsidRPr="000808F3">
              <w:rPr>
                <w:color w:val="000000" w:themeColor="text1"/>
              </w:rPr>
              <w:t xml:space="preserve"> Prokurimit Publik, ndikimi n</w:t>
            </w:r>
            <w:r>
              <w:rPr>
                <w:color w:val="000000" w:themeColor="text1"/>
              </w:rPr>
              <w:t>ë</w:t>
            </w:r>
            <w:r w:rsidRPr="000808F3">
              <w:rPr>
                <w:color w:val="000000" w:themeColor="text1"/>
              </w:rPr>
              <w:t xml:space="preserve"> ef</w:t>
            </w:r>
            <w:r>
              <w:rPr>
                <w:color w:val="000000" w:themeColor="text1"/>
              </w:rPr>
              <w:t>içe</w:t>
            </w:r>
            <w:r w:rsidRPr="000808F3">
              <w:rPr>
                <w:color w:val="000000" w:themeColor="text1"/>
              </w:rPr>
              <w:t>nc</w:t>
            </w:r>
            <w:r>
              <w:rPr>
                <w:color w:val="000000" w:themeColor="text1"/>
              </w:rPr>
              <w:t>ë</w:t>
            </w:r>
            <w:r w:rsidRPr="000808F3">
              <w:rPr>
                <w:color w:val="000000" w:themeColor="text1"/>
              </w:rPr>
              <w:t>n e sistemit t</w:t>
            </w:r>
            <w:r>
              <w:rPr>
                <w:color w:val="000000" w:themeColor="text1"/>
              </w:rPr>
              <w:t>ë</w:t>
            </w:r>
            <w:r w:rsidRPr="000808F3">
              <w:rPr>
                <w:color w:val="000000" w:themeColor="text1"/>
              </w:rPr>
              <w:t xml:space="preserve"> prokurimit. Roli </w:t>
            </w:r>
            <w:r>
              <w:rPr>
                <w:color w:val="000000" w:themeColor="text1"/>
              </w:rPr>
              <w:t>i</w:t>
            </w:r>
            <w:r w:rsidRPr="000808F3">
              <w:rPr>
                <w:color w:val="000000" w:themeColor="text1"/>
              </w:rPr>
              <w:t xml:space="preserve"> APP n</w:t>
            </w:r>
            <w:r>
              <w:rPr>
                <w:color w:val="000000" w:themeColor="text1"/>
              </w:rPr>
              <w:t>ë</w:t>
            </w:r>
            <w:r w:rsidRPr="000808F3">
              <w:rPr>
                <w:color w:val="000000" w:themeColor="text1"/>
              </w:rPr>
              <w:t xml:space="preserve"> sistemin e prokurimit, </w:t>
            </w:r>
            <w:r>
              <w:rPr>
                <w:color w:val="000000" w:themeColor="text1"/>
              </w:rPr>
              <w:t>l</w:t>
            </w:r>
            <w:r w:rsidRPr="000808F3">
              <w:rPr>
                <w:color w:val="000000" w:themeColor="text1"/>
              </w:rPr>
              <w:t xml:space="preserve">lojet e vendimmarrjes dhe ndikimi </w:t>
            </w:r>
            <w:r>
              <w:rPr>
                <w:color w:val="000000" w:themeColor="text1"/>
              </w:rPr>
              <w:t>i</w:t>
            </w:r>
            <w:r w:rsidRPr="000808F3">
              <w:rPr>
                <w:color w:val="000000" w:themeColor="text1"/>
              </w:rPr>
              <w:t xml:space="preserve"> praktik</w:t>
            </w:r>
            <w:r>
              <w:rPr>
                <w:color w:val="000000" w:themeColor="text1"/>
              </w:rPr>
              <w:t>ë</w:t>
            </w:r>
            <w:r w:rsidRPr="000808F3">
              <w:rPr>
                <w:color w:val="000000" w:themeColor="text1"/>
              </w:rPr>
              <w:t>s gjyqësore. Lidhja midis procedurave t</w:t>
            </w:r>
            <w:r>
              <w:rPr>
                <w:color w:val="000000" w:themeColor="text1"/>
              </w:rPr>
              <w:t>ë</w:t>
            </w:r>
            <w:r w:rsidRPr="000808F3">
              <w:rPr>
                <w:color w:val="000000" w:themeColor="text1"/>
              </w:rPr>
              <w:t xml:space="preserve"> prokurimit dhe zbatimit t</w:t>
            </w:r>
            <w:r>
              <w:rPr>
                <w:color w:val="000000" w:themeColor="text1"/>
              </w:rPr>
              <w:t>ë</w:t>
            </w:r>
            <w:r w:rsidRPr="000808F3">
              <w:rPr>
                <w:color w:val="000000" w:themeColor="text1"/>
              </w:rPr>
              <w:t xml:space="preserve"> kontratave respektive. Roli </w:t>
            </w:r>
            <w:r>
              <w:rPr>
                <w:color w:val="000000" w:themeColor="text1"/>
              </w:rPr>
              <w:t>i</w:t>
            </w:r>
            <w:r w:rsidRPr="000808F3">
              <w:rPr>
                <w:color w:val="000000" w:themeColor="text1"/>
              </w:rPr>
              <w:t xml:space="preserve"> specifikimeve teknike dhe </w:t>
            </w:r>
            <w:r w:rsidRPr="000808F3">
              <w:rPr>
                <w:color w:val="000000" w:themeColor="text1"/>
              </w:rPr>
              <w:lastRenderedPageBreak/>
              <w:t>kritereve për kualifikim n</w:t>
            </w:r>
            <w:r>
              <w:rPr>
                <w:color w:val="000000" w:themeColor="text1"/>
              </w:rPr>
              <w:t>ë</w:t>
            </w:r>
            <w:r w:rsidRPr="000808F3">
              <w:rPr>
                <w:color w:val="000000" w:themeColor="text1"/>
              </w:rPr>
              <w:t xml:space="preserve"> nj</w:t>
            </w:r>
            <w:r>
              <w:rPr>
                <w:color w:val="000000" w:themeColor="text1"/>
              </w:rPr>
              <w:t>ë</w:t>
            </w:r>
            <w:r w:rsidRPr="000808F3">
              <w:rPr>
                <w:color w:val="000000" w:themeColor="text1"/>
              </w:rPr>
              <w:t xml:space="preserve"> procedur</w:t>
            </w:r>
            <w:r>
              <w:rPr>
                <w:color w:val="000000" w:themeColor="text1"/>
              </w:rPr>
              <w:t>ë</w:t>
            </w:r>
            <w:r w:rsidRPr="000808F3">
              <w:rPr>
                <w:color w:val="000000" w:themeColor="text1"/>
              </w:rPr>
              <w:t xml:space="preserve"> prokurimi</w:t>
            </w:r>
          </w:p>
        </w:tc>
        <w:tc>
          <w:tcPr>
            <w:tcW w:w="2107" w:type="dxa"/>
          </w:tcPr>
          <w:p w14:paraId="332CE638" w14:textId="6224BD69" w:rsidR="00FB4F82" w:rsidRPr="000808F3" w:rsidRDefault="00FB4F82" w:rsidP="00FB4F82">
            <w:pPr>
              <w:jc w:val="center"/>
            </w:pPr>
          </w:p>
        </w:tc>
        <w:tc>
          <w:tcPr>
            <w:tcW w:w="1887" w:type="dxa"/>
          </w:tcPr>
          <w:p w14:paraId="36835C48" w14:textId="77777777" w:rsidR="00FB4F82" w:rsidRPr="000808F3" w:rsidRDefault="00FB4F82" w:rsidP="00FB4F82">
            <w:pPr>
              <w:jc w:val="center"/>
            </w:pPr>
            <w:r w:rsidRPr="000808F3">
              <w:t>Eksperte:</w:t>
            </w:r>
          </w:p>
          <w:p w14:paraId="687808A6" w14:textId="77777777" w:rsidR="00FB4F82" w:rsidRPr="000808F3" w:rsidRDefault="00FB4F82" w:rsidP="00FB4F82">
            <w:pPr>
              <w:jc w:val="center"/>
            </w:pPr>
            <w:r w:rsidRPr="000808F3">
              <w:t>Afërdita Maho</w:t>
            </w:r>
          </w:p>
          <w:p w14:paraId="5FF0C7FB" w14:textId="77777777" w:rsidR="00FB4F82" w:rsidRPr="000808F3" w:rsidRDefault="00FB4F82" w:rsidP="00FB4F82">
            <w:pPr>
              <w:jc w:val="center"/>
            </w:pPr>
            <w:r w:rsidRPr="000808F3">
              <w:t>Ekspert APP</w:t>
            </w:r>
          </w:p>
          <w:p w14:paraId="3334D5CE" w14:textId="77777777" w:rsidR="00FB4F82" w:rsidRPr="000808F3" w:rsidRDefault="00FB4F82" w:rsidP="00FB4F82">
            <w:pPr>
              <w:jc w:val="center"/>
            </w:pPr>
          </w:p>
          <w:p w14:paraId="0CFB0FB7" w14:textId="77777777" w:rsidR="00FB4F82" w:rsidRPr="000808F3" w:rsidRDefault="00FB4F82" w:rsidP="00FB4F82">
            <w:pPr>
              <w:jc w:val="center"/>
            </w:pPr>
            <w:r w:rsidRPr="000808F3">
              <w:t>Lehtësues:</w:t>
            </w:r>
          </w:p>
          <w:p w14:paraId="5C88C750" w14:textId="169684B9" w:rsidR="00FB4F82" w:rsidRPr="000808F3" w:rsidRDefault="00FB4F82" w:rsidP="00FB4F82">
            <w:pPr>
              <w:jc w:val="center"/>
            </w:pPr>
            <w:r w:rsidRPr="000808F3">
              <w:t>Hazbi Balliu</w:t>
            </w:r>
          </w:p>
        </w:tc>
        <w:tc>
          <w:tcPr>
            <w:tcW w:w="1485" w:type="dxa"/>
          </w:tcPr>
          <w:p w14:paraId="06532128" w14:textId="0B6A4713" w:rsidR="00FB4F82" w:rsidRPr="000808F3" w:rsidRDefault="00FB4F82" w:rsidP="00FB4F82">
            <w:pPr>
              <w:spacing w:line="276" w:lineRule="auto"/>
              <w:jc w:val="center"/>
              <w:rPr>
                <w:rFonts w:eastAsia="Batang"/>
                <w:u w:val="wave"/>
              </w:rPr>
            </w:pPr>
            <w:r w:rsidRPr="000808F3">
              <w:rPr>
                <w:rFonts w:eastAsia="Batang"/>
                <w:u w:val="wave"/>
              </w:rPr>
              <w:t>13 Maj 2024</w:t>
            </w:r>
          </w:p>
        </w:tc>
        <w:tc>
          <w:tcPr>
            <w:tcW w:w="2387" w:type="dxa"/>
          </w:tcPr>
          <w:p w14:paraId="3E2BADE2"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503E172F" w14:textId="77777777" w:rsidTr="001A2F79">
        <w:tc>
          <w:tcPr>
            <w:tcW w:w="711" w:type="dxa"/>
          </w:tcPr>
          <w:p w14:paraId="0DFD3517" w14:textId="77777777" w:rsidR="00FB4F82" w:rsidRPr="00383266" w:rsidRDefault="00FB4F82" w:rsidP="00FB4F82">
            <w:pPr>
              <w:numPr>
                <w:ilvl w:val="0"/>
                <w:numId w:val="1"/>
              </w:numPr>
              <w:spacing w:line="276" w:lineRule="auto"/>
              <w:rPr>
                <w:rFonts w:eastAsia="Batang"/>
                <w:u w:val="wave"/>
              </w:rPr>
            </w:pPr>
          </w:p>
        </w:tc>
        <w:tc>
          <w:tcPr>
            <w:tcW w:w="3491" w:type="dxa"/>
          </w:tcPr>
          <w:p w14:paraId="45EA596C" w14:textId="13435192" w:rsidR="00FB4F82" w:rsidRPr="000808F3" w:rsidRDefault="00FB4F82" w:rsidP="00FB4F82">
            <w:pPr>
              <w:spacing w:line="276" w:lineRule="auto"/>
              <w:jc w:val="center"/>
              <w:rPr>
                <w:color w:val="000000" w:themeColor="text1"/>
              </w:rPr>
            </w:pPr>
            <w:r w:rsidRPr="000808F3">
              <w:rPr>
                <w:rStyle w:val="Strong"/>
                <w:b w:val="0"/>
                <w:bCs w:val="0"/>
                <w:shd w:val="clear" w:color="auto" w:fill="FFFFFF"/>
              </w:rPr>
              <w:t>Aftësitë teknologjike dhe kompjuterike, administrimi i provave, paraja dixhitale.</w:t>
            </w:r>
          </w:p>
        </w:tc>
        <w:tc>
          <w:tcPr>
            <w:tcW w:w="2107" w:type="dxa"/>
          </w:tcPr>
          <w:p w14:paraId="4A754DB4" w14:textId="1CA81F2B" w:rsidR="00FB4F82" w:rsidRPr="000808F3" w:rsidRDefault="00FB4F82" w:rsidP="00FB4F82">
            <w:pPr>
              <w:jc w:val="center"/>
            </w:pPr>
          </w:p>
        </w:tc>
        <w:tc>
          <w:tcPr>
            <w:tcW w:w="1887" w:type="dxa"/>
          </w:tcPr>
          <w:p w14:paraId="78C06805" w14:textId="77777777" w:rsidR="00FB4F82" w:rsidRPr="000808F3" w:rsidRDefault="00FB4F82" w:rsidP="00FB4F82">
            <w:pPr>
              <w:jc w:val="center"/>
            </w:pPr>
            <w:r w:rsidRPr="000808F3">
              <w:t>Eksperte:</w:t>
            </w:r>
          </w:p>
          <w:p w14:paraId="086378E3" w14:textId="77777777" w:rsidR="00FB4F82" w:rsidRPr="000808F3" w:rsidRDefault="00FB4F82" w:rsidP="00FB4F82">
            <w:pPr>
              <w:jc w:val="center"/>
            </w:pPr>
            <w:r w:rsidRPr="000808F3">
              <w:t>Albi Hoxha</w:t>
            </w:r>
          </w:p>
          <w:p w14:paraId="6B2153AF" w14:textId="77777777" w:rsidR="00FB4F82" w:rsidRPr="000808F3" w:rsidRDefault="00FB4F82" w:rsidP="00FB4F82">
            <w:pPr>
              <w:jc w:val="center"/>
            </w:pPr>
            <w:r w:rsidRPr="000808F3">
              <w:t>Ilir Bajradha</w:t>
            </w:r>
          </w:p>
          <w:p w14:paraId="27AB3F1C" w14:textId="77777777" w:rsidR="00FB4F82" w:rsidRDefault="00FB4F82" w:rsidP="00FB4F82">
            <w:pPr>
              <w:jc w:val="center"/>
            </w:pPr>
          </w:p>
          <w:p w14:paraId="78945BC1" w14:textId="2DC63350" w:rsidR="00FB4F82" w:rsidRPr="000808F3" w:rsidRDefault="00FB4F82" w:rsidP="00FB4F82">
            <w:pPr>
              <w:jc w:val="center"/>
            </w:pPr>
            <w:r w:rsidRPr="000808F3">
              <w:t>Lehtësues:</w:t>
            </w:r>
          </w:p>
          <w:p w14:paraId="1132BCDF" w14:textId="6E90ECA1" w:rsidR="00FB4F82" w:rsidRPr="000808F3" w:rsidRDefault="00FB4F82" w:rsidP="00FB4F82">
            <w:pPr>
              <w:jc w:val="center"/>
            </w:pPr>
            <w:r w:rsidRPr="000808F3">
              <w:t>Ylli Pjeternikaj</w:t>
            </w:r>
          </w:p>
        </w:tc>
        <w:tc>
          <w:tcPr>
            <w:tcW w:w="1485" w:type="dxa"/>
          </w:tcPr>
          <w:p w14:paraId="62847F9E" w14:textId="69B79CC2" w:rsidR="00FB4F82" w:rsidRPr="000808F3" w:rsidRDefault="00FB4F82" w:rsidP="00FB4F82">
            <w:pPr>
              <w:spacing w:line="276" w:lineRule="auto"/>
              <w:jc w:val="center"/>
              <w:rPr>
                <w:rFonts w:eastAsia="Batang"/>
                <w:u w:val="wave"/>
              </w:rPr>
            </w:pPr>
            <w:r w:rsidRPr="000808F3">
              <w:rPr>
                <w:rFonts w:eastAsia="Batang"/>
                <w:u w:val="wave"/>
              </w:rPr>
              <w:t>14 Maj 2024</w:t>
            </w:r>
          </w:p>
        </w:tc>
        <w:tc>
          <w:tcPr>
            <w:tcW w:w="2387" w:type="dxa"/>
          </w:tcPr>
          <w:p w14:paraId="1020AA9E"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312B3272" w14:textId="77777777" w:rsidTr="001A2F79">
        <w:tc>
          <w:tcPr>
            <w:tcW w:w="711" w:type="dxa"/>
          </w:tcPr>
          <w:p w14:paraId="7CA44182" w14:textId="77777777" w:rsidR="00FB4F82" w:rsidRPr="00383266" w:rsidRDefault="00FB4F82" w:rsidP="00FB4F82">
            <w:pPr>
              <w:numPr>
                <w:ilvl w:val="0"/>
                <w:numId w:val="1"/>
              </w:numPr>
              <w:spacing w:line="276" w:lineRule="auto"/>
              <w:rPr>
                <w:rFonts w:eastAsia="Batang"/>
                <w:u w:val="wave"/>
              </w:rPr>
            </w:pPr>
          </w:p>
        </w:tc>
        <w:tc>
          <w:tcPr>
            <w:tcW w:w="3491" w:type="dxa"/>
          </w:tcPr>
          <w:p w14:paraId="447211D6" w14:textId="17A00108" w:rsidR="00FB4F82" w:rsidRPr="000808F3" w:rsidRDefault="00FB4F82" w:rsidP="00FB4F82">
            <w:pPr>
              <w:spacing w:line="276" w:lineRule="auto"/>
              <w:jc w:val="center"/>
              <w:rPr>
                <w:rStyle w:val="Strong"/>
                <w:b w:val="0"/>
                <w:bCs w:val="0"/>
                <w:shd w:val="clear" w:color="auto" w:fill="FFFFFF"/>
              </w:rPr>
            </w:pPr>
            <w:r w:rsidRPr="000808F3">
              <w:t>Çasti i kalimit të pronësisë në kontratat që kanë për objekt tjetërsimin e pasurisë (përcaktimi i çastit të kalimit të pronësisë. Çasti i kalimit të pronësisë në kontratën e shitje, kontratën e furnizimit, kontratën e dhurimit, kontratën e sipërmarrjes).</w:t>
            </w:r>
          </w:p>
        </w:tc>
        <w:tc>
          <w:tcPr>
            <w:tcW w:w="2107" w:type="dxa"/>
          </w:tcPr>
          <w:p w14:paraId="67231116" w14:textId="77777777" w:rsidR="00FB4F82" w:rsidRPr="000808F3" w:rsidRDefault="00FB4F82" w:rsidP="00FB4F82">
            <w:pPr>
              <w:jc w:val="center"/>
            </w:pPr>
          </w:p>
        </w:tc>
        <w:tc>
          <w:tcPr>
            <w:tcW w:w="1887" w:type="dxa"/>
          </w:tcPr>
          <w:p w14:paraId="097205EA" w14:textId="77777777" w:rsidR="00FB4F82" w:rsidRPr="000808F3" w:rsidRDefault="00FB4F82" w:rsidP="00FB4F82">
            <w:pPr>
              <w:jc w:val="center"/>
            </w:pPr>
            <w:r w:rsidRPr="000808F3">
              <w:t>Eksperte</w:t>
            </w:r>
          </w:p>
          <w:p w14:paraId="765993FB" w14:textId="77777777" w:rsidR="00FB4F82" w:rsidRPr="000808F3" w:rsidRDefault="00FB4F82" w:rsidP="00FB4F82">
            <w:pPr>
              <w:jc w:val="center"/>
            </w:pPr>
            <w:r w:rsidRPr="000808F3">
              <w:t>Dariel Sina</w:t>
            </w:r>
          </w:p>
          <w:p w14:paraId="658F0A4E" w14:textId="77777777" w:rsidR="00FB4F82" w:rsidRPr="000808F3" w:rsidRDefault="00FB4F82" w:rsidP="00FB4F82">
            <w:pPr>
              <w:jc w:val="center"/>
            </w:pPr>
            <w:r w:rsidRPr="000808F3">
              <w:t>Antonela Prendi</w:t>
            </w:r>
          </w:p>
          <w:p w14:paraId="3B8B3192" w14:textId="77777777" w:rsidR="00FB4F82" w:rsidRPr="000808F3" w:rsidRDefault="00FB4F82" w:rsidP="00FB4F82">
            <w:pPr>
              <w:jc w:val="center"/>
            </w:pPr>
          </w:p>
          <w:p w14:paraId="65F982B5" w14:textId="16480C57" w:rsidR="00FB4F82" w:rsidRPr="000808F3" w:rsidRDefault="00FB4F82" w:rsidP="00FB4F82">
            <w:pPr>
              <w:jc w:val="center"/>
            </w:pPr>
            <w:r w:rsidRPr="000808F3">
              <w:t>Lehtësues</w:t>
            </w:r>
          </w:p>
          <w:p w14:paraId="30183D56" w14:textId="441BC492" w:rsidR="00FB4F82" w:rsidRPr="000808F3" w:rsidRDefault="00FB4F82" w:rsidP="00FB4F82">
            <w:pPr>
              <w:jc w:val="center"/>
            </w:pPr>
            <w:r w:rsidRPr="000808F3">
              <w:t>Sokol Pina</w:t>
            </w:r>
          </w:p>
          <w:p w14:paraId="47536ABC" w14:textId="77777777" w:rsidR="00FB4F82" w:rsidRPr="000808F3" w:rsidRDefault="00FB4F82" w:rsidP="00FB4F82">
            <w:pPr>
              <w:jc w:val="center"/>
            </w:pPr>
          </w:p>
        </w:tc>
        <w:tc>
          <w:tcPr>
            <w:tcW w:w="1485" w:type="dxa"/>
          </w:tcPr>
          <w:p w14:paraId="66327DCB" w14:textId="04F0B499" w:rsidR="00FB4F82" w:rsidRPr="000808F3" w:rsidRDefault="00FB4F82" w:rsidP="00FB4F82">
            <w:pPr>
              <w:spacing w:line="276" w:lineRule="auto"/>
              <w:jc w:val="center"/>
              <w:rPr>
                <w:rFonts w:eastAsia="Batang"/>
                <w:u w:val="wave"/>
              </w:rPr>
            </w:pPr>
            <w:r w:rsidRPr="000808F3">
              <w:rPr>
                <w:rFonts w:eastAsia="Batang"/>
                <w:u w:val="wave"/>
              </w:rPr>
              <w:t>15 Maj 2024</w:t>
            </w:r>
          </w:p>
        </w:tc>
        <w:tc>
          <w:tcPr>
            <w:tcW w:w="2387" w:type="dxa"/>
          </w:tcPr>
          <w:p w14:paraId="3A10CA3C"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3B714B2B" w14:textId="77777777" w:rsidTr="001A2F79">
        <w:tc>
          <w:tcPr>
            <w:tcW w:w="711" w:type="dxa"/>
          </w:tcPr>
          <w:p w14:paraId="46C2C137" w14:textId="77777777" w:rsidR="00FB4F82" w:rsidRPr="00383266" w:rsidRDefault="00FB4F82" w:rsidP="00FB4F82">
            <w:pPr>
              <w:numPr>
                <w:ilvl w:val="0"/>
                <w:numId w:val="1"/>
              </w:numPr>
              <w:spacing w:line="276" w:lineRule="auto"/>
              <w:rPr>
                <w:rFonts w:eastAsia="Batang"/>
                <w:u w:val="wave"/>
              </w:rPr>
            </w:pPr>
          </w:p>
        </w:tc>
        <w:tc>
          <w:tcPr>
            <w:tcW w:w="3491" w:type="dxa"/>
          </w:tcPr>
          <w:p w14:paraId="387B2768" w14:textId="5088C063" w:rsidR="00FB4F82" w:rsidRPr="000808F3" w:rsidRDefault="00FB4F82" w:rsidP="00FB4F82">
            <w:pPr>
              <w:spacing w:line="276" w:lineRule="auto"/>
              <w:jc w:val="center"/>
            </w:pPr>
            <w:r w:rsidRPr="000808F3">
              <w:t>Aktet procedurale. (Aktet procedural në përgjithësi. Aktet procedurale tipike dhe njoftimet. Pavlefshmëria e akteve procedurale).</w:t>
            </w:r>
          </w:p>
        </w:tc>
        <w:tc>
          <w:tcPr>
            <w:tcW w:w="2107" w:type="dxa"/>
          </w:tcPr>
          <w:p w14:paraId="67A3A51C" w14:textId="454C4497" w:rsidR="00FB4F82" w:rsidRPr="000808F3" w:rsidRDefault="00FB4F82" w:rsidP="00FB4F82">
            <w:pPr>
              <w:jc w:val="center"/>
            </w:pPr>
          </w:p>
        </w:tc>
        <w:tc>
          <w:tcPr>
            <w:tcW w:w="1887" w:type="dxa"/>
          </w:tcPr>
          <w:p w14:paraId="19F03058" w14:textId="77777777" w:rsidR="00FB4F82" w:rsidRPr="000808F3" w:rsidRDefault="00FB4F82" w:rsidP="00FB4F82">
            <w:pPr>
              <w:jc w:val="center"/>
            </w:pPr>
            <w:r w:rsidRPr="000808F3">
              <w:t>Ekspertë</w:t>
            </w:r>
          </w:p>
          <w:p w14:paraId="2E7B717E" w14:textId="77777777" w:rsidR="00FB4F82" w:rsidRPr="000808F3" w:rsidRDefault="00FB4F82" w:rsidP="00FB4F82">
            <w:pPr>
              <w:jc w:val="center"/>
            </w:pPr>
            <w:r w:rsidRPr="000808F3">
              <w:t>Ervin Pollozhani</w:t>
            </w:r>
          </w:p>
          <w:p w14:paraId="50BDBA3A" w14:textId="77777777" w:rsidR="00FB4F82" w:rsidRPr="000808F3" w:rsidRDefault="00FB4F82" w:rsidP="00FB4F82">
            <w:pPr>
              <w:jc w:val="center"/>
            </w:pPr>
            <w:r w:rsidRPr="000808F3">
              <w:t>Anila Karanxha</w:t>
            </w:r>
          </w:p>
          <w:p w14:paraId="199E198A" w14:textId="77777777" w:rsidR="00FB4F82" w:rsidRPr="000808F3" w:rsidRDefault="00FB4F82" w:rsidP="00FB4F82">
            <w:pPr>
              <w:jc w:val="center"/>
            </w:pPr>
          </w:p>
          <w:p w14:paraId="61468E22" w14:textId="77777777" w:rsidR="00FB4F82" w:rsidRPr="000808F3" w:rsidRDefault="00FB4F82" w:rsidP="00FB4F82">
            <w:pPr>
              <w:jc w:val="center"/>
            </w:pPr>
            <w:r w:rsidRPr="000808F3">
              <w:t>Lehtësues:</w:t>
            </w:r>
          </w:p>
          <w:p w14:paraId="0C020555" w14:textId="6AC7A7BC" w:rsidR="00FB4F82" w:rsidRPr="000808F3" w:rsidRDefault="00FB4F82" w:rsidP="00FB4F82">
            <w:pPr>
              <w:jc w:val="center"/>
            </w:pPr>
            <w:r w:rsidRPr="000808F3">
              <w:t>Ema Shaholli</w:t>
            </w:r>
          </w:p>
        </w:tc>
        <w:tc>
          <w:tcPr>
            <w:tcW w:w="1485" w:type="dxa"/>
          </w:tcPr>
          <w:p w14:paraId="44933F68" w14:textId="5FD07CF5" w:rsidR="00FB4F82" w:rsidRPr="000808F3" w:rsidRDefault="00FB4F82" w:rsidP="00FB4F82">
            <w:pPr>
              <w:spacing w:line="276" w:lineRule="auto"/>
              <w:jc w:val="center"/>
              <w:rPr>
                <w:rFonts w:eastAsia="Batang"/>
                <w:u w:val="wave"/>
              </w:rPr>
            </w:pPr>
            <w:r w:rsidRPr="000808F3">
              <w:rPr>
                <w:rFonts w:eastAsia="Batang"/>
                <w:u w:val="wave"/>
              </w:rPr>
              <w:t>16 Maj 2024</w:t>
            </w:r>
          </w:p>
        </w:tc>
        <w:tc>
          <w:tcPr>
            <w:tcW w:w="2387" w:type="dxa"/>
          </w:tcPr>
          <w:p w14:paraId="5FF45517"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00A82B9E" w14:textId="77777777" w:rsidTr="001A2F79">
        <w:tc>
          <w:tcPr>
            <w:tcW w:w="711" w:type="dxa"/>
          </w:tcPr>
          <w:p w14:paraId="4F3AB862"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1AC078AC" w14:textId="2A2FE460" w:rsidR="00FB4F82" w:rsidRPr="000808F3" w:rsidRDefault="00FB4F82" w:rsidP="00FB4F82">
            <w:pPr>
              <w:tabs>
                <w:tab w:val="left" w:pos="2806"/>
              </w:tabs>
              <w:spacing w:line="276" w:lineRule="auto"/>
              <w:jc w:val="center"/>
            </w:pPr>
            <w:r w:rsidRPr="000808F3">
              <w:rPr>
                <w:color w:val="000000" w:themeColor="text1"/>
              </w:rPr>
              <w:t>Liria e shprehjes dhe mbrojtja e personalitetit për gjyqtarët dhe prokurorët në kuadër të miradministrimit të drejtësisë. Kufizimet në përdorimin e mediave sociale nga magjistratët, standardet, praktika ndërkombëtare dhe kombëtare</w:t>
            </w:r>
          </w:p>
        </w:tc>
        <w:tc>
          <w:tcPr>
            <w:tcW w:w="2107" w:type="dxa"/>
          </w:tcPr>
          <w:p w14:paraId="64E215A1" w14:textId="77777777" w:rsidR="00FB4F82" w:rsidRPr="000808F3" w:rsidRDefault="00FB4F82" w:rsidP="00FB4F82">
            <w:pPr>
              <w:tabs>
                <w:tab w:val="left" w:pos="2806"/>
              </w:tabs>
              <w:jc w:val="center"/>
            </w:pPr>
          </w:p>
        </w:tc>
        <w:tc>
          <w:tcPr>
            <w:tcW w:w="1887" w:type="dxa"/>
          </w:tcPr>
          <w:p w14:paraId="50EEF857" w14:textId="77777777" w:rsidR="00FB4F82" w:rsidRPr="000808F3" w:rsidRDefault="00FB4F82" w:rsidP="00FB4F82">
            <w:pPr>
              <w:tabs>
                <w:tab w:val="left" w:pos="2806"/>
              </w:tabs>
              <w:jc w:val="center"/>
            </w:pPr>
            <w:r w:rsidRPr="000808F3">
              <w:t>Eksperte:</w:t>
            </w:r>
          </w:p>
          <w:p w14:paraId="7AB9FCDD" w14:textId="77777777" w:rsidR="00FB4F82" w:rsidRPr="000808F3" w:rsidRDefault="00FB4F82" w:rsidP="00FB4F82">
            <w:pPr>
              <w:tabs>
                <w:tab w:val="left" w:pos="2806"/>
              </w:tabs>
              <w:jc w:val="center"/>
            </w:pPr>
            <w:r w:rsidRPr="000808F3">
              <w:t>Engert Pëllumbi</w:t>
            </w:r>
          </w:p>
          <w:p w14:paraId="4C26B3A1" w14:textId="77777777" w:rsidR="00FB4F82" w:rsidRPr="000808F3" w:rsidRDefault="00FB4F82" w:rsidP="00FB4F82">
            <w:pPr>
              <w:tabs>
                <w:tab w:val="left" w:pos="2806"/>
              </w:tabs>
              <w:jc w:val="center"/>
            </w:pPr>
            <w:r w:rsidRPr="000808F3">
              <w:t>Erjon Muharremaj</w:t>
            </w:r>
          </w:p>
          <w:p w14:paraId="0701D130" w14:textId="77777777" w:rsidR="00FB4F82" w:rsidRDefault="00FB4F82" w:rsidP="00FB4F82">
            <w:pPr>
              <w:tabs>
                <w:tab w:val="left" w:pos="2806"/>
              </w:tabs>
              <w:jc w:val="center"/>
            </w:pPr>
          </w:p>
          <w:p w14:paraId="03C5FF62" w14:textId="6FA0CDBD" w:rsidR="00FB4F82" w:rsidRPr="000808F3" w:rsidRDefault="00FB4F82" w:rsidP="00FB4F82">
            <w:pPr>
              <w:tabs>
                <w:tab w:val="left" w:pos="2806"/>
              </w:tabs>
              <w:jc w:val="center"/>
            </w:pPr>
            <w:r w:rsidRPr="000808F3">
              <w:t>Lehtësues:</w:t>
            </w:r>
          </w:p>
          <w:p w14:paraId="5DE3088C" w14:textId="77777777" w:rsidR="00FB4F82" w:rsidRPr="000808F3" w:rsidRDefault="00FB4F82" w:rsidP="00FB4F82">
            <w:pPr>
              <w:tabs>
                <w:tab w:val="left" w:pos="2806"/>
              </w:tabs>
              <w:jc w:val="center"/>
            </w:pPr>
            <w:r w:rsidRPr="000808F3">
              <w:t>Entela Gjoni</w:t>
            </w:r>
          </w:p>
          <w:p w14:paraId="5064B5B4" w14:textId="77777777" w:rsidR="00FB4F82" w:rsidRPr="000808F3" w:rsidRDefault="00FB4F82" w:rsidP="00FB4F82">
            <w:pPr>
              <w:tabs>
                <w:tab w:val="left" w:pos="2806"/>
              </w:tabs>
              <w:jc w:val="center"/>
            </w:pPr>
          </w:p>
        </w:tc>
        <w:tc>
          <w:tcPr>
            <w:tcW w:w="1485" w:type="dxa"/>
          </w:tcPr>
          <w:p w14:paraId="429B89AA" w14:textId="64D4ABB6" w:rsidR="00FB4F82" w:rsidRPr="000808F3" w:rsidRDefault="00FB4F82" w:rsidP="00FB4F82">
            <w:pPr>
              <w:tabs>
                <w:tab w:val="left" w:pos="2806"/>
              </w:tabs>
              <w:spacing w:line="276" w:lineRule="auto"/>
              <w:jc w:val="center"/>
              <w:rPr>
                <w:rFonts w:eastAsia="Batang"/>
                <w:u w:val="wave"/>
              </w:rPr>
            </w:pPr>
            <w:r w:rsidRPr="000808F3">
              <w:rPr>
                <w:rFonts w:eastAsia="Batang"/>
                <w:u w:val="wave"/>
              </w:rPr>
              <w:t>17 Maj 2024</w:t>
            </w:r>
          </w:p>
        </w:tc>
        <w:tc>
          <w:tcPr>
            <w:tcW w:w="2387" w:type="dxa"/>
          </w:tcPr>
          <w:p w14:paraId="63FD1F57"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4E0890E0" w14:textId="77777777" w:rsidTr="001A2F79">
        <w:tc>
          <w:tcPr>
            <w:tcW w:w="711" w:type="dxa"/>
          </w:tcPr>
          <w:p w14:paraId="08D56C8C"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7EB1D979" w14:textId="0EEDF110" w:rsidR="00FB4F82" w:rsidRPr="000808F3" w:rsidRDefault="00FB4F82" w:rsidP="00FB4F82">
            <w:pPr>
              <w:spacing w:line="276" w:lineRule="auto"/>
              <w:jc w:val="center"/>
              <w:rPr>
                <w:color w:val="000000" w:themeColor="text1"/>
              </w:rPr>
            </w:pPr>
            <w:r w:rsidRPr="000808F3">
              <w:rPr>
                <w:color w:val="000000" w:themeColor="text1"/>
              </w:rPr>
              <w:t xml:space="preserve">Tema që trajtojnë aspektin praktik të zgjidhjes së çështjeve </w:t>
            </w:r>
            <w:r w:rsidRPr="000808F3">
              <w:rPr>
                <w:color w:val="000000" w:themeColor="text1"/>
              </w:rPr>
              <w:lastRenderedPageBreak/>
              <w:t>që kanë për objekt shqyrtimin e parimit të barazisë dhe mosdiskriminimit.</w:t>
            </w:r>
          </w:p>
        </w:tc>
        <w:tc>
          <w:tcPr>
            <w:tcW w:w="2107" w:type="dxa"/>
          </w:tcPr>
          <w:p w14:paraId="07F0F404" w14:textId="0F01E4A9" w:rsidR="00FB4F82" w:rsidRPr="000808F3" w:rsidRDefault="00FB4F82" w:rsidP="00FB4F82">
            <w:pPr>
              <w:jc w:val="center"/>
            </w:pPr>
          </w:p>
        </w:tc>
        <w:tc>
          <w:tcPr>
            <w:tcW w:w="1887" w:type="dxa"/>
          </w:tcPr>
          <w:p w14:paraId="56ADDD7E" w14:textId="77777777" w:rsidR="00FB4F82" w:rsidRPr="000808F3" w:rsidRDefault="00FB4F82" w:rsidP="00FB4F82">
            <w:pPr>
              <w:jc w:val="center"/>
            </w:pPr>
            <w:r w:rsidRPr="000808F3">
              <w:t>Eksperte:</w:t>
            </w:r>
          </w:p>
          <w:p w14:paraId="67170A28" w14:textId="77777777" w:rsidR="00FB4F82" w:rsidRPr="000808F3" w:rsidRDefault="00FB4F82" w:rsidP="00FB4F82">
            <w:pPr>
              <w:jc w:val="center"/>
            </w:pPr>
            <w:r w:rsidRPr="000808F3">
              <w:t>Elvana Çiçolli</w:t>
            </w:r>
          </w:p>
          <w:p w14:paraId="79ED8322" w14:textId="77777777" w:rsidR="00FB4F82" w:rsidRPr="000808F3" w:rsidRDefault="00FB4F82" w:rsidP="00FB4F82">
            <w:pPr>
              <w:jc w:val="center"/>
            </w:pPr>
            <w:r w:rsidRPr="000808F3">
              <w:t>Gentian Medja</w:t>
            </w:r>
          </w:p>
          <w:p w14:paraId="112BC479" w14:textId="77777777" w:rsidR="00FB4F82" w:rsidRDefault="00FB4F82" w:rsidP="00FB4F82">
            <w:pPr>
              <w:jc w:val="center"/>
            </w:pPr>
          </w:p>
          <w:p w14:paraId="27CCB10E" w14:textId="0A58F13F" w:rsidR="00FB4F82" w:rsidRPr="000808F3" w:rsidRDefault="00FB4F82" w:rsidP="00FB4F82">
            <w:pPr>
              <w:jc w:val="center"/>
            </w:pPr>
            <w:r w:rsidRPr="000808F3">
              <w:t>Lehtësues:</w:t>
            </w:r>
          </w:p>
          <w:p w14:paraId="41CDF713" w14:textId="72B129BE" w:rsidR="00FB4F82" w:rsidRPr="000808F3" w:rsidRDefault="00FB4F82" w:rsidP="00FB4F82">
            <w:pPr>
              <w:jc w:val="center"/>
            </w:pPr>
            <w:r w:rsidRPr="000808F3">
              <w:t>Alda Sadiku</w:t>
            </w:r>
          </w:p>
        </w:tc>
        <w:tc>
          <w:tcPr>
            <w:tcW w:w="1485" w:type="dxa"/>
          </w:tcPr>
          <w:p w14:paraId="158C6188" w14:textId="6F2A6AA5" w:rsidR="00FB4F82" w:rsidRPr="000808F3" w:rsidRDefault="00FB4F82" w:rsidP="00FB4F82">
            <w:pPr>
              <w:spacing w:line="276" w:lineRule="auto"/>
              <w:jc w:val="center"/>
              <w:rPr>
                <w:rFonts w:eastAsia="Batang"/>
                <w:u w:val="wave"/>
              </w:rPr>
            </w:pPr>
            <w:r w:rsidRPr="000808F3">
              <w:rPr>
                <w:rFonts w:eastAsia="Batang"/>
                <w:u w:val="wave"/>
              </w:rPr>
              <w:lastRenderedPageBreak/>
              <w:t>20 Maj 2024</w:t>
            </w:r>
          </w:p>
        </w:tc>
        <w:tc>
          <w:tcPr>
            <w:tcW w:w="2387" w:type="dxa"/>
          </w:tcPr>
          <w:p w14:paraId="458658C6"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7AC9F401" w14:textId="77777777" w:rsidTr="001A2F79">
        <w:tc>
          <w:tcPr>
            <w:tcW w:w="711" w:type="dxa"/>
          </w:tcPr>
          <w:p w14:paraId="3C8C8CC4"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770111E4" w14:textId="5945BC2B" w:rsidR="00FB4F82" w:rsidRPr="000808F3" w:rsidRDefault="00FB4F82" w:rsidP="00FB4F82">
            <w:pPr>
              <w:spacing w:line="276" w:lineRule="auto"/>
              <w:jc w:val="center"/>
              <w:rPr>
                <w:color w:val="000000" w:themeColor="text1"/>
              </w:rPr>
            </w:pPr>
            <w:r w:rsidRPr="000808F3">
              <w:t>Dallimi mes aktit administrativ individual dhe normative. Problematika që shfaqet në përcaktimin e kompetencës funksionale të gjykatës së shkallës së pare dhe asaj administrative.</w:t>
            </w:r>
          </w:p>
        </w:tc>
        <w:tc>
          <w:tcPr>
            <w:tcW w:w="2107" w:type="dxa"/>
          </w:tcPr>
          <w:p w14:paraId="7F185E19" w14:textId="797C6B45" w:rsidR="00FB4F82" w:rsidRPr="000808F3" w:rsidRDefault="00FB4F82" w:rsidP="00FB4F82">
            <w:pPr>
              <w:jc w:val="center"/>
            </w:pPr>
          </w:p>
        </w:tc>
        <w:tc>
          <w:tcPr>
            <w:tcW w:w="1887" w:type="dxa"/>
          </w:tcPr>
          <w:p w14:paraId="352C3705" w14:textId="77777777" w:rsidR="00FB4F82" w:rsidRPr="000808F3" w:rsidRDefault="00FB4F82" w:rsidP="00FB4F82">
            <w:pPr>
              <w:jc w:val="center"/>
            </w:pPr>
            <w:r w:rsidRPr="000808F3">
              <w:t>Eksperte:</w:t>
            </w:r>
          </w:p>
          <w:p w14:paraId="7C478584" w14:textId="77777777" w:rsidR="00FB4F82" w:rsidRPr="000808F3" w:rsidRDefault="00FB4F82" w:rsidP="00FB4F82">
            <w:pPr>
              <w:jc w:val="center"/>
            </w:pPr>
            <w:r w:rsidRPr="000808F3">
              <w:t>Sokol Sadushi</w:t>
            </w:r>
          </w:p>
          <w:p w14:paraId="109AF204" w14:textId="77777777" w:rsidR="00FB4F82" w:rsidRDefault="00FB4F82" w:rsidP="00FB4F82">
            <w:pPr>
              <w:jc w:val="center"/>
            </w:pPr>
          </w:p>
          <w:p w14:paraId="5EDA1CD3" w14:textId="571D0D7A" w:rsidR="00FB4F82" w:rsidRPr="000808F3" w:rsidRDefault="00FB4F82" w:rsidP="00FB4F82">
            <w:pPr>
              <w:jc w:val="center"/>
            </w:pPr>
            <w:r w:rsidRPr="000808F3">
              <w:t>Lehtësues:</w:t>
            </w:r>
          </w:p>
          <w:p w14:paraId="64DED21A" w14:textId="7090BEDD" w:rsidR="00FB4F82" w:rsidRPr="000808F3" w:rsidRDefault="00FB4F82" w:rsidP="00FB4F82">
            <w:pPr>
              <w:jc w:val="center"/>
            </w:pPr>
            <w:r w:rsidRPr="000808F3">
              <w:t>Iva Zemani</w:t>
            </w:r>
          </w:p>
        </w:tc>
        <w:tc>
          <w:tcPr>
            <w:tcW w:w="1485" w:type="dxa"/>
          </w:tcPr>
          <w:p w14:paraId="532F145F" w14:textId="773815A3" w:rsidR="00FB4F82" w:rsidRPr="000808F3" w:rsidRDefault="00FB4F82" w:rsidP="00FB4F82">
            <w:pPr>
              <w:spacing w:line="276" w:lineRule="auto"/>
              <w:jc w:val="center"/>
              <w:rPr>
                <w:rFonts w:eastAsia="Batang"/>
                <w:u w:val="wave"/>
              </w:rPr>
            </w:pPr>
            <w:r w:rsidRPr="000808F3">
              <w:rPr>
                <w:rFonts w:eastAsia="Batang"/>
                <w:u w:val="wave"/>
              </w:rPr>
              <w:t>21 Maj 2024</w:t>
            </w:r>
          </w:p>
        </w:tc>
        <w:tc>
          <w:tcPr>
            <w:tcW w:w="2387" w:type="dxa"/>
          </w:tcPr>
          <w:p w14:paraId="502D740D"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7B3527AC" w14:textId="77777777" w:rsidTr="001A2F79">
        <w:tc>
          <w:tcPr>
            <w:tcW w:w="711" w:type="dxa"/>
          </w:tcPr>
          <w:p w14:paraId="67BFA612" w14:textId="77777777" w:rsidR="00FB4F82" w:rsidRPr="00383266" w:rsidRDefault="00FB4F82" w:rsidP="00FB4F82">
            <w:pPr>
              <w:numPr>
                <w:ilvl w:val="0"/>
                <w:numId w:val="1"/>
              </w:numPr>
              <w:spacing w:line="276" w:lineRule="auto"/>
              <w:rPr>
                <w:rFonts w:eastAsia="Batang"/>
                <w:u w:val="wave"/>
              </w:rPr>
            </w:pPr>
          </w:p>
        </w:tc>
        <w:tc>
          <w:tcPr>
            <w:tcW w:w="3491" w:type="dxa"/>
          </w:tcPr>
          <w:p w14:paraId="3E52F01C" w14:textId="65B30DB7" w:rsidR="00FB4F82" w:rsidRPr="000808F3" w:rsidRDefault="00FB4F82" w:rsidP="00FB4F82">
            <w:pPr>
              <w:spacing w:line="276" w:lineRule="auto"/>
              <w:jc w:val="center"/>
            </w:pPr>
            <w:r w:rsidRPr="000808F3">
              <w:t>Kontratat civile, kontratat tregtare dhe kontratat administrative. Probleme të legjislacionit, të doktrinës dhe të praktikës gjyqësore. Juridiksioni civil përballë juridiksionit administrativ- ndeshjet midis tyre dhe zvarritjet e gjykimit të çështjeve. Kontratat në të drejtën civile</w:t>
            </w:r>
          </w:p>
        </w:tc>
        <w:tc>
          <w:tcPr>
            <w:tcW w:w="2107" w:type="dxa"/>
          </w:tcPr>
          <w:p w14:paraId="0ED22769" w14:textId="77777777" w:rsidR="00FB4F82" w:rsidRPr="000808F3" w:rsidRDefault="00FB4F82" w:rsidP="00FB4F82">
            <w:pPr>
              <w:jc w:val="center"/>
            </w:pPr>
          </w:p>
        </w:tc>
        <w:tc>
          <w:tcPr>
            <w:tcW w:w="1887" w:type="dxa"/>
          </w:tcPr>
          <w:p w14:paraId="5FF77083" w14:textId="77777777" w:rsidR="00FB4F82" w:rsidRPr="000808F3" w:rsidRDefault="00FB4F82" w:rsidP="00FB4F82">
            <w:pPr>
              <w:jc w:val="center"/>
            </w:pPr>
            <w:r w:rsidRPr="000808F3">
              <w:t>Eksperte:</w:t>
            </w:r>
          </w:p>
          <w:p w14:paraId="32A43519" w14:textId="77777777" w:rsidR="00FB4F82" w:rsidRPr="000808F3" w:rsidRDefault="00FB4F82" w:rsidP="00FB4F82">
            <w:pPr>
              <w:jc w:val="center"/>
            </w:pPr>
            <w:r w:rsidRPr="000808F3">
              <w:t>Adrian Dvorani</w:t>
            </w:r>
          </w:p>
          <w:p w14:paraId="6095BBF3" w14:textId="77777777" w:rsidR="00FB4F82" w:rsidRPr="000808F3" w:rsidRDefault="00FB4F82" w:rsidP="00FB4F82">
            <w:pPr>
              <w:jc w:val="center"/>
            </w:pPr>
            <w:r w:rsidRPr="000808F3">
              <w:t>Valbon Çekrezi</w:t>
            </w:r>
          </w:p>
          <w:p w14:paraId="6B583822" w14:textId="051BB0F8" w:rsidR="00FB4F82" w:rsidRPr="000808F3" w:rsidRDefault="00FB4F82" w:rsidP="00FB4F82">
            <w:pPr>
              <w:jc w:val="center"/>
            </w:pPr>
            <w:r w:rsidRPr="000808F3">
              <w:t>Lehtësues:</w:t>
            </w:r>
          </w:p>
          <w:p w14:paraId="326E6EE8" w14:textId="77777777" w:rsidR="00FB4F82" w:rsidRPr="000808F3" w:rsidRDefault="00FB4F82" w:rsidP="00FB4F82">
            <w:pPr>
              <w:jc w:val="center"/>
            </w:pPr>
            <w:r w:rsidRPr="000808F3">
              <w:t>Ina Hoxhaj</w:t>
            </w:r>
          </w:p>
          <w:p w14:paraId="2F3E9454" w14:textId="77777777" w:rsidR="00FB4F82" w:rsidRPr="000808F3" w:rsidRDefault="00FB4F82" w:rsidP="00FB4F82">
            <w:pPr>
              <w:jc w:val="center"/>
            </w:pPr>
          </w:p>
        </w:tc>
        <w:tc>
          <w:tcPr>
            <w:tcW w:w="1485" w:type="dxa"/>
          </w:tcPr>
          <w:p w14:paraId="0ECD224D" w14:textId="17A79DE7" w:rsidR="00FB4F82" w:rsidRPr="000808F3" w:rsidRDefault="00FB4F82" w:rsidP="00FB4F82">
            <w:pPr>
              <w:spacing w:line="276" w:lineRule="auto"/>
              <w:jc w:val="center"/>
              <w:rPr>
                <w:rFonts w:eastAsia="Batang"/>
                <w:u w:val="wave"/>
              </w:rPr>
            </w:pPr>
            <w:r w:rsidRPr="000808F3">
              <w:rPr>
                <w:rFonts w:eastAsia="Batang"/>
                <w:u w:val="wave"/>
              </w:rPr>
              <w:t>22 Maj 2024</w:t>
            </w:r>
          </w:p>
        </w:tc>
        <w:tc>
          <w:tcPr>
            <w:tcW w:w="2387" w:type="dxa"/>
          </w:tcPr>
          <w:p w14:paraId="6EA997E5"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2A0E194B" w14:textId="77777777" w:rsidTr="001A2F79">
        <w:tc>
          <w:tcPr>
            <w:tcW w:w="711" w:type="dxa"/>
          </w:tcPr>
          <w:p w14:paraId="60F9634F" w14:textId="77777777" w:rsidR="00FB4F82" w:rsidRPr="00383266" w:rsidRDefault="00FB4F82" w:rsidP="00FB4F82">
            <w:pPr>
              <w:numPr>
                <w:ilvl w:val="0"/>
                <w:numId w:val="1"/>
              </w:numPr>
              <w:spacing w:line="276" w:lineRule="auto"/>
              <w:rPr>
                <w:rFonts w:eastAsia="Batang"/>
                <w:u w:val="wave"/>
              </w:rPr>
            </w:pPr>
          </w:p>
        </w:tc>
        <w:tc>
          <w:tcPr>
            <w:tcW w:w="3491" w:type="dxa"/>
          </w:tcPr>
          <w:p w14:paraId="5A63B28E" w14:textId="086581DE" w:rsidR="00FB4F82" w:rsidRPr="000808F3" w:rsidRDefault="00FB4F82" w:rsidP="00FB4F82">
            <w:pPr>
              <w:spacing w:line="276" w:lineRule="auto"/>
              <w:jc w:val="center"/>
            </w:pPr>
            <w:r w:rsidRPr="000808F3">
              <w:rPr>
                <w:color w:val="000000" w:themeColor="text1"/>
              </w:rPr>
              <w:t>Natyra e marrëdhënies s</w:t>
            </w:r>
            <w:r>
              <w:rPr>
                <w:color w:val="000000" w:themeColor="text1"/>
              </w:rPr>
              <w:t>ë</w:t>
            </w:r>
            <w:r w:rsidRPr="000808F3">
              <w:rPr>
                <w:color w:val="000000" w:themeColor="text1"/>
              </w:rPr>
              <w:t xml:space="preserve"> punës midis</w:t>
            </w:r>
            <w:r>
              <w:rPr>
                <w:color w:val="000000" w:themeColor="text1"/>
              </w:rPr>
              <w:t xml:space="preserve"> </w:t>
            </w:r>
            <w:r w:rsidRPr="000808F3">
              <w:rPr>
                <w:color w:val="000000" w:themeColor="text1"/>
              </w:rPr>
              <w:t>Administratorit dhe Shoqërisë Tregtare, n</w:t>
            </w:r>
            <w:r>
              <w:rPr>
                <w:color w:val="000000" w:themeColor="text1"/>
              </w:rPr>
              <w:t>ë</w:t>
            </w:r>
            <w:r w:rsidRPr="000808F3">
              <w:rPr>
                <w:color w:val="000000" w:themeColor="text1"/>
              </w:rPr>
              <w:t xml:space="preserve"> shoqëritë e kapitalit. Natyra e padisë për zgjidhjen e pasojave financiare.</w:t>
            </w:r>
          </w:p>
        </w:tc>
        <w:tc>
          <w:tcPr>
            <w:tcW w:w="2107" w:type="dxa"/>
          </w:tcPr>
          <w:p w14:paraId="3DC5CECC" w14:textId="50D5C18E" w:rsidR="00FB4F82" w:rsidRPr="000808F3" w:rsidRDefault="00FB4F82" w:rsidP="00FB4F82">
            <w:pPr>
              <w:jc w:val="center"/>
            </w:pPr>
          </w:p>
        </w:tc>
        <w:tc>
          <w:tcPr>
            <w:tcW w:w="1887" w:type="dxa"/>
          </w:tcPr>
          <w:p w14:paraId="336F4000" w14:textId="77777777" w:rsidR="00FB4F82" w:rsidRPr="000808F3" w:rsidRDefault="00FB4F82" w:rsidP="00FB4F82">
            <w:pPr>
              <w:jc w:val="center"/>
            </w:pPr>
            <w:r w:rsidRPr="000808F3">
              <w:t>Eksperte:</w:t>
            </w:r>
          </w:p>
          <w:p w14:paraId="4DF70A8E" w14:textId="77777777" w:rsidR="00FB4F82" w:rsidRPr="000808F3" w:rsidRDefault="00FB4F82" w:rsidP="00FB4F82">
            <w:pPr>
              <w:jc w:val="center"/>
            </w:pPr>
            <w:r w:rsidRPr="000808F3">
              <w:t>Artan Hajdari</w:t>
            </w:r>
          </w:p>
          <w:p w14:paraId="195CB92A" w14:textId="6464F521" w:rsidR="00FB4F82" w:rsidRDefault="00FB4F82" w:rsidP="00FB4F82">
            <w:pPr>
              <w:jc w:val="center"/>
            </w:pPr>
            <w:r w:rsidRPr="000808F3">
              <w:t>Alma Kodraliu</w:t>
            </w:r>
          </w:p>
          <w:p w14:paraId="4909AE5C" w14:textId="0DBFAE9A" w:rsidR="00FB4F82" w:rsidRPr="000808F3" w:rsidRDefault="00FB4F82" w:rsidP="00FB4F82">
            <w:pPr>
              <w:jc w:val="center"/>
            </w:pPr>
            <w:r>
              <w:t>Ervin Pollozhani</w:t>
            </w:r>
          </w:p>
          <w:p w14:paraId="175E1D73" w14:textId="77777777" w:rsidR="00FB4F82" w:rsidRDefault="00FB4F82" w:rsidP="00FB4F82">
            <w:pPr>
              <w:jc w:val="center"/>
            </w:pPr>
          </w:p>
          <w:p w14:paraId="15382FFD" w14:textId="3933E828" w:rsidR="00FB4F82" w:rsidRPr="000808F3" w:rsidRDefault="00FB4F82" w:rsidP="00FB4F82">
            <w:pPr>
              <w:jc w:val="center"/>
            </w:pPr>
            <w:r w:rsidRPr="000808F3">
              <w:t>Lehtësues:</w:t>
            </w:r>
          </w:p>
          <w:p w14:paraId="205692DB" w14:textId="77777777" w:rsidR="00FB4F82" w:rsidRPr="000808F3" w:rsidRDefault="00FB4F82" w:rsidP="00FB4F82">
            <w:pPr>
              <w:jc w:val="center"/>
            </w:pPr>
            <w:r w:rsidRPr="000808F3">
              <w:t>Elona Saliaj</w:t>
            </w:r>
          </w:p>
          <w:p w14:paraId="689B4073" w14:textId="2795CB70" w:rsidR="00FB4F82" w:rsidRPr="000808F3" w:rsidRDefault="00FB4F82" w:rsidP="00FB4F82">
            <w:pPr>
              <w:jc w:val="center"/>
            </w:pPr>
          </w:p>
        </w:tc>
        <w:tc>
          <w:tcPr>
            <w:tcW w:w="1485" w:type="dxa"/>
          </w:tcPr>
          <w:p w14:paraId="27045B8A" w14:textId="4F86131E" w:rsidR="00FB4F82" w:rsidRPr="000808F3" w:rsidRDefault="00FB4F82" w:rsidP="00FB4F82">
            <w:pPr>
              <w:spacing w:line="276" w:lineRule="auto"/>
              <w:jc w:val="center"/>
              <w:rPr>
                <w:rFonts w:eastAsia="Batang"/>
                <w:u w:val="wave"/>
              </w:rPr>
            </w:pPr>
            <w:r w:rsidRPr="000808F3">
              <w:rPr>
                <w:rFonts w:eastAsia="Batang"/>
                <w:u w:val="wave"/>
              </w:rPr>
              <w:t>23 Maj 2024</w:t>
            </w:r>
          </w:p>
        </w:tc>
        <w:tc>
          <w:tcPr>
            <w:tcW w:w="2387" w:type="dxa"/>
          </w:tcPr>
          <w:p w14:paraId="6D3875DA"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55411488" w14:textId="77777777" w:rsidTr="001A2F79">
        <w:tc>
          <w:tcPr>
            <w:tcW w:w="711" w:type="dxa"/>
          </w:tcPr>
          <w:p w14:paraId="52F1BF2B" w14:textId="77777777" w:rsidR="00FB4F82" w:rsidRPr="00383266" w:rsidRDefault="00FB4F82" w:rsidP="00FB4F82">
            <w:pPr>
              <w:numPr>
                <w:ilvl w:val="0"/>
                <w:numId w:val="1"/>
              </w:numPr>
              <w:spacing w:line="276" w:lineRule="auto"/>
              <w:rPr>
                <w:rFonts w:eastAsia="Batang"/>
                <w:u w:val="wave"/>
              </w:rPr>
            </w:pPr>
          </w:p>
        </w:tc>
        <w:tc>
          <w:tcPr>
            <w:tcW w:w="3491" w:type="dxa"/>
          </w:tcPr>
          <w:p w14:paraId="1F3FAC24" w14:textId="0AB34943" w:rsidR="00FB4F82" w:rsidRPr="000808F3" w:rsidRDefault="00FB4F82" w:rsidP="00FB4F82">
            <w:pPr>
              <w:spacing w:line="276" w:lineRule="auto"/>
              <w:jc w:val="center"/>
              <w:rPr>
                <w:color w:val="000000" w:themeColor="text1"/>
              </w:rPr>
            </w:pPr>
            <w:r w:rsidRPr="000808F3">
              <w:t xml:space="preserve">Provat me shkresë në procesin civil dhe autonomia private e palëve në procesin e të provuarit. Përdorshmëria e akteve </w:t>
            </w:r>
            <w:r w:rsidRPr="000808F3">
              <w:lastRenderedPageBreak/>
              <w:t>procedurale dhe papërdorshmëria e provave në gjykimin civil dhe administrativ. Procesi i të provuarit në procesin civil.</w:t>
            </w:r>
          </w:p>
        </w:tc>
        <w:tc>
          <w:tcPr>
            <w:tcW w:w="2107" w:type="dxa"/>
          </w:tcPr>
          <w:p w14:paraId="68BB9A8C" w14:textId="70531AB6" w:rsidR="00FB4F82" w:rsidRPr="000808F3" w:rsidRDefault="00FB4F82" w:rsidP="00FB4F82">
            <w:pPr>
              <w:jc w:val="center"/>
            </w:pPr>
          </w:p>
        </w:tc>
        <w:tc>
          <w:tcPr>
            <w:tcW w:w="1887" w:type="dxa"/>
          </w:tcPr>
          <w:p w14:paraId="3F3498C6" w14:textId="77777777" w:rsidR="00FB4F82" w:rsidRPr="000808F3" w:rsidRDefault="00FB4F82" w:rsidP="00FB4F82">
            <w:pPr>
              <w:jc w:val="center"/>
              <w:rPr>
                <w:rFonts w:eastAsia="Batang"/>
              </w:rPr>
            </w:pPr>
            <w:r w:rsidRPr="000808F3">
              <w:rPr>
                <w:rFonts w:eastAsia="Batang"/>
              </w:rPr>
              <w:t>Dashamir Kore</w:t>
            </w:r>
          </w:p>
          <w:p w14:paraId="5FD5CA0E" w14:textId="77777777" w:rsidR="00FB4F82" w:rsidRPr="000808F3" w:rsidRDefault="00FB4F82" w:rsidP="00FB4F82">
            <w:pPr>
              <w:jc w:val="center"/>
              <w:rPr>
                <w:rFonts w:eastAsia="Batang"/>
              </w:rPr>
            </w:pPr>
            <w:r w:rsidRPr="000808F3">
              <w:rPr>
                <w:rFonts w:eastAsia="Batang"/>
              </w:rPr>
              <w:t>Flutura Kola</w:t>
            </w:r>
          </w:p>
          <w:p w14:paraId="27B56B08" w14:textId="77777777" w:rsidR="00FB4F82" w:rsidRPr="000808F3" w:rsidRDefault="00FB4F82" w:rsidP="00FB4F82">
            <w:pPr>
              <w:jc w:val="center"/>
              <w:rPr>
                <w:rFonts w:eastAsia="Batang"/>
              </w:rPr>
            </w:pPr>
          </w:p>
          <w:p w14:paraId="75D7D39E" w14:textId="77777777" w:rsidR="00FB4F82" w:rsidRPr="000808F3" w:rsidRDefault="00FB4F82" w:rsidP="00FB4F82">
            <w:pPr>
              <w:jc w:val="center"/>
              <w:rPr>
                <w:rFonts w:eastAsia="Batang"/>
              </w:rPr>
            </w:pPr>
            <w:r w:rsidRPr="000808F3">
              <w:rPr>
                <w:rFonts w:eastAsia="Batang"/>
              </w:rPr>
              <w:t>Lehtësues:</w:t>
            </w:r>
          </w:p>
          <w:p w14:paraId="0024D2EA" w14:textId="73DE39B3" w:rsidR="00FB4F82" w:rsidRPr="000808F3" w:rsidRDefault="00FB4F82" w:rsidP="00FB4F82">
            <w:pPr>
              <w:jc w:val="center"/>
            </w:pPr>
            <w:r w:rsidRPr="000808F3">
              <w:rPr>
                <w:rFonts w:eastAsia="Batang"/>
              </w:rPr>
              <w:lastRenderedPageBreak/>
              <w:t>Emona Muçi</w:t>
            </w:r>
          </w:p>
        </w:tc>
        <w:tc>
          <w:tcPr>
            <w:tcW w:w="1485" w:type="dxa"/>
          </w:tcPr>
          <w:p w14:paraId="1FBC1D9F" w14:textId="5575567D" w:rsidR="00FB4F82" w:rsidRPr="000808F3" w:rsidRDefault="00FB4F82" w:rsidP="00FB4F82">
            <w:pPr>
              <w:spacing w:line="276" w:lineRule="auto"/>
              <w:jc w:val="center"/>
              <w:rPr>
                <w:rFonts w:eastAsia="Batang"/>
                <w:u w:val="wave"/>
              </w:rPr>
            </w:pPr>
            <w:r w:rsidRPr="000808F3">
              <w:rPr>
                <w:rFonts w:eastAsia="Batang"/>
                <w:u w:val="wave"/>
              </w:rPr>
              <w:lastRenderedPageBreak/>
              <w:t>24 Maj 2024</w:t>
            </w:r>
          </w:p>
        </w:tc>
        <w:tc>
          <w:tcPr>
            <w:tcW w:w="2387" w:type="dxa"/>
          </w:tcPr>
          <w:p w14:paraId="0EC9229A"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6BA6A798" w14:textId="77777777" w:rsidTr="001A2F79">
        <w:tc>
          <w:tcPr>
            <w:tcW w:w="711" w:type="dxa"/>
          </w:tcPr>
          <w:p w14:paraId="31A7533B" w14:textId="77777777" w:rsidR="00FB4F82" w:rsidRPr="002F6E4A" w:rsidRDefault="00FB4F82" w:rsidP="00FB4F82">
            <w:pPr>
              <w:numPr>
                <w:ilvl w:val="0"/>
                <w:numId w:val="1"/>
              </w:numPr>
              <w:spacing w:line="276" w:lineRule="auto"/>
              <w:rPr>
                <w:rFonts w:eastAsia="Batang"/>
                <w:u w:val="wave"/>
              </w:rPr>
            </w:pPr>
          </w:p>
        </w:tc>
        <w:tc>
          <w:tcPr>
            <w:tcW w:w="3491" w:type="dxa"/>
            <w:vAlign w:val="center"/>
          </w:tcPr>
          <w:p w14:paraId="7B30CED4" w14:textId="341225DE" w:rsidR="00FB4F82" w:rsidRPr="000808F3" w:rsidRDefault="00FB4F82" w:rsidP="00FB4F82">
            <w:pPr>
              <w:spacing w:line="276" w:lineRule="auto"/>
              <w:jc w:val="center"/>
            </w:pPr>
            <w:r w:rsidRPr="000808F3">
              <w:rPr>
                <w:color w:val="000000" w:themeColor="text1"/>
              </w:rPr>
              <w:t>Çështja e pjesëmarrjes të të pandehurit në procesin penal. Nga instituti i gjykimit në mungesë në atë të mospjesëmarrjes së të pandehurit. Interpretimi i normave të ndryshuara të neneve 351 dhe 352 të K.Pr.Penale, ndikimi i Jurisprudencës Evropiane të të Drejtave të Njeriut në reformimin e institutit të gjykimit në mungesë. Praktika kombëtare dhe ndërkombëtare, mbi këtë çështje.</w:t>
            </w:r>
          </w:p>
        </w:tc>
        <w:tc>
          <w:tcPr>
            <w:tcW w:w="2107" w:type="dxa"/>
          </w:tcPr>
          <w:p w14:paraId="1A7B9766" w14:textId="74DBC101" w:rsidR="00FB4F82" w:rsidRPr="000808F3" w:rsidRDefault="00FB4F82" w:rsidP="00FB4F82">
            <w:pPr>
              <w:jc w:val="center"/>
            </w:pPr>
          </w:p>
        </w:tc>
        <w:tc>
          <w:tcPr>
            <w:tcW w:w="1887" w:type="dxa"/>
          </w:tcPr>
          <w:p w14:paraId="2D882885" w14:textId="77777777" w:rsidR="00FB4F82" w:rsidRPr="000808F3" w:rsidRDefault="00FB4F82" w:rsidP="00FB4F82">
            <w:pPr>
              <w:jc w:val="center"/>
            </w:pPr>
            <w:r w:rsidRPr="000808F3">
              <w:t>Eksperte:</w:t>
            </w:r>
          </w:p>
          <w:p w14:paraId="5B87322F" w14:textId="77777777" w:rsidR="00FB4F82" w:rsidRPr="000808F3" w:rsidRDefault="00FB4F82" w:rsidP="00FB4F82">
            <w:pPr>
              <w:jc w:val="center"/>
            </w:pPr>
            <w:r w:rsidRPr="000808F3">
              <w:t>Elona Mihali</w:t>
            </w:r>
          </w:p>
          <w:p w14:paraId="6C9D13EE" w14:textId="77777777" w:rsidR="00FB4F82" w:rsidRPr="000808F3" w:rsidRDefault="00FB4F82" w:rsidP="00FB4F82">
            <w:pPr>
              <w:jc w:val="center"/>
            </w:pPr>
            <w:r w:rsidRPr="000808F3">
              <w:t>Arbana Selmanaj</w:t>
            </w:r>
          </w:p>
          <w:p w14:paraId="61129003" w14:textId="3E1D8905" w:rsidR="00FB4F82" w:rsidRPr="000808F3" w:rsidRDefault="00FB4F82" w:rsidP="00FB4F82">
            <w:pPr>
              <w:jc w:val="center"/>
            </w:pPr>
            <w:r w:rsidRPr="000808F3">
              <w:t>Lehtësues:</w:t>
            </w:r>
          </w:p>
          <w:p w14:paraId="126BEB9D" w14:textId="58316ADA" w:rsidR="00FB4F82" w:rsidRPr="000808F3" w:rsidRDefault="00FB4F82" w:rsidP="00FB4F82">
            <w:pPr>
              <w:jc w:val="center"/>
              <w:rPr>
                <w:rFonts w:eastAsia="Batang"/>
              </w:rPr>
            </w:pPr>
          </w:p>
        </w:tc>
        <w:tc>
          <w:tcPr>
            <w:tcW w:w="1485" w:type="dxa"/>
          </w:tcPr>
          <w:p w14:paraId="513AAB6B" w14:textId="617FC28F" w:rsidR="00FB4F82" w:rsidRPr="000808F3" w:rsidRDefault="00FB4F82" w:rsidP="00FB4F82">
            <w:pPr>
              <w:spacing w:line="276" w:lineRule="auto"/>
              <w:jc w:val="center"/>
              <w:rPr>
                <w:rFonts w:eastAsia="Batang"/>
                <w:u w:val="wave"/>
              </w:rPr>
            </w:pPr>
            <w:r w:rsidRPr="000808F3">
              <w:rPr>
                <w:rFonts w:eastAsia="Batang"/>
                <w:u w:val="wave"/>
              </w:rPr>
              <w:t>27 Maj 2024</w:t>
            </w:r>
          </w:p>
        </w:tc>
        <w:tc>
          <w:tcPr>
            <w:tcW w:w="2387" w:type="dxa"/>
          </w:tcPr>
          <w:p w14:paraId="52CF095A"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53401C18" w14:textId="77777777" w:rsidTr="001A2F79">
        <w:tc>
          <w:tcPr>
            <w:tcW w:w="711" w:type="dxa"/>
          </w:tcPr>
          <w:p w14:paraId="027CB5C5" w14:textId="77777777" w:rsidR="00FB4F82" w:rsidRPr="00383266" w:rsidRDefault="00FB4F82" w:rsidP="00FB4F82">
            <w:pPr>
              <w:numPr>
                <w:ilvl w:val="0"/>
                <w:numId w:val="1"/>
              </w:numPr>
              <w:spacing w:line="276" w:lineRule="auto"/>
              <w:rPr>
                <w:rFonts w:eastAsia="Batang"/>
                <w:u w:val="wave"/>
              </w:rPr>
            </w:pPr>
            <w:bookmarkStart w:id="43" w:name="_Hlk146198229"/>
          </w:p>
        </w:tc>
        <w:tc>
          <w:tcPr>
            <w:tcW w:w="3491" w:type="dxa"/>
          </w:tcPr>
          <w:p w14:paraId="34C3FF82" w14:textId="24CF870D" w:rsidR="00FB4F82" w:rsidRPr="000808F3" w:rsidRDefault="00FB4F82" w:rsidP="00FB4F82">
            <w:pPr>
              <w:jc w:val="center"/>
            </w:pPr>
          </w:p>
          <w:p w14:paraId="5E2DFBCF" w14:textId="30DF3F94" w:rsidR="00FB4F82" w:rsidRPr="000808F3" w:rsidRDefault="00FB4F82" w:rsidP="00FB4F82">
            <w:pPr>
              <w:jc w:val="center"/>
            </w:pPr>
            <w:r w:rsidRPr="000808F3">
              <w:t>Zbatimi i kuadrit ligjor t</w:t>
            </w:r>
            <w:r>
              <w:t>ë</w:t>
            </w:r>
            <w:r w:rsidRPr="000808F3">
              <w:t xml:space="preserve"> përmirësuar për t</w:t>
            </w:r>
            <w:r>
              <w:t>ë</w:t>
            </w:r>
            <w:r w:rsidRPr="000808F3">
              <w:t xml:space="preserve"> mbështetur vajzat n</w:t>
            </w:r>
            <w:r>
              <w:t>ë</w:t>
            </w:r>
            <w:r w:rsidRPr="000808F3">
              <w:t xml:space="preserve"> rrezik dhe për t</w:t>
            </w:r>
            <w:r>
              <w:t>ë</w:t>
            </w:r>
            <w:r w:rsidRPr="000808F3">
              <w:t xml:space="preserve"> parandaluar martesat e     hershme t</w:t>
            </w:r>
            <w:r>
              <w:t>ë</w:t>
            </w:r>
            <w:r w:rsidRPr="000808F3">
              <w:t xml:space="preserve"> fëmijëve.</w:t>
            </w:r>
          </w:p>
          <w:p w14:paraId="0555F420" w14:textId="77777777" w:rsidR="00FB4F82" w:rsidRPr="000808F3" w:rsidRDefault="00FB4F82" w:rsidP="00FB4F82">
            <w:pPr>
              <w:spacing w:line="276" w:lineRule="auto"/>
              <w:jc w:val="center"/>
              <w:rPr>
                <w:color w:val="000000" w:themeColor="text1"/>
              </w:rPr>
            </w:pPr>
          </w:p>
        </w:tc>
        <w:tc>
          <w:tcPr>
            <w:tcW w:w="2107" w:type="dxa"/>
          </w:tcPr>
          <w:p w14:paraId="4D8333E3" w14:textId="4EA1058C" w:rsidR="00FB4F82" w:rsidRPr="000808F3" w:rsidRDefault="00FB4F82" w:rsidP="00FB4F82">
            <w:pPr>
              <w:jc w:val="center"/>
            </w:pPr>
          </w:p>
        </w:tc>
        <w:tc>
          <w:tcPr>
            <w:tcW w:w="1887" w:type="dxa"/>
          </w:tcPr>
          <w:p w14:paraId="125EB3B7" w14:textId="77777777" w:rsidR="00FB4F82" w:rsidRPr="000808F3" w:rsidRDefault="00FB4F82" w:rsidP="00FB4F82">
            <w:pPr>
              <w:jc w:val="center"/>
            </w:pPr>
            <w:r w:rsidRPr="000808F3">
              <w:t>Eksperte:</w:t>
            </w:r>
          </w:p>
          <w:p w14:paraId="56211D84" w14:textId="77777777" w:rsidR="00FB4F82" w:rsidRPr="000808F3" w:rsidRDefault="00FB4F82" w:rsidP="00FB4F82">
            <w:pPr>
              <w:jc w:val="center"/>
            </w:pPr>
            <w:r w:rsidRPr="000808F3">
              <w:t>Arta Mandro</w:t>
            </w:r>
          </w:p>
          <w:p w14:paraId="4F7626F8" w14:textId="77777777" w:rsidR="00FB4F82" w:rsidRPr="000808F3" w:rsidRDefault="00FB4F82" w:rsidP="00FB4F82">
            <w:pPr>
              <w:jc w:val="center"/>
            </w:pPr>
            <w:r w:rsidRPr="000808F3">
              <w:t>Anila Leka</w:t>
            </w:r>
          </w:p>
          <w:p w14:paraId="5A825BB0" w14:textId="77777777" w:rsidR="00FB4F82" w:rsidRDefault="00FB4F82" w:rsidP="00FB4F82">
            <w:pPr>
              <w:jc w:val="center"/>
            </w:pPr>
          </w:p>
          <w:p w14:paraId="02C1E605" w14:textId="7F96E2A9" w:rsidR="00FB4F82" w:rsidRPr="000808F3" w:rsidRDefault="00FB4F82" w:rsidP="00FB4F82">
            <w:pPr>
              <w:jc w:val="center"/>
            </w:pPr>
            <w:r w:rsidRPr="000808F3">
              <w:t>Lehtësues:</w:t>
            </w:r>
          </w:p>
          <w:p w14:paraId="3D6A6824" w14:textId="63A1ECD6" w:rsidR="00FB4F82" w:rsidRPr="000808F3" w:rsidRDefault="00FB4F82" w:rsidP="00FB4F82">
            <w:pPr>
              <w:jc w:val="center"/>
            </w:pPr>
            <w:r w:rsidRPr="000808F3">
              <w:t>Suela Salavaci</w:t>
            </w:r>
          </w:p>
        </w:tc>
        <w:tc>
          <w:tcPr>
            <w:tcW w:w="1485" w:type="dxa"/>
          </w:tcPr>
          <w:p w14:paraId="362A1215" w14:textId="1D941C67" w:rsidR="00FB4F82" w:rsidRPr="000808F3" w:rsidRDefault="00FB4F82" w:rsidP="00FB4F82">
            <w:pPr>
              <w:spacing w:line="276" w:lineRule="auto"/>
              <w:jc w:val="center"/>
              <w:rPr>
                <w:rFonts w:eastAsia="Batang"/>
                <w:u w:val="wave"/>
              </w:rPr>
            </w:pPr>
            <w:r w:rsidRPr="000808F3">
              <w:rPr>
                <w:rFonts w:eastAsia="Batang"/>
                <w:u w:val="wave"/>
              </w:rPr>
              <w:t>28 Maj 2024</w:t>
            </w:r>
          </w:p>
        </w:tc>
        <w:tc>
          <w:tcPr>
            <w:tcW w:w="2387" w:type="dxa"/>
          </w:tcPr>
          <w:p w14:paraId="070483C7" w14:textId="77777777" w:rsidR="00FB4F82" w:rsidRPr="000808F3" w:rsidRDefault="00FB4F82" w:rsidP="00FB4F82">
            <w:pPr>
              <w:spacing w:line="276" w:lineRule="auto"/>
              <w:jc w:val="center"/>
              <w:rPr>
                <w:rFonts w:eastAsia="Times New Roman"/>
                <w:highlight w:val="yellow"/>
                <w:lang w:eastAsia="en-GB"/>
              </w:rPr>
            </w:pPr>
          </w:p>
        </w:tc>
      </w:tr>
      <w:bookmarkEnd w:id="43"/>
      <w:tr w:rsidR="00FB4F82" w:rsidRPr="000808F3" w14:paraId="769EE49D" w14:textId="77777777" w:rsidTr="001A2F79">
        <w:tc>
          <w:tcPr>
            <w:tcW w:w="711" w:type="dxa"/>
          </w:tcPr>
          <w:p w14:paraId="00785003" w14:textId="77777777" w:rsidR="00FB4F82" w:rsidRPr="00383266" w:rsidRDefault="00FB4F82" w:rsidP="00FB4F82">
            <w:pPr>
              <w:numPr>
                <w:ilvl w:val="0"/>
                <w:numId w:val="1"/>
              </w:numPr>
              <w:spacing w:line="276" w:lineRule="auto"/>
              <w:rPr>
                <w:rFonts w:eastAsia="Batang"/>
                <w:u w:val="wave"/>
              </w:rPr>
            </w:pPr>
          </w:p>
        </w:tc>
        <w:tc>
          <w:tcPr>
            <w:tcW w:w="3491" w:type="dxa"/>
          </w:tcPr>
          <w:p w14:paraId="22A22D94" w14:textId="13F006F1" w:rsidR="00FB4F82" w:rsidRPr="000808F3" w:rsidRDefault="00FB4F82" w:rsidP="00FB4F82">
            <w:pPr>
              <w:jc w:val="center"/>
            </w:pPr>
            <w:r w:rsidRPr="000808F3">
              <w:t>Aktet e ekspertimit si provë shkresore. Kushtet e vlefshmërisë, përdorshmërisë dhe papërdorshmërisë së tyre në procesin gjyqësor. Procesi i të provuarit gjatë gjykimit civil dhe veçoritë e aktit të ekspertimit si provë.</w:t>
            </w:r>
          </w:p>
        </w:tc>
        <w:tc>
          <w:tcPr>
            <w:tcW w:w="2107" w:type="dxa"/>
          </w:tcPr>
          <w:p w14:paraId="42BB39DE" w14:textId="692BDA34" w:rsidR="00FB4F82" w:rsidRPr="000808F3" w:rsidRDefault="00FB4F82" w:rsidP="00FB4F82">
            <w:pPr>
              <w:jc w:val="center"/>
            </w:pPr>
          </w:p>
        </w:tc>
        <w:tc>
          <w:tcPr>
            <w:tcW w:w="1887" w:type="dxa"/>
          </w:tcPr>
          <w:p w14:paraId="525EF334" w14:textId="77777777" w:rsidR="00FB4F82" w:rsidRPr="000808F3" w:rsidRDefault="00FB4F82" w:rsidP="00FB4F82">
            <w:pPr>
              <w:jc w:val="center"/>
            </w:pPr>
            <w:r w:rsidRPr="000808F3">
              <w:t>Eksperte</w:t>
            </w:r>
          </w:p>
          <w:p w14:paraId="1FA4E477" w14:textId="77777777" w:rsidR="00FB4F82" w:rsidRPr="000808F3" w:rsidRDefault="00FB4F82" w:rsidP="00FB4F82">
            <w:pPr>
              <w:jc w:val="center"/>
            </w:pPr>
            <w:r w:rsidRPr="000808F3">
              <w:t>Asim Vokshi</w:t>
            </w:r>
          </w:p>
          <w:p w14:paraId="13DD6327" w14:textId="77777777" w:rsidR="00FB4F82" w:rsidRPr="000808F3" w:rsidRDefault="00FB4F82" w:rsidP="00FB4F82">
            <w:pPr>
              <w:jc w:val="center"/>
            </w:pPr>
            <w:r w:rsidRPr="000808F3">
              <w:t>Nurjeta Tafa</w:t>
            </w:r>
          </w:p>
          <w:p w14:paraId="2F31924E" w14:textId="77777777" w:rsidR="00FB4F82" w:rsidRPr="000808F3" w:rsidRDefault="00FB4F82" w:rsidP="00FB4F82">
            <w:pPr>
              <w:jc w:val="center"/>
            </w:pPr>
          </w:p>
          <w:p w14:paraId="1BC68A96" w14:textId="1A478EFC" w:rsidR="00FB4F82" w:rsidRPr="000808F3" w:rsidRDefault="00FB4F82" w:rsidP="00FB4F82">
            <w:pPr>
              <w:jc w:val="center"/>
            </w:pPr>
            <w:r w:rsidRPr="000808F3">
              <w:t>Lehtësues:</w:t>
            </w:r>
          </w:p>
          <w:p w14:paraId="23A7DA58" w14:textId="2ABF6493" w:rsidR="00FB4F82" w:rsidRPr="000808F3" w:rsidRDefault="00FB4F82" w:rsidP="00FB4F82">
            <w:pPr>
              <w:jc w:val="center"/>
            </w:pPr>
            <w:r w:rsidRPr="000808F3">
              <w:t>Besjana Garxena</w:t>
            </w:r>
          </w:p>
        </w:tc>
        <w:tc>
          <w:tcPr>
            <w:tcW w:w="1485" w:type="dxa"/>
          </w:tcPr>
          <w:p w14:paraId="79703848" w14:textId="17846472" w:rsidR="00FB4F82" w:rsidRPr="000808F3" w:rsidRDefault="00FB4F82" w:rsidP="00FB4F82">
            <w:pPr>
              <w:spacing w:line="276" w:lineRule="auto"/>
              <w:jc w:val="center"/>
              <w:rPr>
                <w:rFonts w:eastAsia="Batang"/>
                <w:u w:val="wave"/>
              </w:rPr>
            </w:pPr>
            <w:r w:rsidRPr="000808F3">
              <w:rPr>
                <w:rFonts w:eastAsia="Batang"/>
                <w:u w:val="wave"/>
              </w:rPr>
              <w:t>29 Maj 2024</w:t>
            </w:r>
          </w:p>
        </w:tc>
        <w:tc>
          <w:tcPr>
            <w:tcW w:w="2387" w:type="dxa"/>
          </w:tcPr>
          <w:p w14:paraId="612C2BF3"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7B855ABA" w14:textId="77777777" w:rsidTr="001A2F79">
        <w:tc>
          <w:tcPr>
            <w:tcW w:w="711" w:type="dxa"/>
          </w:tcPr>
          <w:p w14:paraId="2FDF5C57" w14:textId="77777777" w:rsidR="00FB4F82" w:rsidRPr="00383266" w:rsidRDefault="00FB4F82" w:rsidP="00FB4F82">
            <w:pPr>
              <w:numPr>
                <w:ilvl w:val="0"/>
                <w:numId w:val="1"/>
              </w:numPr>
              <w:spacing w:line="276" w:lineRule="auto"/>
              <w:rPr>
                <w:rFonts w:eastAsia="Batang"/>
                <w:u w:val="wave"/>
              </w:rPr>
            </w:pPr>
          </w:p>
        </w:tc>
        <w:tc>
          <w:tcPr>
            <w:tcW w:w="3491" w:type="dxa"/>
          </w:tcPr>
          <w:p w14:paraId="26E64B1A" w14:textId="0315082B" w:rsidR="00FB4F82" w:rsidRPr="000808F3" w:rsidRDefault="00FB4F82" w:rsidP="00FB4F82">
            <w:pPr>
              <w:jc w:val="center"/>
            </w:pPr>
            <w:r w:rsidRPr="000808F3">
              <w:rPr>
                <w:color w:val="000000"/>
              </w:rPr>
              <w:t>Shkrimi dhe arsyetimi i vendimeve gjyqësore. Modele të shkrimit dhe arsyetimit të vendimeve gjyqësore. Skematika e ndërtimit të një vendimi, pjesët përbërëse të tij, lidhja ndërmjet tyre, renditja e argumenteve. Veçoritë e vendimit të gjyqtarit të hetimeve paraprake, seancës paraprake dhe gjyqtarit të themelit në raport me kërkesat e palëve. Refleksioni i arsyetimit specifik në pavarësinë e gjykatës.</w:t>
            </w:r>
          </w:p>
        </w:tc>
        <w:tc>
          <w:tcPr>
            <w:tcW w:w="2107" w:type="dxa"/>
          </w:tcPr>
          <w:p w14:paraId="6BDBE196" w14:textId="59DCECF8" w:rsidR="00FB4F82" w:rsidRPr="000808F3" w:rsidRDefault="00FB4F82" w:rsidP="00FB4F82">
            <w:pPr>
              <w:jc w:val="center"/>
            </w:pPr>
          </w:p>
        </w:tc>
        <w:tc>
          <w:tcPr>
            <w:tcW w:w="1887" w:type="dxa"/>
          </w:tcPr>
          <w:p w14:paraId="0B7BDD02" w14:textId="77777777" w:rsidR="00FB4F82" w:rsidRPr="000808F3" w:rsidRDefault="00FB4F82" w:rsidP="00FB4F82">
            <w:pPr>
              <w:jc w:val="center"/>
            </w:pPr>
            <w:r w:rsidRPr="000808F3">
              <w:t>Ekspertë</w:t>
            </w:r>
          </w:p>
          <w:p w14:paraId="29DA5352" w14:textId="77777777" w:rsidR="00FB4F82" w:rsidRPr="000808F3" w:rsidRDefault="00FB4F82" w:rsidP="00FB4F82">
            <w:pPr>
              <w:jc w:val="center"/>
            </w:pPr>
            <w:r w:rsidRPr="000808F3">
              <w:t>Sokol Berberi</w:t>
            </w:r>
          </w:p>
          <w:p w14:paraId="6D6A19B9" w14:textId="37BB301B" w:rsidR="00FB4F82" w:rsidRPr="000808F3" w:rsidRDefault="00FB4F82" w:rsidP="00FB4F82">
            <w:pPr>
              <w:jc w:val="center"/>
            </w:pPr>
            <w:r w:rsidRPr="000808F3">
              <w:t>Edlira Petri</w:t>
            </w:r>
          </w:p>
        </w:tc>
        <w:tc>
          <w:tcPr>
            <w:tcW w:w="1485" w:type="dxa"/>
          </w:tcPr>
          <w:p w14:paraId="1A69AD25" w14:textId="659C64AD" w:rsidR="00FB4F82" w:rsidRPr="000808F3" w:rsidRDefault="00FB4F82" w:rsidP="00FB4F82">
            <w:pPr>
              <w:spacing w:line="276" w:lineRule="auto"/>
              <w:jc w:val="center"/>
              <w:rPr>
                <w:rFonts w:eastAsia="Batang"/>
                <w:u w:val="wave"/>
              </w:rPr>
            </w:pPr>
            <w:r w:rsidRPr="000808F3">
              <w:rPr>
                <w:rFonts w:eastAsia="Batang"/>
                <w:u w:val="wave"/>
              </w:rPr>
              <w:t>30 Maj 2023</w:t>
            </w:r>
          </w:p>
        </w:tc>
        <w:tc>
          <w:tcPr>
            <w:tcW w:w="2387" w:type="dxa"/>
          </w:tcPr>
          <w:p w14:paraId="63241D4F" w14:textId="77777777" w:rsidR="00FB4F82" w:rsidRPr="000808F3" w:rsidRDefault="00FB4F82" w:rsidP="00FB4F82">
            <w:pPr>
              <w:spacing w:line="276" w:lineRule="auto"/>
              <w:jc w:val="center"/>
              <w:rPr>
                <w:rFonts w:eastAsia="Times New Roman"/>
                <w:highlight w:val="yellow"/>
                <w:lang w:eastAsia="en-GB"/>
              </w:rPr>
            </w:pPr>
          </w:p>
        </w:tc>
      </w:tr>
      <w:tr w:rsidR="00FB4F82" w:rsidRPr="000808F3" w14:paraId="1A20B5A1" w14:textId="77777777" w:rsidTr="001A2F79">
        <w:tc>
          <w:tcPr>
            <w:tcW w:w="711" w:type="dxa"/>
          </w:tcPr>
          <w:p w14:paraId="57A0EBED" w14:textId="77777777" w:rsidR="00FB4F82" w:rsidRPr="00383266" w:rsidRDefault="00FB4F82" w:rsidP="00FB4F82">
            <w:pPr>
              <w:numPr>
                <w:ilvl w:val="0"/>
                <w:numId w:val="1"/>
              </w:numPr>
              <w:spacing w:line="276" w:lineRule="auto"/>
              <w:rPr>
                <w:rFonts w:eastAsia="Batang"/>
                <w:u w:val="wave"/>
              </w:rPr>
            </w:pPr>
          </w:p>
        </w:tc>
        <w:tc>
          <w:tcPr>
            <w:tcW w:w="3491" w:type="dxa"/>
          </w:tcPr>
          <w:p w14:paraId="5387D49D" w14:textId="6D350720" w:rsidR="00FB4F82" w:rsidRPr="000808F3" w:rsidRDefault="00FB4F82" w:rsidP="00FB4F82">
            <w:pPr>
              <w:jc w:val="center"/>
              <w:rPr>
                <w:color w:val="000000"/>
              </w:rPr>
            </w:pPr>
            <w:r w:rsidRPr="000808F3">
              <w:rPr>
                <w:color w:val="000000"/>
                <w:shd w:val="clear" w:color="auto" w:fill="FFFFFF"/>
              </w:rPr>
              <w:t>Roli i Këshillave të gjykatës në rritjen e treguesve të performancës s</w:t>
            </w:r>
            <w:r>
              <w:rPr>
                <w:color w:val="000000"/>
                <w:shd w:val="clear" w:color="auto" w:fill="FFFFFF"/>
              </w:rPr>
              <w:t>ë</w:t>
            </w:r>
            <w:r w:rsidRPr="000808F3">
              <w:rPr>
                <w:color w:val="000000"/>
                <w:shd w:val="clear" w:color="auto" w:fill="FFFFFF"/>
              </w:rPr>
              <w:t xml:space="preserve"> gjykatës.</w:t>
            </w:r>
          </w:p>
        </w:tc>
        <w:tc>
          <w:tcPr>
            <w:tcW w:w="2107" w:type="dxa"/>
          </w:tcPr>
          <w:p w14:paraId="1CF46BFF" w14:textId="0936E5AB" w:rsidR="00FB4F82" w:rsidRPr="000808F3" w:rsidRDefault="00FB4F82" w:rsidP="00FB4F82">
            <w:pPr>
              <w:jc w:val="center"/>
            </w:pPr>
          </w:p>
        </w:tc>
        <w:tc>
          <w:tcPr>
            <w:tcW w:w="1887" w:type="dxa"/>
          </w:tcPr>
          <w:p w14:paraId="1A158E0A" w14:textId="77777777" w:rsidR="00FB4F82" w:rsidRPr="000808F3" w:rsidRDefault="00FB4F82" w:rsidP="00FB4F82">
            <w:pPr>
              <w:jc w:val="center"/>
            </w:pPr>
            <w:r w:rsidRPr="000808F3">
              <w:t>Ekspert</w:t>
            </w:r>
          </w:p>
          <w:p w14:paraId="47F6E2F5" w14:textId="77777777" w:rsidR="00FB4F82" w:rsidRPr="000808F3" w:rsidRDefault="00FB4F82" w:rsidP="00FB4F82">
            <w:pPr>
              <w:jc w:val="center"/>
            </w:pPr>
            <w:r w:rsidRPr="000808F3">
              <w:t>Vangjel Kosta</w:t>
            </w:r>
          </w:p>
          <w:p w14:paraId="656DBC39" w14:textId="77777777" w:rsidR="00FB4F82" w:rsidRPr="000808F3" w:rsidRDefault="00FB4F82" w:rsidP="00FB4F82">
            <w:pPr>
              <w:jc w:val="center"/>
            </w:pPr>
            <w:r w:rsidRPr="000808F3">
              <w:t>Ornela Naqellari</w:t>
            </w:r>
          </w:p>
          <w:p w14:paraId="302030F5" w14:textId="77777777" w:rsidR="00FB4F82" w:rsidRDefault="00FB4F82" w:rsidP="00FB4F82">
            <w:pPr>
              <w:jc w:val="center"/>
            </w:pPr>
          </w:p>
          <w:p w14:paraId="3DDAD423" w14:textId="265F467F" w:rsidR="00FB4F82" w:rsidRPr="000808F3" w:rsidRDefault="00FB4F82" w:rsidP="00FB4F82">
            <w:pPr>
              <w:jc w:val="center"/>
            </w:pPr>
            <w:r w:rsidRPr="000808F3">
              <w:t>Lehtësues</w:t>
            </w:r>
          </w:p>
          <w:p w14:paraId="67DFCAC2" w14:textId="0F091F1B" w:rsidR="00FB4F82" w:rsidRPr="000808F3" w:rsidRDefault="00FB4F82" w:rsidP="00FB4F82">
            <w:pPr>
              <w:jc w:val="center"/>
            </w:pPr>
            <w:r w:rsidRPr="000808F3">
              <w:t>Olkeda Lice</w:t>
            </w:r>
          </w:p>
        </w:tc>
        <w:tc>
          <w:tcPr>
            <w:tcW w:w="1485" w:type="dxa"/>
          </w:tcPr>
          <w:p w14:paraId="0F726C5D" w14:textId="23A7D076" w:rsidR="00FB4F82" w:rsidRPr="000808F3" w:rsidRDefault="00FB4F82" w:rsidP="00FB4F82">
            <w:pPr>
              <w:spacing w:line="276" w:lineRule="auto"/>
              <w:jc w:val="center"/>
              <w:rPr>
                <w:rFonts w:eastAsia="Batang"/>
                <w:u w:val="wave"/>
              </w:rPr>
            </w:pPr>
            <w:r w:rsidRPr="000808F3">
              <w:rPr>
                <w:rFonts w:eastAsia="Batang"/>
                <w:u w:val="wave"/>
              </w:rPr>
              <w:t>31 Maj 2024</w:t>
            </w:r>
          </w:p>
        </w:tc>
        <w:tc>
          <w:tcPr>
            <w:tcW w:w="2387" w:type="dxa"/>
          </w:tcPr>
          <w:p w14:paraId="33B3F73D" w14:textId="77777777" w:rsidR="00FB4F82" w:rsidRPr="000808F3" w:rsidRDefault="00FB4F82" w:rsidP="00FB4F82">
            <w:pPr>
              <w:spacing w:line="276" w:lineRule="auto"/>
              <w:jc w:val="center"/>
              <w:rPr>
                <w:rFonts w:eastAsia="Times New Roman"/>
                <w:highlight w:val="yellow"/>
                <w:lang w:eastAsia="en-GB"/>
              </w:rPr>
            </w:pPr>
          </w:p>
        </w:tc>
      </w:tr>
      <w:tr w:rsidR="00FB4F82" w:rsidRPr="00383266" w14:paraId="7FE36275" w14:textId="77777777" w:rsidTr="006B050E">
        <w:tc>
          <w:tcPr>
            <w:tcW w:w="12068" w:type="dxa"/>
            <w:gridSpan w:val="6"/>
            <w:shd w:val="clear" w:color="auto" w:fill="D0CECE" w:themeFill="background2" w:themeFillShade="E6"/>
          </w:tcPr>
          <w:p w14:paraId="36FF6C1D" w14:textId="07824EC8" w:rsidR="00FB4F82" w:rsidRPr="006B050E" w:rsidRDefault="00FB4F82" w:rsidP="00FB4F82">
            <w:pPr>
              <w:spacing w:line="276" w:lineRule="auto"/>
              <w:jc w:val="center"/>
              <w:rPr>
                <w:rFonts w:eastAsia="Times New Roman"/>
                <w:b/>
                <w:bCs/>
                <w:highlight w:val="yellow"/>
                <w:lang w:val="en-US" w:eastAsia="en-GB"/>
              </w:rPr>
            </w:pPr>
            <w:r w:rsidRPr="006B050E">
              <w:rPr>
                <w:rFonts w:eastAsia="Times New Roman"/>
                <w:b/>
                <w:bCs/>
                <w:lang w:val="en-US" w:eastAsia="en-GB"/>
              </w:rPr>
              <w:t>QERSHOR 2024</w:t>
            </w:r>
          </w:p>
        </w:tc>
      </w:tr>
      <w:tr w:rsidR="00FB4F82" w:rsidRPr="00383266" w14:paraId="29F02D0A" w14:textId="77777777" w:rsidTr="001A2F79">
        <w:tc>
          <w:tcPr>
            <w:tcW w:w="711" w:type="dxa"/>
          </w:tcPr>
          <w:p w14:paraId="54A37373"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1D90D401" w14:textId="594937B7" w:rsidR="00FB4F82" w:rsidRPr="007A46A4" w:rsidRDefault="00FB4F82" w:rsidP="00FB4F82">
            <w:pPr>
              <w:jc w:val="center"/>
              <w:rPr>
                <w:color w:val="000000"/>
                <w:shd w:val="clear" w:color="auto" w:fill="FFFFFF"/>
              </w:rPr>
            </w:pPr>
            <w:r w:rsidRPr="007A46A4">
              <w:rPr>
                <w:color w:val="000000" w:themeColor="text1"/>
              </w:rPr>
              <w:t>Kriteret për vlerësimin e efektivitetit të mjeteve ankimore në reflektim të jurisprudencës së GJEDNJ-së në çështjet kundër Shqipërisë. Efekti i saj ne jurisprudencën kushtetuese kombëtare.</w:t>
            </w:r>
          </w:p>
        </w:tc>
        <w:tc>
          <w:tcPr>
            <w:tcW w:w="2107" w:type="dxa"/>
          </w:tcPr>
          <w:p w14:paraId="32320D3F" w14:textId="1BBEDC3F" w:rsidR="00FB4F82" w:rsidRPr="002373F1" w:rsidRDefault="00FB4F82" w:rsidP="00FB4F82">
            <w:pPr>
              <w:jc w:val="center"/>
            </w:pPr>
            <w:r>
              <w:t xml:space="preserve">            </w:t>
            </w:r>
          </w:p>
          <w:p w14:paraId="5821D9F1" w14:textId="25832D55" w:rsidR="00FB4F82" w:rsidRPr="002373F1" w:rsidRDefault="00FB4F82" w:rsidP="00FB4F82">
            <w:pPr>
              <w:jc w:val="center"/>
            </w:pPr>
          </w:p>
        </w:tc>
        <w:tc>
          <w:tcPr>
            <w:tcW w:w="1887" w:type="dxa"/>
          </w:tcPr>
          <w:p w14:paraId="12F6A17C" w14:textId="77777777" w:rsidR="00FB4F82" w:rsidRDefault="00FB4F82" w:rsidP="00FB4F82">
            <w:pPr>
              <w:jc w:val="center"/>
            </w:pPr>
            <w:r>
              <w:t>Ekspertë</w:t>
            </w:r>
          </w:p>
          <w:p w14:paraId="1A9DBACF" w14:textId="77777777" w:rsidR="00FB4F82" w:rsidRPr="00860DC8" w:rsidRDefault="00FB4F82" w:rsidP="00FB4F82">
            <w:pPr>
              <w:jc w:val="center"/>
            </w:pPr>
            <w:r w:rsidRPr="00860DC8">
              <w:t>Aurela Anastasi</w:t>
            </w:r>
          </w:p>
          <w:p w14:paraId="301469D9" w14:textId="77777777" w:rsidR="00FB4F82" w:rsidRPr="00860DC8" w:rsidRDefault="00FB4F82" w:rsidP="00FB4F82">
            <w:pPr>
              <w:jc w:val="center"/>
            </w:pPr>
            <w:r w:rsidRPr="00860DC8">
              <w:t>Aida Gugu</w:t>
            </w:r>
          </w:p>
          <w:p w14:paraId="2386605A" w14:textId="77777777" w:rsidR="00FB4F82" w:rsidRDefault="00FB4F82" w:rsidP="00FB4F82">
            <w:pPr>
              <w:jc w:val="center"/>
            </w:pPr>
          </w:p>
          <w:p w14:paraId="1A2D6AB9" w14:textId="68EB3CBF" w:rsidR="00FB4F82" w:rsidRPr="00860DC8" w:rsidRDefault="00FB4F82" w:rsidP="00FB4F82">
            <w:pPr>
              <w:jc w:val="center"/>
            </w:pPr>
            <w:r>
              <w:t>Lehtësues</w:t>
            </w:r>
          </w:p>
          <w:p w14:paraId="25B2D981" w14:textId="5B63FA38" w:rsidR="00FB4F82" w:rsidRDefault="00FB4F82" w:rsidP="00FB4F82">
            <w:pPr>
              <w:jc w:val="center"/>
            </w:pPr>
            <w:r>
              <w:t>Olta Aliaj</w:t>
            </w:r>
          </w:p>
        </w:tc>
        <w:tc>
          <w:tcPr>
            <w:tcW w:w="1485" w:type="dxa"/>
          </w:tcPr>
          <w:p w14:paraId="594EF35E" w14:textId="4AD923D2" w:rsidR="00FB4F82" w:rsidRDefault="00FB4F82" w:rsidP="00FB4F82">
            <w:pPr>
              <w:spacing w:line="276" w:lineRule="auto"/>
              <w:rPr>
                <w:rFonts w:eastAsia="Batang"/>
                <w:u w:val="wave"/>
              </w:rPr>
            </w:pPr>
            <w:r>
              <w:rPr>
                <w:rFonts w:eastAsia="Batang"/>
                <w:u w:val="wave"/>
              </w:rPr>
              <w:t>3 Qershor 2024</w:t>
            </w:r>
          </w:p>
        </w:tc>
        <w:tc>
          <w:tcPr>
            <w:tcW w:w="2387" w:type="dxa"/>
          </w:tcPr>
          <w:p w14:paraId="44DB3E41" w14:textId="77777777" w:rsidR="00FB4F82" w:rsidRPr="00E377AE" w:rsidRDefault="00FB4F82" w:rsidP="00FB4F82">
            <w:pPr>
              <w:spacing w:line="276" w:lineRule="auto"/>
              <w:jc w:val="both"/>
              <w:rPr>
                <w:rFonts w:eastAsia="Times New Roman"/>
                <w:highlight w:val="yellow"/>
                <w:lang w:val="en-US" w:eastAsia="en-GB"/>
              </w:rPr>
            </w:pPr>
          </w:p>
        </w:tc>
      </w:tr>
      <w:tr w:rsidR="00FB4F82" w:rsidRPr="00383266" w14:paraId="3C56DE39" w14:textId="77777777" w:rsidTr="001A2F79">
        <w:tc>
          <w:tcPr>
            <w:tcW w:w="711" w:type="dxa"/>
          </w:tcPr>
          <w:p w14:paraId="344FE130" w14:textId="12272800" w:rsidR="00FB4F82" w:rsidRPr="00383266" w:rsidRDefault="00FB4F82" w:rsidP="00FB4F82">
            <w:pPr>
              <w:numPr>
                <w:ilvl w:val="0"/>
                <w:numId w:val="1"/>
              </w:numPr>
              <w:spacing w:line="276" w:lineRule="auto"/>
              <w:rPr>
                <w:rFonts w:eastAsia="Batang"/>
                <w:u w:val="wave"/>
              </w:rPr>
            </w:pPr>
          </w:p>
        </w:tc>
        <w:tc>
          <w:tcPr>
            <w:tcW w:w="3491" w:type="dxa"/>
            <w:vAlign w:val="center"/>
          </w:tcPr>
          <w:p w14:paraId="777EC8A6" w14:textId="1CC46C3D" w:rsidR="00FB4F82" w:rsidRPr="002C0165" w:rsidRDefault="00FB4F82" w:rsidP="00FB4F82">
            <w:pPr>
              <w:spacing w:line="276" w:lineRule="auto"/>
              <w:jc w:val="center"/>
              <w:rPr>
                <w:rFonts w:eastAsia="Batang"/>
                <w:u w:val="wave"/>
              </w:rPr>
            </w:pPr>
            <w:r w:rsidRPr="002C0165">
              <w:t>Shpronësimi n</w:t>
            </w:r>
            <w:r>
              <w:t>ë</w:t>
            </w:r>
            <w:r w:rsidRPr="002C0165">
              <w:t xml:space="preserve"> kuadër t</w:t>
            </w:r>
            <w:r>
              <w:t>ë</w:t>
            </w:r>
            <w:r w:rsidRPr="002C0165">
              <w:t xml:space="preserve"> interesit publik dhe kufijtë e mbrojtjes s</w:t>
            </w:r>
            <w:r>
              <w:t>ë</w:t>
            </w:r>
            <w:r w:rsidRPr="002C0165">
              <w:t xml:space="preserve"> t</w:t>
            </w:r>
            <w:r>
              <w:t xml:space="preserve">ë </w:t>
            </w:r>
            <w:r w:rsidRPr="002C0165">
              <w:t>drejtës s</w:t>
            </w:r>
            <w:r>
              <w:t>ë</w:t>
            </w:r>
            <w:r w:rsidRPr="002C0165">
              <w:t xml:space="preserve"> pronësisë; parimi i shpërblimit t</w:t>
            </w:r>
            <w:r>
              <w:t>ë</w:t>
            </w:r>
            <w:r w:rsidRPr="002C0165">
              <w:t xml:space="preserve"> drejt</w:t>
            </w:r>
            <w:r>
              <w:t>ë</w:t>
            </w:r>
            <w:r w:rsidRPr="002C0165">
              <w:t>;</w:t>
            </w:r>
          </w:p>
        </w:tc>
        <w:tc>
          <w:tcPr>
            <w:tcW w:w="2107" w:type="dxa"/>
          </w:tcPr>
          <w:p w14:paraId="55E47CD1" w14:textId="1C34E8FC" w:rsidR="00FB4F82" w:rsidRPr="002C0165" w:rsidRDefault="00FB4F82" w:rsidP="00FB4F82">
            <w:pPr>
              <w:spacing w:line="276" w:lineRule="auto"/>
              <w:jc w:val="center"/>
              <w:rPr>
                <w:rFonts w:eastAsia="Batang"/>
                <w:u w:val="wave"/>
              </w:rPr>
            </w:pPr>
          </w:p>
        </w:tc>
        <w:tc>
          <w:tcPr>
            <w:tcW w:w="1887" w:type="dxa"/>
          </w:tcPr>
          <w:p w14:paraId="34DAC026" w14:textId="77777777" w:rsidR="00FB4F82" w:rsidRPr="002C0165" w:rsidRDefault="00FB4F82" w:rsidP="00FB4F82">
            <w:pPr>
              <w:shd w:val="clear" w:color="auto" w:fill="FFFFFF"/>
              <w:ind w:left="26"/>
              <w:jc w:val="center"/>
            </w:pPr>
            <w:r w:rsidRPr="002C0165">
              <w:t>Ekspertë:</w:t>
            </w:r>
          </w:p>
          <w:p w14:paraId="470A38E9" w14:textId="77777777" w:rsidR="00FB4F82" w:rsidRPr="002C0165" w:rsidRDefault="00FB4F82" w:rsidP="00FB4F82">
            <w:pPr>
              <w:shd w:val="clear" w:color="auto" w:fill="FFFFFF"/>
              <w:ind w:left="26"/>
              <w:jc w:val="center"/>
            </w:pPr>
            <w:r w:rsidRPr="002C0165">
              <w:t>Altina Nasufi</w:t>
            </w:r>
          </w:p>
          <w:p w14:paraId="6E362AF1" w14:textId="77777777" w:rsidR="00FB4F82" w:rsidRPr="002C0165" w:rsidRDefault="00FB4F82" w:rsidP="00FB4F82">
            <w:pPr>
              <w:shd w:val="clear" w:color="auto" w:fill="FFFFFF"/>
              <w:ind w:left="26"/>
              <w:jc w:val="center"/>
            </w:pPr>
            <w:r w:rsidRPr="002C0165">
              <w:t>Blerona Hasa</w:t>
            </w:r>
          </w:p>
          <w:p w14:paraId="5F6E94D0" w14:textId="77777777" w:rsidR="00FB4F82" w:rsidRDefault="00FB4F82" w:rsidP="00FB4F82">
            <w:pPr>
              <w:shd w:val="clear" w:color="auto" w:fill="FFFFFF"/>
              <w:ind w:left="26"/>
              <w:jc w:val="center"/>
            </w:pPr>
          </w:p>
          <w:p w14:paraId="2F1A59C3" w14:textId="36791D87" w:rsidR="00FB4F82" w:rsidRPr="002C0165" w:rsidRDefault="00FB4F82" w:rsidP="00FB4F82">
            <w:pPr>
              <w:shd w:val="clear" w:color="auto" w:fill="FFFFFF"/>
              <w:ind w:left="26"/>
              <w:jc w:val="center"/>
            </w:pPr>
            <w:r w:rsidRPr="002C0165">
              <w:t>Lehtësues:</w:t>
            </w:r>
          </w:p>
          <w:p w14:paraId="15350067" w14:textId="20F24B35" w:rsidR="00FB4F82" w:rsidRPr="002C0165" w:rsidRDefault="00FB4F82" w:rsidP="00FB4F82">
            <w:pPr>
              <w:spacing w:line="276" w:lineRule="auto"/>
              <w:jc w:val="center"/>
              <w:rPr>
                <w:rFonts w:eastAsia="Batang"/>
                <w:u w:val="wave"/>
              </w:rPr>
            </w:pPr>
            <w:r w:rsidRPr="002C0165">
              <w:t>Enerjeta Shehaj</w:t>
            </w:r>
          </w:p>
        </w:tc>
        <w:tc>
          <w:tcPr>
            <w:tcW w:w="1485" w:type="dxa"/>
          </w:tcPr>
          <w:p w14:paraId="4AC3DD33" w14:textId="7A6007A2" w:rsidR="00FB4F82" w:rsidRPr="002C0165" w:rsidRDefault="00FB4F82" w:rsidP="00FB4F82">
            <w:pPr>
              <w:spacing w:line="276" w:lineRule="auto"/>
              <w:rPr>
                <w:rFonts w:eastAsia="Batang"/>
                <w:u w:val="wave"/>
              </w:rPr>
            </w:pPr>
            <w:r w:rsidRPr="002C0165">
              <w:rPr>
                <w:rFonts w:eastAsia="Batang"/>
                <w:u w:val="wave"/>
              </w:rPr>
              <w:t>4 Qershor 2024</w:t>
            </w:r>
          </w:p>
        </w:tc>
        <w:tc>
          <w:tcPr>
            <w:tcW w:w="2387" w:type="dxa"/>
          </w:tcPr>
          <w:p w14:paraId="68D9DF51" w14:textId="00BA7934" w:rsidR="00FB4F82" w:rsidRDefault="00FB4F82" w:rsidP="00FB4F82">
            <w:pPr>
              <w:spacing w:line="276" w:lineRule="auto"/>
              <w:jc w:val="both"/>
              <w:rPr>
                <w:rFonts w:eastAsia="Times New Roman"/>
                <w:lang w:val="en-US" w:eastAsia="en-GB"/>
              </w:rPr>
            </w:pPr>
          </w:p>
        </w:tc>
      </w:tr>
      <w:tr w:rsidR="00FB4F82" w:rsidRPr="00383266" w14:paraId="4B50746C" w14:textId="77777777" w:rsidTr="001A2F79">
        <w:tc>
          <w:tcPr>
            <w:tcW w:w="711" w:type="dxa"/>
          </w:tcPr>
          <w:p w14:paraId="203B838E" w14:textId="77777777" w:rsidR="00FB4F82" w:rsidRPr="00383266" w:rsidRDefault="00FB4F82" w:rsidP="00FB4F82">
            <w:pPr>
              <w:numPr>
                <w:ilvl w:val="0"/>
                <w:numId w:val="1"/>
              </w:numPr>
              <w:spacing w:line="276" w:lineRule="auto"/>
              <w:rPr>
                <w:rFonts w:eastAsia="Batang"/>
                <w:u w:val="wave"/>
              </w:rPr>
            </w:pPr>
          </w:p>
        </w:tc>
        <w:tc>
          <w:tcPr>
            <w:tcW w:w="3491" w:type="dxa"/>
          </w:tcPr>
          <w:p w14:paraId="26329CB4" w14:textId="1A43417B" w:rsidR="00FB4F82" w:rsidRPr="007A46A4" w:rsidRDefault="00FB4F82" w:rsidP="00FB4F82">
            <w:pPr>
              <w:spacing w:line="276" w:lineRule="auto"/>
              <w:jc w:val="center"/>
            </w:pPr>
            <w:r w:rsidRPr="007A46A4">
              <w:rPr>
                <w:color w:val="000000" w:themeColor="text1"/>
              </w:rPr>
              <w:t xml:space="preserve">Pavlefshmëritë e mbrojtjes së konsumatorit. Asimetria </w:t>
            </w:r>
            <w:r w:rsidRPr="007A46A4">
              <w:rPr>
                <w:color w:val="000000" w:themeColor="text1"/>
              </w:rPr>
              <w:lastRenderedPageBreak/>
              <w:t>kontraktore si një shkak i pavlefshmërisë absolute të klauzolës abuzive.</w:t>
            </w:r>
          </w:p>
        </w:tc>
        <w:tc>
          <w:tcPr>
            <w:tcW w:w="2107" w:type="dxa"/>
          </w:tcPr>
          <w:p w14:paraId="38074449" w14:textId="77777777" w:rsidR="00FB4F82" w:rsidRDefault="00FB4F82" w:rsidP="00FB4F82">
            <w:pPr>
              <w:jc w:val="center"/>
            </w:pPr>
          </w:p>
          <w:p w14:paraId="7EB26F1E" w14:textId="77777777" w:rsidR="00FB4F82" w:rsidRPr="00860DC8" w:rsidRDefault="00FB4F82" w:rsidP="00FB4F82">
            <w:pPr>
              <w:spacing w:line="276" w:lineRule="auto"/>
              <w:jc w:val="center"/>
              <w:rPr>
                <w:rFonts w:eastAsia="Batang"/>
                <w:highlight w:val="yellow"/>
                <w:u w:val="wave"/>
              </w:rPr>
            </w:pPr>
          </w:p>
        </w:tc>
        <w:tc>
          <w:tcPr>
            <w:tcW w:w="1887" w:type="dxa"/>
          </w:tcPr>
          <w:p w14:paraId="380A1C30" w14:textId="77777777" w:rsidR="00FB4F82" w:rsidRDefault="00FB4F82" w:rsidP="00FB4F82">
            <w:pPr>
              <w:jc w:val="center"/>
            </w:pPr>
            <w:r>
              <w:t>Ekspert</w:t>
            </w:r>
          </w:p>
          <w:p w14:paraId="38A2814D" w14:textId="77777777" w:rsidR="00FB4F82" w:rsidRDefault="00FB4F82" w:rsidP="00FB4F82">
            <w:pPr>
              <w:jc w:val="center"/>
            </w:pPr>
            <w:r>
              <w:t>Artur Kalaja</w:t>
            </w:r>
          </w:p>
          <w:p w14:paraId="6F84118F" w14:textId="77777777" w:rsidR="00FB4F82" w:rsidRDefault="00FB4F82" w:rsidP="00FB4F82"/>
          <w:p w14:paraId="76E83EFE" w14:textId="057C2206" w:rsidR="00FB4F82" w:rsidRDefault="00FB4F82" w:rsidP="00FB4F82">
            <w:pPr>
              <w:jc w:val="center"/>
            </w:pPr>
            <w:r>
              <w:t>Agjensia e Mbrojtjes së Konsumatorit</w:t>
            </w:r>
          </w:p>
          <w:p w14:paraId="1E5DC7EA" w14:textId="77777777" w:rsidR="00FB4F82" w:rsidRPr="007A46A4" w:rsidRDefault="00FB4F82" w:rsidP="00FB4F82">
            <w:pPr>
              <w:jc w:val="center"/>
            </w:pPr>
          </w:p>
        </w:tc>
        <w:tc>
          <w:tcPr>
            <w:tcW w:w="1485" w:type="dxa"/>
          </w:tcPr>
          <w:p w14:paraId="0ECB12C9" w14:textId="4172CCB3" w:rsidR="00FB4F82" w:rsidRDefault="00FB4F82" w:rsidP="00FB4F82">
            <w:pPr>
              <w:spacing w:line="276" w:lineRule="auto"/>
              <w:rPr>
                <w:rFonts w:eastAsia="Batang"/>
                <w:highlight w:val="yellow"/>
                <w:u w:val="wave"/>
              </w:rPr>
            </w:pPr>
            <w:r>
              <w:rPr>
                <w:rFonts w:eastAsia="Batang"/>
                <w:u w:val="wave"/>
              </w:rPr>
              <w:lastRenderedPageBreak/>
              <w:t>5</w:t>
            </w:r>
            <w:r w:rsidRPr="00B50AA4">
              <w:rPr>
                <w:rFonts w:eastAsia="Batang"/>
                <w:u w:val="wave"/>
              </w:rPr>
              <w:t xml:space="preserve"> Qershor 2024</w:t>
            </w:r>
          </w:p>
        </w:tc>
        <w:tc>
          <w:tcPr>
            <w:tcW w:w="2387" w:type="dxa"/>
          </w:tcPr>
          <w:p w14:paraId="1F9C5408" w14:textId="77777777" w:rsidR="00FB4F82" w:rsidRDefault="00FB4F82" w:rsidP="00FB4F82">
            <w:pPr>
              <w:spacing w:line="276" w:lineRule="auto"/>
              <w:jc w:val="both"/>
              <w:rPr>
                <w:rFonts w:eastAsia="Times New Roman"/>
                <w:lang w:val="en-US" w:eastAsia="en-GB"/>
              </w:rPr>
            </w:pPr>
          </w:p>
        </w:tc>
      </w:tr>
      <w:tr w:rsidR="00FB4F82" w:rsidRPr="00383266" w14:paraId="4EE77F50" w14:textId="77777777" w:rsidTr="001A2F79">
        <w:tc>
          <w:tcPr>
            <w:tcW w:w="711" w:type="dxa"/>
          </w:tcPr>
          <w:p w14:paraId="258CB1E7" w14:textId="77777777" w:rsidR="00FB4F82" w:rsidRPr="00383266" w:rsidRDefault="00FB4F82" w:rsidP="00FB4F82">
            <w:pPr>
              <w:numPr>
                <w:ilvl w:val="0"/>
                <w:numId w:val="1"/>
              </w:numPr>
              <w:spacing w:line="276" w:lineRule="auto"/>
              <w:rPr>
                <w:rFonts w:eastAsia="Batang"/>
                <w:u w:val="wave"/>
              </w:rPr>
            </w:pPr>
          </w:p>
        </w:tc>
        <w:tc>
          <w:tcPr>
            <w:tcW w:w="3491" w:type="dxa"/>
          </w:tcPr>
          <w:p w14:paraId="2191ADAE" w14:textId="10CF26C8" w:rsidR="00FB4F82" w:rsidRPr="007A46A4" w:rsidRDefault="00FB4F82" w:rsidP="00FB4F82">
            <w:pPr>
              <w:spacing w:line="276" w:lineRule="auto"/>
              <w:jc w:val="center"/>
            </w:pPr>
            <w:r w:rsidRPr="007A46A4">
              <w:rPr>
                <w:color w:val="000000" w:themeColor="text1"/>
              </w:rPr>
              <w:t>Tema mbi zbatimin e ligjit në fuqi për masat ndaj dhunës në marrëdhëniet familjare</w:t>
            </w:r>
          </w:p>
        </w:tc>
        <w:tc>
          <w:tcPr>
            <w:tcW w:w="2107" w:type="dxa"/>
          </w:tcPr>
          <w:p w14:paraId="6CC0BFFA" w14:textId="3530026A" w:rsidR="00FB4F82" w:rsidRPr="00860DC8" w:rsidRDefault="00FB4F82" w:rsidP="00FB4F82">
            <w:pPr>
              <w:spacing w:line="276" w:lineRule="auto"/>
              <w:jc w:val="center"/>
              <w:rPr>
                <w:rFonts w:eastAsia="Batang"/>
                <w:highlight w:val="yellow"/>
                <w:u w:val="wave"/>
              </w:rPr>
            </w:pPr>
          </w:p>
        </w:tc>
        <w:tc>
          <w:tcPr>
            <w:tcW w:w="1887" w:type="dxa"/>
          </w:tcPr>
          <w:p w14:paraId="0DD97CDE" w14:textId="77777777" w:rsidR="00FB4F82" w:rsidRDefault="00FB4F82" w:rsidP="00FB4F82">
            <w:pPr>
              <w:jc w:val="center"/>
            </w:pPr>
            <w:r>
              <w:t>Ekspertë</w:t>
            </w:r>
          </w:p>
          <w:p w14:paraId="6B981AC0" w14:textId="77777777" w:rsidR="00FB4F82" w:rsidRDefault="00FB4F82" w:rsidP="00FB4F82">
            <w:pPr>
              <w:jc w:val="center"/>
            </w:pPr>
            <w:r>
              <w:t>Irena Plaku</w:t>
            </w:r>
          </w:p>
          <w:p w14:paraId="45472A3E" w14:textId="77777777" w:rsidR="00FB4F82" w:rsidRDefault="00FB4F82" w:rsidP="00FB4F82">
            <w:pPr>
              <w:jc w:val="center"/>
            </w:pPr>
          </w:p>
          <w:p w14:paraId="562C54FA" w14:textId="77777777" w:rsidR="00FB4F82" w:rsidRDefault="00FB4F82" w:rsidP="00FB4F82">
            <w:pPr>
              <w:jc w:val="center"/>
            </w:pPr>
            <w:r>
              <w:t>Lehtësues</w:t>
            </w:r>
          </w:p>
          <w:p w14:paraId="3991DCDF" w14:textId="7DC4ED75" w:rsidR="00FB4F82" w:rsidRPr="007A46A4" w:rsidRDefault="00FB4F82" w:rsidP="00FB4F82">
            <w:pPr>
              <w:shd w:val="clear" w:color="auto" w:fill="FFFFFF"/>
              <w:ind w:left="26"/>
              <w:jc w:val="center"/>
            </w:pPr>
            <w:r>
              <w:t>Aurel Arapi</w:t>
            </w:r>
          </w:p>
        </w:tc>
        <w:tc>
          <w:tcPr>
            <w:tcW w:w="1485" w:type="dxa"/>
          </w:tcPr>
          <w:p w14:paraId="2BD32503" w14:textId="2855BADB" w:rsidR="00FB4F82" w:rsidRPr="00860DC8" w:rsidRDefault="00FB4F82" w:rsidP="00FB4F82">
            <w:pPr>
              <w:spacing w:line="276" w:lineRule="auto"/>
              <w:jc w:val="center"/>
              <w:rPr>
                <w:rFonts w:eastAsia="Batang"/>
                <w:highlight w:val="yellow"/>
                <w:u w:val="wave"/>
              </w:rPr>
            </w:pPr>
            <w:r w:rsidRPr="002C0165">
              <w:rPr>
                <w:rFonts w:eastAsia="Batang"/>
                <w:u w:val="wave"/>
              </w:rPr>
              <w:t>6 Qershor 2023</w:t>
            </w:r>
          </w:p>
        </w:tc>
        <w:tc>
          <w:tcPr>
            <w:tcW w:w="2387" w:type="dxa"/>
          </w:tcPr>
          <w:p w14:paraId="5E3FC14D" w14:textId="77777777" w:rsidR="00FB4F82" w:rsidRDefault="00FB4F82" w:rsidP="00FB4F82">
            <w:pPr>
              <w:spacing w:line="276" w:lineRule="auto"/>
              <w:jc w:val="both"/>
              <w:rPr>
                <w:rFonts w:eastAsia="Times New Roman"/>
                <w:lang w:val="en-US" w:eastAsia="en-GB"/>
              </w:rPr>
            </w:pPr>
          </w:p>
        </w:tc>
      </w:tr>
      <w:tr w:rsidR="00FB4F82" w:rsidRPr="00383266" w14:paraId="45D12148" w14:textId="77777777" w:rsidTr="001A2F79">
        <w:tc>
          <w:tcPr>
            <w:tcW w:w="711" w:type="dxa"/>
          </w:tcPr>
          <w:p w14:paraId="21582AF8" w14:textId="77777777" w:rsidR="00FB4F82" w:rsidRPr="00383266" w:rsidRDefault="00FB4F82" w:rsidP="00FB4F82">
            <w:pPr>
              <w:numPr>
                <w:ilvl w:val="0"/>
                <w:numId w:val="1"/>
              </w:numPr>
              <w:spacing w:line="276" w:lineRule="auto"/>
              <w:rPr>
                <w:rFonts w:eastAsia="Batang"/>
                <w:u w:val="wave"/>
              </w:rPr>
            </w:pPr>
            <w:bookmarkStart w:id="44" w:name="_Hlk146198243"/>
          </w:p>
        </w:tc>
        <w:tc>
          <w:tcPr>
            <w:tcW w:w="3491" w:type="dxa"/>
          </w:tcPr>
          <w:p w14:paraId="4E75409D" w14:textId="6BB899E0" w:rsidR="00FB4F82" w:rsidRPr="007A46A4" w:rsidRDefault="00FB4F82" w:rsidP="00FB4F82">
            <w:pPr>
              <w:spacing w:line="276" w:lineRule="auto"/>
              <w:jc w:val="center"/>
              <w:rPr>
                <w:color w:val="000000" w:themeColor="text1"/>
              </w:rPr>
            </w:pPr>
            <w:r w:rsidRPr="007A46A4">
              <w:t>Masat ndaj dhunës me bazë gjinore</w:t>
            </w:r>
          </w:p>
        </w:tc>
        <w:tc>
          <w:tcPr>
            <w:tcW w:w="2107" w:type="dxa"/>
          </w:tcPr>
          <w:p w14:paraId="033C9CAF" w14:textId="6B074B84" w:rsidR="00FB4F82" w:rsidRPr="00860DC8" w:rsidRDefault="00FB4F82" w:rsidP="00FB4F82">
            <w:pPr>
              <w:spacing w:line="276" w:lineRule="auto"/>
              <w:jc w:val="center"/>
              <w:rPr>
                <w:rFonts w:eastAsia="Batang"/>
                <w:highlight w:val="yellow"/>
                <w:u w:val="wave"/>
              </w:rPr>
            </w:pPr>
          </w:p>
        </w:tc>
        <w:tc>
          <w:tcPr>
            <w:tcW w:w="1887" w:type="dxa"/>
          </w:tcPr>
          <w:p w14:paraId="11E8E90A" w14:textId="77777777" w:rsidR="00FB4F82" w:rsidRDefault="00FB4F82" w:rsidP="00FB4F82">
            <w:pPr>
              <w:jc w:val="center"/>
            </w:pPr>
            <w:r>
              <w:t>Eksperte:</w:t>
            </w:r>
          </w:p>
          <w:p w14:paraId="2F40CF45" w14:textId="77777777" w:rsidR="00FB4F82" w:rsidRDefault="00FB4F82" w:rsidP="00FB4F82">
            <w:pPr>
              <w:jc w:val="center"/>
            </w:pPr>
            <w:r>
              <w:t>Arta Mandro</w:t>
            </w:r>
          </w:p>
          <w:p w14:paraId="45D04088" w14:textId="77777777" w:rsidR="00FB4F82" w:rsidRDefault="00FB4F82" w:rsidP="00FB4F82">
            <w:pPr>
              <w:jc w:val="center"/>
            </w:pPr>
          </w:p>
          <w:p w14:paraId="645C4B1A" w14:textId="0631F6A8" w:rsidR="00FB4F82" w:rsidRDefault="00FB4F82" w:rsidP="00FB4F82">
            <w:pPr>
              <w:jc w:val="center"/>
            </w:pPr>
            <w:r>
              <w:t>Lehtësues:</w:t>
            </w:r>
          </w:p>
          <w:p w14:paraId="47538A4A" w14:textId="43BA17C3" w:rsidR="00FB4F82" w:rsidRDefault="00FB4F82" w:rsidP="00FB4F82">
            <w:pPr>
              <w:jc w:val="center"/>
            </w:pPr>
            <w:r>
              <w:t>Fahrije Budo</w:t>
            </w:r>
          </w:p>
        </w:tc>
        <w:tc>
          <w:tcPr>
            <w:tcW w:w="1485" w:type="dxa"/>
          </w:tcPr>
          <w:p w14:paraId="6AED12DF" w14:textId="47557632" w:rsidR="00FB4F82" w:rsidRDefault="00FB4F82" w:rsidP="00FB4F82">
            <w:pPr>
              <w:spacing w:line="276" w:lineRule="auto"/>
              <w:jc w:val="center"/>
              <w:rPr>
                <w:rFonts w:eastAsia="Batang"/>
                <w:highlight w:val="yellow"/>
                <w:u w:val="wave"/>
              </w:rPr>
            </w:pPr>
            <w:r w:rsidRPr="002C0165">
              <w:rPr>
                <w:rFonts w:eastAsia="Batang"/>
                <w:u w:val="wave"/>
              </w:rPr>
              <w:t>7 Qershor 2024</w:t>
            </w:r>
          </w:p>
        </w:tc>
        <w:tc>
          <w:tcPr>
            <w:tcW w:w="2387" w:type="dxa"/>
          </w:tcPr>
          <w:p w14:paraId="23F9EBA0" w14:textId="77777777" w:rsidR="00FB4F82" w:rsidRDefault="00FB4F82" w:rsidP="00FB4F82">
            <w:pPr>
              <w:spacing w:line="276" w:lineRule="auto"/>
              <w:jc w:val="both"/>
              <w:rPr>
                <w:rFonts w:eastAsia="Times New Roman"/>
                <w:lang w:val="en-US" w:eastAsia="en-GB"/>
              </w:rPr>
            </w:pPr>
          </w:p>
        </w:tc>
      </w:tr>
      <w:tr w:rsidR="00FB4F82" w:rsidRPr="00383266" w14:paraId="2089F92E" w14:textId="77777777" w:rsidTr="001A2F79">
        <w:tc>
          <w:tcPr>
            <w:tcW w:w="711" w:type="dxa"/>
          </w:tcPr>
          <w:p w14:paraId="678AE6CA" w14:textId="77777777" w:rsidR="00FB4F82" w:rsidRPr="00383266" w:rsidRDefault="00FB4F82" w:rsidP="00FB4F82">
            <w:pPr>
              <w:numPr>
                <w:ilvl w:val="0"/>
                <w:numId w:val="1"/>
              </w:numPr>
              <w:spacing w:line="276" w:lineRule="auto"/>
              <w:rPr>
                <w:rFonts w:eastAsia="Batang"/>
                <w:u w:val="wave"/>
              </w:rPr>
            </w:pPr>
            <w:bookmarkStart w:id="45" w:name="_Hlk146198734"/>
            <w:bookmarkEnd w:id="44"/>
          </w:p>
        </w:tc>
        <w:tc>
          <w:tcPr>
            <w:tcW w:w="3491" w:type="dxa"/>
          </w:tcPr>
          <w:p w14:paraId="68290AC9" w14:textId="77777777" w:rsidR="00FB4F82" w:rsidRPr="007A46A4" w:rsidRDefault="00FB4F82" w:rsidP="00FB4F82">
            <w:pPr>
              <w:jc w:val="center"/>
              <w:rPr>
                <w:color w:val="000000"/>
              </w:rPr>
            </w:pPr>
            <w:r w:rsidRPr="007A46A4">
              <w:rPr>
                <w:color w:val="000000"/>
              </w:rPr>
              <w:t>Aftësitë oratore; Gjuha e takimeve</w:t>
            </w:r>
          </w:p>
          <w:p w14:paraId="56C4D023" w14:textId="098FC040" w:rsidR="00FB4F82" w:rsidRPr="007A46A4" w:rsidRDefault="00FB4F82" w:rsidP="00FB4F82">
            <w:pPr>
              <w:spacing w:line="276" w:lineRule="auto"/>
              <w:jc w:val="center"/>
            </w:pPr>
            <w:r w:rsidRPr="007A46A4">
              <w:rPr>
                <w:color w:val="000000"/>
              </w:rPr>
              <w:t>Përqendrimi në të folurit, të shkruarit, aftësitë e të lexuarit dhe të dëgjuarit</w:t>
            </w:r>
          </w:p>
        </w:tc>
        <w:tc>
          <w:tcPr>
            <w:tcW w:w="2107" w:type="dxa"/>
          </w:tcPr>
          <w:p w14:paraId="5771B91D" w14:textId="77777777" w:rsidR="00FB4F82" w:rsidRPr="00860DC8" w:rsidRDefault="00FB4F82" w:rsidP="00FB4F82">
            <w:pPr>
              <w:spacing w:line="276" w:lineRule="auto"/>
              <w:jc w:val="center"/>
              <w:rPr>
                <w:rFonts w:eastAsia="Batang"/>
                <w:highlight w:val="yellow"/>
                <w:u w:val="wave"/>
              </w:rPr>
            </w:pPr>
          </w:p>
        </w:tc>
        <w:tc>
          <w:tcPr>
            <w:tcW w:w="1887" w:type="dxa"/>
          </w:tcPr>
          <w:p w14:paraId="0012F370" w14:textId="77777777" w:rsidR="00FB4F82" w:rsidRDefault="00FB4F82" w:rsidP="00FB4F82">
            <w:pPr>
              <w:jc w:val="center"/>
            </w:pPr>
            <w:r>
              <w:t>Ekspertë</w:t>
            </w:r>
          </w:p>
          <w:p w14:paraId="5DBBF65F" w14:textId="77777777" w:rsidR="00FB4F82" w:rsidRDefault="00FB4F82" w:rsidP="00FB4F82">
            <w:pPr>
              <w:jc w:val="center"/>
            </w:pPr>
            <w:r>
              <w:t>Mariana Semini</w:t>
            </w:r>
          </w:p>
          <w:p w14:paraId="5C3CE03E" w14:textId="77777777" w:rsidR="00FB4F82" w:rsidRDefault="00FB4F82" w:rsidP="00FB4F82">
            <w:pPr>
              <w:jc w:val="center"/>
            </w:pPr>
            <w:r>
              <w:t>Arben Rakipi</w:t>
            </w:r>
          </w:p>
          <w:p w14:paraId="40D764AD" w14:textId="7547DB69" w:rsidR="00FB4F82" w:rsidRDefault="00FB4F82" w:rsidP="00FB4F82">
            <w:pPr>
              <w:jc w:val="center"/>
            </w:pPr>
            <w:r>
              <w:t>Ksenofon Ilia</w:t>
            </w:r>
          </w:p>
        </w:tc>
        <w:tc>
          <w:tcPr>
            <w:tcW w:w="1485" w:type="dxa"/>
          </w:tcPr>
          <w:p w14:paraId="223E2434" w14:textId="73CC1537" w:rsidR="00FB4F82" w:rsidRPr="002C0165" w:rsidRDefault="00FB4F82" w:rsidP="00FB4F82">
            <w:pPr>
              <w:spacing w:line="276" w:lineRule="auto"/>
              <w:jc w:val="center"/>
              <w:rPr>
                <w:rFonts w:eastAsia="Batang"/>
                <w:u w:val="wave"/>
              </w:rPr>
            </w:pPr>
            <w:r>
              <w:rPr>
                <w:rFonts w:eastAsia="Batang"/>
                <w:u w:val="wave"/>
              </w:rPr>
              <w:t>10 Qershor 2024</w:t>
            </w:r>
          </w:p>
        </w:tc>
        <w:tc>
          <w:tcPr>
            <w:tcW w:w="2387" w:type="dxa"/>
          </w:tcPr>
          <w:p w14:paraId="44FFB32F" w14:textId="77777777" w:rsidR="00FB4F82" w:rsidRDefault="00FB4F82" w:rsidP="00FB4F82">
            <w:pPr>
              <w:spacing w:line="276" w:lineRule="auto"/>
              <w:jc w:val="both"/>
              <w:rPr>
                <w:rFonts w:eastAsia="Times New Roman"/>
                <w:lang w:val="en-US" w:eastAsia="en-GB"/>
              </w:rPr>
            </w:pPr>
          </w:p>
        </w:tc>
      </w:tr>
      <w:bookmarkEnd w:id="45"/>
      <w:tr w:rsidR="00FB4F82" w:rsidRPr="00383266" w14:paraId="72EDBA56" w14:textId="77777777" w:rsidTr="001A2F79">
        <w:tc>
          <w:tcPr>
            <w:tcW w:w="711" w:type="dxa"/>
          </w:tcPr>
          <w:p w14:paraId="2D8BB0DB" w14:textId="77777777" w:rsidR="00FB4F82" w:rsidRPr="00383266" w:rsidRDefault="00FB4F82" w:rsidP="00FB4F82">
            <w:pPr>
              <w:numPr>
                <w:ilvl w:val="0"/>
                <w:numId w:val="1"/>
              </w:numPr>
              <w:spacing w:line="276" w:lineRule="auto"/>
              <w:rPr>
                <w:rFonts w:eastAsia="Batang"/>
                <w:u w:val="wave"/>
              </w:rPr>
            </w:pPr>
          </w:p>
        </w:tc>
        <w:tc>
          <w:tcPr>
            <w:tcW w:w="3491" w:type="dxa"/>
          </w:tcPr>
          <w:p w14:paraId="5F4606B4" w14:textId="57FCB752" w:rsidR="00FB4F82" w:rsidRPr="007A46A4" w:rsidRDefault="00FB4F82" w:rsidP="00FB4F82">
            <w:pPr>
              <w:jc w:val="center"/>
              <w:rPr>
                <w:color w:val="000000"/>
              </w:rPr>
            </w:pPr>
            <w:r w:rsidRPr="007A46A4">
              <w:rPr>
                <w:color w:val="000000"/>
              </w:rPr>
              <w:t>"Kuptimi, respektimi i normave etike dhe Integriteti i gjyqtarit", si kushte themelore për një gjyqësor t</w:t>
            </w:r>
            <w:r>
              <w:rPr>
                <w:color w:val="000000"/>
              </w:rPr>
              <w:t>ë</w:t>
            </w:r>
            <w:r w:rsidRPr="007A46A4">
              <w:rPr>
                <w:color w:val="000000"/>
              </w:rPr>
              <w:t xml:space="preserve"> besueshëm".</w:t>
            </w:r>
          </w:p>
          <w:p w14:paraId="630C8DAF" w14:textId="351E4C58" w:rsidR="00FB4F82" w:rsidRPr="007A46A4" w:rsidRDefault="00FB4F82" w:rsidP="00FB4F82">
            <w:pPr>
              <w:jc w:val="center"/>
              <w:rPr>
                <w:color w:val="000000"/>
              </w:rPr>
            </w:pPr>
            <w:r w:rsidRPr="007A46A4">
              <w:rPr>
                <w:color w:val="000000"/>
              </w:rPr>
              <w:t>Shkeljet e disiplinës sipas parashikimeve te nenit 140 pika 2 t</w:t>
            </w:r>
            <w:r>
              <w:rPr>
                <w:color w:val="000000"/>
              </w:rPr>
              <w:t>ë</w:t>
            </w:r>
            <w:r w:rsidRPr="007A46A4">
              <w:rPr>
                <w:color w:val="000000"/>
              </w:rPr>
              <w:t xml:space="preserve"> Kushtetutës, si dhe shkeljet e tjera disiplinore t</w:t>
            </w:r>
            <w:r>
              <w:rPr>
                <w:color w:val="000000"/>
              </w:rPr>
              <w:t>ë</w:t>
            </w:r>
            <w:r w:rsidRPr="007A46A4">
              <w:rPr>
                <w:color w:val="000000"/>
              </w:rPr>
              <w:t xml:space="preserve"> parashikuara n</w:t>
            </w:r>
            <w:r>
              <w:rPr>
                <w:color w:val="000000"/>
              </w:rPr>
              <w:t>ë</w:t>
            </w:r>
            <w:r w:rsidRPr="007A46A4">
              <w:rPr>
                <w:color w:val="000000"/>
              </w:rPr>
              <w:t xml:space="preserve"> dispozitat e Ligjit Nr. 96/2016 "P</w:t>
            </w:r>
            <w:r>
              <w:rPr>
                <w:color w:val="000000"/>
              </w:rPr>
              <w:t>ë</w:t>
            </w:r>
            <w:r w:rsidRPr="007A46A4">
              <w:rPr>
                <w:color w:val="000000"/>
              </w:rPr>
              <w:t>r statusin e gjyqtarev</w:t>
            </w:r>
            <w:r>
              <w:rPr>
                <w:color w:val="000000"/>
              </w:rPr>
              <w:t>ë</w:t>
            </w:r>
            <w:r w:rsidRPr="007A46A4">
              <w:rPr>
                <w:color w:val="000000"/>
              </w:rPr>
              <w:t xml:space="preserve"> dhe prokurorev</w:t>
            </w:r>
            <w:r>
              <w:rPr>
                <w:color w:val="000000"/>
              </w:rPr>
              <w:t>ë</w:t>
            </w:r>
            <w:r w:rsidRPr="007A46A4">
              <w:rPr>
                <w:color w:val="000000"/>
              </w:rPr>
              <w:t xml:space="preserve"> n</w:t>
            </w:r>
            <w:r>
              <w:rPr>
                <w:color w:val="000000"/>
              </w:rPr>
              <w:t>ë</w:t>
            </w:r>
            <w:r w:rsidRPr="007A46A4">
              <w:rPr>
                <w:color w:val="000000"/>
              </w:rPr>
              <w:t xml:space="preserve"> R.SH".</w:t>
            </w:r>
          </w:p>
        </w:tc>
        <w:tc>
          <w:tcPr>
            <w:tcW w:w="2107" w:type="dxa"/>
          </w:tcPr>
          <w:p w14:paraId="658FB51B" w14:textId="77777777" w:rsidR="00FB4F82" w:rsidRDefault="00FB4F82" w:rsidP="00FB4F82">
            <w:pPr>
              <w:jc w:val="center"/>
            </w:pPr>
          </w:p>
          <w:p w14:paraId="73A46164" w14:textId="77777777" w:rsidR="00FB4F82" w:rsidRPr="00860DC8" w:rsidRDefault="00FB4F82" w:rsidP="00FB4F82">
            <w:pPr>
              <w:spacing w:line="276" w:lineRule="auto"/>
              <w:jc w:val="center"/>
              <w:rPr>
                <w:rFonts w:eastAsia="Batang"/>
                <w:highlight w:val="yellow"/>
                <w:u w:val="wave"/>
              </w:rPr>
            </w:pPr>
          </w:p>
        </w:tc>
        <w:tc>
          <w:tcPr>
            <w:tcW w:w="1887" w:type="dxa"/>
          </w:tcPr>
          <w:p w14:paraId="568FDA39" w14:textId="77777777" w:rsidR="00FB4F82" w:rsidRDefault="00FB4F82" w:rsidP="00FB4F82">
            <w:pPr>
              <w:jc w:val="center"/>
            </w:pPr>
            <w:r>
              <w:t>Ekspertë</w:t>
            </w:r>
          </w:p>
          <w:p w14:paraId="67B3AC93" w14:textId="77777777" w:rsidR="00FB4F82" w:rsidRDefault="00FB4F82" w:rsidP="00FB4F82">
            <w:pPr>
              <w:jc w:val="center"/>
            </w:pPr>
            <w:r>
              <w:t>Arben Isaraj</w:t>
            </w:r>
          </w:p>
          <w:p w14:paraId="72F07B82" w14:textId="5B33DF0C" w:rsidR="00FB4F82" w:rsidRDefault="00FB4F82" w:rsidP="00FB4F82">
            <w:pPr>
              <w:jc w:val="center"/>
            </w:pPr>
            <w:r>
              <w:t>Brikena Ukperaj</w:t>
            </w:r>
          </w:p>
          <w:p w14:paraId="04392BF9" w14:textId="77777777" w:rsidR="00FB4F82" w:rsidRDefault="00FB4F82" w:rsidP="00FB4F82">
            <w:pPr>
              <w:jc w:val="center"/>
            </w:pPr>
          </w:p>
        </w:tc>
        <w:tc>
          <w:tcPr>
            <w:tcW w:w="1485" w:type="dxa"/>
          </w:tcPr>
          <w:p w14:paraId="20589FA3" w14:textId="54F2AC46" w:rsidR="00FB4F82" w:rsidRDefault="00FB4F82" w:rsidP="00FB4F82">
            <w:pPr>
              <w:spacing w:line="276" w:lineRule="auto"/>
              <w:jc w:val="center"/>
              <w:rPr>
                <w:rFonts w:eastAsia="Batang"/>
                <w:u w:val="wave"/>
              </w:rPr>
            </w:pPr>
            <w:r>
              <w:rPr>
                <w:rFonts w:eastAsia="Batang"/>
                <w:u w:val="wave"/>
              </w:rPr>
              <w:t>11 Qershor 2024</w:t>
            </w:r>
          </w:p>
        </w:tc>
        <w:tc>
          <w:tcPr>
            <w:tcW w:w="2387" w:type="dxa"/>
          </w:tcPr>
          <w:p w14:paraId="02F10231" w14:textId="77777777" w:rsidR="00FB4F82" w:rsidRDefault="00FB4F82" w:rsidP="00FB4F82">
            <w:pPr>
              <w:spacing w:line="276" w:lineRule="auto"/>
              <w:jc w:val="both"/>
              <w:rPr>
                <w:rFonts w:eastAsia="Times New Roman"/>
                <w:lang w:val="en-US" w:eastAsia="en-GB"/>
              </w:rPr>
            </w:pPr>
          </w:p>
        </w:tc>
      </w:tr>
      <w:tr w:rsidR="00FB4F82" w:rsidRPr="00383266" w14:paraId="3C8A632E" w14:textId="77777777" w:rsidTr="001A2F79">
        <w:tc>
          <w:tcPr>
            <w:tcW w:w="711" w:type="dxa"/>
          </w:tcPr>
          <w:p w14:paraId="7AE0D996" w14:textId="7B172050" w:rsidR="00FB4F82" w:rsidRPr="00383266" w:rsidRDefault="00FB4F82" w:rsidP="00FB4F82">
            <w:pPr>
              <w:numPr>
                <w:ilvl w:val="0"/>
                <w:numId w:val="1"/>
              </w:numPr>
              <w:spacing w:line="276" w:lineRule="auto"/>
              <w:rPr>
                <w:rFonts w:eastAsia="Batang"/>
                <w:u w:val="wave"/>
              </w:rPr>
            </w:pPr>
            <w:r>
              <w:rPr>
                <w:rFonts w:eastAsia="Batang"/>
                <w:u w:val="wave"/>
              </w:rPr>
              <w:t>]</w:t>
            </w:r>
          </w:p>
        </w:tc>
        <w:tc>
          <w:tcPr>
            <w:tcW w:w="3491" w:type="dxa"/>
            <w:vAlign w:val="center"/>
          </w:tcPr>
          <w:p w14:paraId="1F0856E4" w14:textId="5E02F108" w:rsidR="00FB4F82" w:rsidRPr="00860DC8" w:rsidRDefault="00FB4F82" w:rsidP="00FB4F82">
            <w:pPr>
              <w:spacing w:line="276" w:lineRule="auto"/>
              <w:jc w:val="center"/>
              <w:rPr>
                <w:color w:val="000000"/>
                <w:highlight w:val="yellow"/>
              </w:rPr>
            </w:pPr>
            <w:r w:rsidRPr="007A46A4">
              <w:rPr>
                <w:color w:val="000000" w:themeColor="text1"/>
              </w:rPr>
              <w:t>Zbatimi efektiv i ligjit për Ndihmë Juridike të Garantuar nga Shteti.</w:t>
            </w:r>
          </w:p>
        </w:tc>
        <w:tc>
          <w:tcPr>
            <w:tcW w:w="2107" w:type="dxa"/>
          </w:tcPr>
          <w:p w14:paraId="1DFA24FF" w14:textId="76964939" w:rsidR="00FB4F82" w:rsidRPr="00860DC8" w:rsidRDefault="00FB4F82" w:rsidP="00FB4F82">
            <w:pPr>
              <w:spacing w:line="276" w:lineRule="auto"/>
              <w:jc w:val="center"/>
              <w:rPr>
                <w:rFonts w:eastAsia="Batang"/>
                <w:highlight w:val="yellow"/>
                <w:u w:val="wave"/>
              </w:rPr>
            </w:pPr>
          </w:p>
        </w:tc>
        <w:tc>
          <w:tcPr>
            <w:tcW w:w="1887" w:type="dxa"/>
          </w:tcPr>
          <w:p w14:paraId="7E84147A" w14:textId="77777777" w:rsidR="00FB4F82" w:rsidRDefault="00FB4F82" w:rsidP="00FB4F82">
            <w:pPr>
              <w:jc w:val="center"/>
            </w:pPr>
            <w:r>
              <w:t>Eksperte:</w:t>
            </w:r>
          </w:p>
          <w:p w14:paraId="07B303B3" w14:textId="47BF9410" w:rsidR="00FB4F82" w:rsidRDefault="00FB4F82" w:rsidP="00FB4F82">
            <w:pPr>
              <w:jc w:val="center"/>
            </w:pPr>
            <w:r>
              <w:t>Elsa Toska</w:t>
            </w:r>
          </w:p>
          <w:p w14:paraId="2C12876E" w14:textId="61C2C2AB" w:rsidR="00FB4F82" w:rsidRDefault="00FB4F82" w:rsidP="00FB4F82">
            <w:pPr>
              <w:jc w:val="center"/>
            </w:pPr>
            <w:r>
              <w:t>Sokol Ibi</w:t>
            </w:r>
          </w:p>
          <w:p w14:paraId="4B7BEDEC" w14:textId="77777777" w:rsidR="00FB4F82" w:rsidRDefault="00FB4F82" w:rsidP="00FB4F82">
            <w:pPr>
              <w:jc w:val="center"/>
            </w:pPr>
          </w:p>
          <w:p w14:paraId="4D6C8F64" w14:textId="2714292A" w:rsidR="00FB4F82" w:rsidRDefault="00FB4F82" w:rsidP="00FB4F82">
            <w:pPr>
              <w:jc w:val="center"/>
            </w:pPr>
            <w:r>
              <w:lastRenderedPageBreak/>
              <w:t>Lehtësues:</w:t>
            </w:r>
          </w:p>
          <w:p w14:paraId="206A1F02" w14:textId="58C5C652" w:rsidR="00FB4F82" w:rsidRPr="00860DC8" w:rsidRDefault="00FB4F82" w:rsidP="00FB4F82">
            <w:pPr>
              <w:spacing w:line="276" w:lineRule="auto"/>
              <w:jc w:val="center"/>
              <w:rPr>
                <w:rFonts w:eastAsia="Batang"/>
                <w:highlight w:val="yellow"/>
                <w:u w:val="wave"/>
              </w:rPr>
            </w:pPr>
            <w:r>
              <w:t>Enerjeta Shehaj</w:t>
            </w:r>
          </w:p>
        </w:tc>
        <w:tc>
          <w:tcPr>
            <w:tcW w:w="1485" w:type="dxa"/>
          </w:tcPr>
          <w:p w14:paraId="2234576F" w14:textId="5485B3FF" w:rsidR="00FB4F82" w:rsidRPr="00860DC8" w:rsidRDefault="00FB4F82" w:rsidP="00FB4F82">
            <w:pPr>
              <w:spacing w:line="276" w:lineRule="auto"/>
              <w:rPr>
                <w:rFonts w:eastAsia="Batang"/>
                <w:highlight w:val="yellow"/>
                <w:u w:val="wave"/>
              </w:rPr>
            </w:pPr>
            <w:r w:rsidRPr="002C0165">
              <w:rPr>
                <w:rFonts w:eastAsia="Batang"/>
                <w:u w:val="wave"/>
              </w:rPr>
              <w:lastRenderedPageBreak/>
              <w:t>12 Qershor 2024</w:t>
            </w:r>
          </w:p>
        </w:tc>
        <w:tc>
          <w:tcPr>
            <w:tcW w:w="2387" w:type="dxa"/>
          </w:tcPr>
          <w:p w14:paraId="4D0B10A5" w14:textId="77777777" w:rsidR="00FB4F82" w:rsidRDefault="00FB4F82" w:rsidP="00FB4F82">
            <w:pPr>
              <w:spacing w:line="276" w:lineRule="auto"/>
              <w:jc w:val="both"/>
              <w:rPr>
                <w:rFonts w:eastAsia="Times New Roman"/>
                <w:lang w:val="en-US" w:eastAsia="en-GB"/>
              </w:rPr>
            </w:pPr>
          </w:p>
        </w:tc>
      </w:tr>
      <w:tr w:rsidR="00FB4F82" w:rsidRPr="00383266" w14:paraId="3DBEDA89" w14:textId="77777777" w:rsidTr="001A2F79">
        <w:tc>
          <w:tcPr>
            <w:tcW w:w="711" w:type="dxa"/>
          </w:tcPr>
          <w:p w14:paraId="31158EB2" w14:textId="77777777" w:rsidR="00FB4F82" w:rsidRDefault="00FB4F82" w:rsidP="00FB4F82">
            <w:pPr>
              <w:numPr>
                <w:ilvl w:val="0"/>
                <w:numId w:val="1"/>
              </w:numPr>
              <w:spacing w:line="276" w:lineRule="auto"/>
              <w:rPr>
                <w:rFonts w:eastAsia="Batang"/>
                <w:u w:val="wave"/>
              </w:rPr>
            </w:pPr>
          </w:p>
        </w:tc>
        <w:tc>
          <w:tcPr>
            <w:tcW w:w="3491" w:type="dxa"/>
            <w:vAlign w:val="center"/>
          </w:tcPr>
          <w:p w14:paraId="2310146A" w14:textId="46AE4830" w:rsidR="00FB4F82" w:rsidRPr="007A46A4" w:rsidRDefault="00FB4F82" w:rsidP="00FB4F82">
            <w:pPr>
              <w:spacing w:line="276" w:lineRule="auto"/>
              <w:jc w:val="center"/>
              <w:rPr>
                <w:color w:val="000000" w:themeColor="text1"/>
              </w:rPr>
            </w:pPr>
            <w:r w:rsidRPr="007A46A4">
              <w:rPr>
                <w:color w:val="000000" w:themeColor="text1"/>
              </w:rPr>
              <w:t>Kërkesa për pushimin e akuzës ose çështjes, shqyrtimi i saj, revokimi i vendimit t</w:t>
            </w:r>
            <w:r>
              <w:rPr>
                <w:color w:val="000000" w:themeColor="text1"/>
              </w:rPr>
              <w:t>ë</w:t>
            </w:r>
            <w:r w:rsidRPr="007A46A4">
              <w:rPr>
                <w:color w:val="000000" w:themeColor="text1"/>
              </w:rPr>
              <w:t xml:space="preserve"> pushimit t</w:t>
            </w:r>
            <w:r>
              <w:rPr>
                <w:color w:val="000000" w:themeColor="text1"/>
              </w:rPr>
              <w:t>ë</w:t>
            </w:r>
            <w:r w:rsidRPr="007A46A4">
              <w:rPr>
                <w:color w:val="000000" w:themeColor="text1"/>
              </w:rPr>
              <w:t xml:space="preserve"> akuzës dhe çështjes.</w:t>
            </w:r>
          </w:p>
        </w:tc>
        <w:tc>
          <w:tcPr>
            <w:tcW w:w="2107" w:type="dxa"/>
          </w:tcPr>
          <w:p w14:paraId="3AEBE081" w14:textId="77777777" w:rsidR="00FB4F82" w:rsidRPr="00860DC8" w:rsidRDefault="00FB4F82" w:rsidP="00FB4F82">
            <w:pPr>
              <w:spacing w:line="276" w:lineRule="auto"/>
              <w:jc w:val="center"/>
              <w:rPr>
                <w:rFonts w:eastAsia="Batang"/>
                <w:highlight w:val="yellow"/>
                <w:u w:val="wave"/>
              </w:rPr>
            </w:pPr>
          </w:p>
        </w:tc>
        <w:tc>
          <w:tcPr>
            <w:tcW w:w="1887" w:type="dxa"/>
          </w:tcPr>
          <w:p w14:paraId="39A3909F" w14:textId="77777777" w:rsidR="00FB4F82" w:rsidRDefault="00FB4F82" w:rsidP="00FB4F82">
            <w:pPr>
              <w:jc w:val="center"/>
            </w:pPr>
            <w:r>
              <w:t>Eksperte:</w:t>
            </w:r>
          </w:p>
          <w:p w14:paraId="52EFFB94" w14:textId="77777777" w:rsidR="00FB4F82" w:rsidRPr="00805853" w:rsidRDefault="00FB4F82" w:rsidP="00FB4F82">
            <w:pPr>
              <w:jc w:val="center"/>
            </w:pPr>
            <w:r w:rsidRPr="00805853">
              <w:t>Henrik Ligori</w:t>
            </w:r>
          </w:p>
          <w:p w14:paraId="5B93321C" w14:textId="77777777" w:rsidR="00FB4F82" w:rsidRDefault="00FB4F82" w:rsidP="00FB4F82">
            <w:pPr>
              <w:jc w:val="center"/>
            </w:pPr>
            <w:r>
              <w:t>Sokol Binaj</w:t>
            </w:r>
          </w:p>
          <w:p w14:paraId="3BE8689D" w14:textId="77777777" w:rsidR="00FB4F82" w:rsidRDefault="00FB4F82" w:rsidP="00FB4F82">
            <w:pPr>
              <w:jc w:val="center"/>
            </w:pPr>
          </w:p>
          <w:p w14:paraId="38F631BE" w14:textId="6C636361" w:rsidR="00FB4F82" w:rsidRDefault="00FB4F82" w:rsidP="00FB4F82">
            <w:pPr>
              <w:jc w:val="center"/>
            </w:pPr>
            <w:r>
              <w:t>Lehtësues:</w:t>
            </w:r>
          </w:p>
          <w:p w14:paraId="57DF0A22" w14:textId="77777777" w:rsidR="00FB4F82" w:rsidRDefault="00FB4F82" w:rsidP="00FB4F82">
            <w:pPr>
              <w:jc w:val="center"/>
            </w:pPr>
            <w:r>
              <w:t>Gjergji Ceka</w:t>
            </w:r>
          </w:p>
          <w:p w14:paraId="06107EF9" w14:textId="77777777" w:rsidR="00FB4F82" w:rsidRDefault="00FB4F82" w:rsidP="00FB4F82">
            <w:pPr>
              <w:jc w:val="center"/>
            </w:pPr>
          </w:p>
        </w:tc>
        <w:tc>
          <w:tcPr>
            <w:tcW w:w="1485" w:type="dxa"/>
          </w:tcPr>
          <w:p w14:paraId="41E3BC39" w14:textId="39A9C61A" w:rsidR="00FB4F82" w:rsidRPr="002C0165" w:rsidRDefault="00FB4F82" w:rsidP="00FB4F82">
            <w:pPr>
              <w:spacing w:line="276" w:lineRule="auto"/>
              <w:rPr>
                <w:rFonts w:eastAsia="Batang"/>
                <w:u w:val="wave"/>
              </w:rPr>
            </w:pPr>
            <w:r>
              <w:rPr>
                <w:rFonts w:eastAsia="Batang"/>
                <w:u w:val="wave"/>
              </w:rPr>
              <w:t>13 Qershor 2024</w:t>
            </w:r>
          </w:p>
        </w:tc>
        <w:tc>
          <w:tcPr>
            <w:tcW w:w="2387" w:type="dxa"/>
          </w:tcPr>
          <w:p w14:paraId="58B89F29" w14:textId="77777777" w:rsidR="00FB4F82" w:rsidRDefault="00FB4F82" w:rsidP="00FB4F82">
            <w:pPr>
              <w:spacing w:line="276" w:lineRule="auto"/>
              <w:jc w:val="both"/>
              <w:rPr>
                <w:rFonts w:eastAsia="Times New Roman"/>
                <w:lang w:val="en-US" w:eastAsia="en-GB"/>
              </w:rPr>
            </w:pPr>
          </w:p>
        </w:tc>
      </w:tr>
      <w:tr w:rsidR="00FB4F82" w:rsidRPr="00383266" w14:paraId="5077BD73" w14:textId="77777777" w:rsidTr="001A2F79">
        <w:tc>
          <w:tcPr>
            <w:tcW w:w="711" w:type="dxa"/>
          </w:tcPr>
          <w:p w14:paraId="4714633C" w14:textId="77777777" w:rsidR="00FB4F82" w:rsidRDefault="00FB4F82" w:rsidP="00FB4F82">
            <w:pPr>
              <w:numPr>
                <w:ilvl w:val="0"/>
                <w:numId w:val="1"/>
              </w:numPr>
              <w:spacing w:line="276" w:lineRule="auto"/>
              <w:rPr>
                <w:rFonts w:eastAsia="Batang"/>
                <w:u w:val="wave"/>
              </w:rPr>
            </w:pPr>
          </w:p>
        </w:tc>
        <w:tc>
          <w:tcPr>
            <w:tcW w:w="3491" w:type="dxa"/>
            <w:vAlign w:val="center"/>
          </w:tcPr>
          <w:p w14:paraId="742FCCC3" w14:textId="472328DB" w:rsidR="00FB4F82" w:rsidRPr="007A46A4" w:rsidRDefault="00FB4F82" w:rsidP="00FB4F82">
            <w:pPr>
              <w:spacing w:line="276" w:lineRule="auto"/>
              <w:jc w:val="center"/>
              <w:rPr>
                <w:color w:val="000000" w:themeColor="text1"/>
              </w:rPr>
            </w:pPr>
            <w:r w:rsidRPr="007A46A4">
              <w:rPr>
                <w:color w:val="000000" w:themeColor="text1"/>
              </w:rPr>
              <w:t>Mjetet e mbrojtjes n</w:t>
            </w:r>
            <w:r>
              <w:rPr>
                <w:color w:val="000000" w:themeColor="text1"/>
              </w:rPr>
              <w:t>ë</w:t>
            </w:r>
            <w:r w:rsidRPr="007A46A4">
              <w:rPr>
                <w:color w:val="000000" w:themeColor="text1"/>
              </w:rPr>
              <w:t xml:space="preserve"> fazën e ekzekutimit t</w:t>
            </w:r>
            <w:r>
              <w:rPr>
                <w:color w:val="000000" w:themeColor="text1"/>
              </w:rPr>
              <w:t>ë</w:t>
            </w:r>
            <w:r w:rsidRPr="007A46A4">
              <w:rPr>
                <w:color w:val="000000" w:themeColor="text1"/>
              </w:rPr>
              <w:t xml:space="preserve"> titullit ekzekutiv. Problemet e hasura n</w:t>
            </w:r>
            <w:r>
              <w:rPr>
                <w:color w:val="000000" w:themeColor="text1"/>
              </w:rPr>
              <w:t>ë</w:t>
            </w:r>
            <w:r w:rsidRPr="007A46A4">
              <w:rPr>
                <w:color w:val="000000" w:themeColor="text1"/>
              </w:rPr>
              <w:t xml:space="preserve"> praktik</w:t>
            </w:r>
            <w:r>
              <w:rPr>
                <w:color w:val="000000" w:themeColor="text1"/>
              </w:rPr>
              <w:t>ë</w:t>
            </w:r>
            <w:r w:rsidRPr="007A46A4">
              <w:rPr>
                <w:color w:val="000000" w:themeColor="text1"/>
              </w:rPr>
              <w:t>n gjyqësore. Parashkrimi i dënimit administrativ me gjob</w:t>
            </w:r>
            <w:r>
              <w:rPr>
                <w:color w:val="000000" w:themeColor="text1"/>
              </w:rPr>
              <w:t>ë</w:t>
            </w:r>
            <w:r w:rsidRPr="007A46A4">
              <w:rPr>
                <w:color w:val="000000" w:themeColor="text1"/>
              </w:rPr>
              <w:t>. Problemet e hasura n</w:t>
            </w:r>
            <w:r>
              <w:rPr>
                <w:color w:val="000000" w:themeColor="text1"/>
              </w:rPr>
              <w:t>ë</w:t>
            </w:r>
            <w:r w:rsidRPr="007A46A4">
              <w:rPr>
                <w:color w:val="000000" w:themeColor="text1"/>
              </w:rPr>
              <w:t xml:space="preserve"> praktik</w:t>
            </w:r>
            <w:r>
              <w:rPr>
                <w:color w:val="000000" w:themeColor="text1"/>
              </w:rPr>
              <w:t>ë</w:t>
            </w:r>
            <w:r w:rsidRPr="007A46A4">
              <w:rPr>
                <w:color w:val="000000" w:themeColor="text1"/>
              </w:rPr>
              <w:t xml:space="preserve">n gjyqësore. Paditë në fazën e ekzekutimit të titullit ekzekutiv. </w:t>
            </w:r>
            <w:r w:rsidRPr="007A46A4">
              <w:rPr>
                <w:bCs/>
                <w:color w:val="000000" w:themeColor="text1"/>
              </w:rPr>
              <w:t>Pavlefshmëria e titullit ekzekutiv</w:t>
            </w:r>
          </w:p>
        </w:tc>
        <w:tc>
          <w:tcPr>
            <w:tcW w:w="2107" w:type="dxa"/>
          </w:tcPr>
          <w:p w14:paraId="68CF381E" w14:textId="7DA08C1A" w:rsidR="00FB4F82" w:rsidRPr="00860DC8" w:rsidRDefault="00FB4F82" w:rsidP="00FB4F82">
            <w:pPr>
              <w:spacing w:line="276" w:lineRule="auto"/>
              <w:jc w:val="center"/>
              <w:rPr>
                <w:rFonts w:eastAsia="Batang"/>
                <w:highlight w:val="yellow"/>
                <w:u w:val="wave"/>
              </w:rPr>
            </w:pPr>
          </w:p>
        </w:tc>
        <w:tc>
          <w:tcPr>
            <w:tcW w:w="1887" w:type="dxa"/>
          </w:tcPr>
          <w:p w14:paraId="132BCA91" w14:textId="77777777" w:rsidR="00FB4F82" w:rsidRPr="007A46A4" w:rsidRDefault="00FB4F82" w:rsidP="00FB4F82">
            <w:pPr>
              <w:jc w:val="center"/>
            </w:pPr>
            <w:r w:rsidRPr="007A46A4">
              <w:t>Ekspert:</w:t>
            </w:r>
          </w:p>
          <w:p w14:paraId="1206DFBD" w14:textId="77777777" w:rsidR="00FB4F82" w:rsidRPr="007A46A4" w:rsidRDefault="00FB4F82" w:rsidP="00FB4F82">
            <w:pPr>
              <w:jc w:val="center"/>
            </w:pPr>
            <w:r w:rsidRPr="007A46A4">
              <w:t>Dashamir Kore</w:t>
            </w:r>
          </w:p>
          <w:p w14:paraId="2CC21EF1" w14:textId="77777777" w:rsidR="00FB4F82" w:rsidRPr="007A46A4" w:rsidRDefault="00FB4F82" w:rsidP="00FB4F82">
            <w:pPr>
              <w:jc w:val="center"/>
            </w:pPr>
            <w:r w:rsidRPr="007A46A4">
              <w:t>Antonela Prendi</w:t>
            </w:r>
          </w:p>
          <w:p w14:paraId="2E29CFC1" w14:textId="77777777" w:rsidR="00FB4F82" w:rsidRPr="007A46A4" w:rsidRDefault="00FB4F82" w:rsidP="00FB4F82">
            <w:pPr>
              <w:jc w:val="center"/>
            </w:pPr>
          </w:p>
          <w:p w14:paraId="1513EE8A" w14:textId="77777777" w:rsidR="00FB4F82" w:rsidRPr="007A46A4" w:rsidRDefault="00FB4F82" w:rsidP="00FB4F82">
            <w:pPr>
              <w:jc w:val="center"/>
            </w:pPr>
            <w:r w:rsidRPr="007A46A4">
              <w:t>Lehtësues:</w:t>
            </w:r>
          </w:p>
          <w:p w14:paraId="70A8CAA9" w14:textId="38B2EC4A" w:rsidR="00FB4F82" w:rsidRPr="007A46A4" w:rsidRDefault="00FB4F82" w:rsidP="00FB4F82">
            <w:pPr>
              <w:jc w:val="center"/>
              <w:rPr>
                <w:color w:val="000000"/>
              </w:rPr>
            </w:pPr>
            <w:r w:rsidRPr="007A46A4">
              <w:t>Anjeza Buzo</w:t>
            </w:r>
          </w:p>
        </w:tc>
        <w:tc>
          <w:tcPr>
            <w:tcW w:w="1485" w:type="dxa"/>
          </w:tcPr>
          <w:p w14:paraId="1673A797" w14:textId="34BBC9F9" w:rsidR="00FB4F82" w:rsidRDefault="00FB4F82" w:rsidP="00FB4F82">
            <w:pPr>
              <w:spacing w:line="276" w:lineRule="auto"/>
              <w:rPr>
                <w:rFonts w:eastAsia="Batang"/>
                <w:u w:val="wave"/>
              </w:rPr>
            </w:pPr>
            <w:r>
              <w:rPr>
                <w:rFonts w:eastAsia="Batang"/>
                <w:u w:val="wave"/>
              </w:rPr>
              <w:t>14 Qershor 2024</w:t>
            </w:r>
          </w:p>
        </w:tc>
        <w:tc>
          <w:tcPr>
            <w:tcW w:w="2387" w:type="dxa"/>
          </w:tcPr>
          <w:p w14:paraId="6DF0F86F" w14:textId="77777777" w:rsidR="00FB4F82" w:rsidRDefault="00FB4F82" w:rsidP="00FB4F82">
            <w:pPr>
              <w:spacing w:line="276" w:lineRule="auto"/>
              <w:jc w:val="both"/>
              <w:rPr>
                <w:rFonts w:eastAsia="Times New Roman"/>
                <w:lang w:val="en-US" w:eastAsia="en-GB"/>
              </w:rPr>
            </w:pPr>
          </w:p>
        </w:tc>
      </w:tr>
      <w:tr w:rsidR="00FB4F82" w:rsidRPr="00383266" w14:paraId="041169AE" w14:textId="77777777" w:rsidTr="001A2F79">
        <w:tc>
          <w:tcPr>
            <w:tcW w:w="711" w:type="dxa"/>
          </w:tcPr>
          <w:p w14:paraId="5055903B" w14:textId="77777777" w:rsidR="00FB4F82" w:rsidRDefault="00FB4F82" w:rsidP="00FB4F82">
            <w:pPr>
              <w:numPr>
                <w:ilvl w:val="0"/>
                <w:numId w:val="1"/>
              </w:numPr>
              <w:spacing w:line="276" w:lineRule="auto"/>
              <w:rPr>
                <w:rFonts w:eastAsia="Batang"/>
                <w:u w:val="wave"/>
              </w:rPr>
            </w:pPr>
          </w:p>
        </w:tc>
        <w:tc>
          <w:tcPr>
            <w:tcW w:w="3491" w:type="dxa"/>
          </w:tcPr>
          <w:p w14:paraId="7D8AFFFF" w14:textId="31E5AB6E" w:rsidR="00FB4F82" w:rsidRPr="007A46A4" w:rsidRDefault="00FB4F82" w:rsidP="00FB4F82">
            <w:pPr>
              <w:spacing w:line="276" w:lineRule="auto"/>
              <w:jc w:val="center"/>
              <w:rPr>
                <w:color w:val="000000" w:themeColor="text1"/>
              </w:rPr>
            </w:pPr>
            <w:r w:rsidRPr="007A46A4">
              <w:rPr>
                <w:color w:val="000000" w:themeColor="text1"/>
              </w:rPr>
              <w:t>Koncepti mbi anulimin dhe shfuqizimin e aktit - mjete të kontrollit ex officio të organit publik mbi veprimtarinë administrative dhe dallimi nga ankimi administrativ si mjet efektiv i subjektit ndaj veprimit administrativ. Përdorimi i këtyre mjeteve përpara gjykatës administrative</w:t>
            </w:r>
          </w:p>
        </w:tc>
        <w:tc>
          <w:tcPr>
            <w:tcW w:w="2107" w:type="dxa"/>
          </w:tcPr>
          <w:p w14:paraId="588BCE4D" w14:textId="77777777" w:rsidR="00FB4F82" w:rsidRPr="00860DC8" w:rsidRDefault="00FB4F82" w:rsidP="00FB4F82">
            <w:pPr>
              <w:jc w:val="center"/>
              <w:rPr>
                <w:rFonts w:eastAsia="Batang"/>
                <w:highlight w:val="yellow"/>
                <w:u w:val="wave"/>
              </w:rPr>
            </w:pPr>
          </w:p>
        </w:tc>
        <w:tc>
          <w:tcPr>
            <w:tcW w:w="1887" w:type="dxa"/>
          </w:tcPr>
          <w:p w14:paraId="549A2728" w14:textId="77777777" w:rsidR="00FB4F82" w:rsidRDefault="00FB4F82" w:rsidP="00FB4F82">
            <w:pPr>
              <w:jc w:val="center"/>
            </w:pPr>
            <w:r>
              <w:t>Eksperte:</w:t>
            </w:r>
          </w:p>
          <w:p w14:paraId="0CC76C0E" w14:textId="796F22B1" w:rsidR="00FB4F82" w:rsidRDefault="00FB4F82" w:rsidP="00FB4F82">
            <w:pPr>
              <w:jc w:val="center"/>
            </w:pPr>
            <w:r>
              <w:t>Sokol Sadushi</w:t>
            </w:r>
          </w:p>
          <w:p w14:paraId="38DD192D" w14:textId="43A42FB8" w:rsidR="00FB4F82" w:rsidRDefault="00FB4F82" w:rsidP="00FB4F82">
            <w:pPr>
              <w:jc w:val="center"/>
            </w:pPr>
            <w:r>
              <w:t>Ilir Toska</w:t>
            </w:r>
          </w:p>
          <w:p w14:paraId="67323901" w14:textId="77777777" w:rsidR="00FB4F82" w:rsidRDefault="00FB4F82" w:rsidP="00FB4F82">
            <w:pPr>
              <w:jc w:val="center"/>
            </w:pPr>
          </w:p>
          <w:p w14:paraId="5FC4B3A5" w14:textId="2AE325EA" w:rsidR="00FB4F82" w:rsidRDefault="00FB4F82" w:rsidP="00FB4F82">
            <w:pPr>
              <w:jc w:val="center"/>
            </w:pPr>
            <w:r>
              <w:t>Lehtësues:</w:t>
            </w:r>
          </w:p>
          <w:p w14:paraId="182CAF77" w14:textId="77777777" w:rsidR="00FB4F82" w:rsidRDefault="00FB4F82" w:rsidP="00FB4F82">
            <w:pPr>
              <w:jc w:val="center"/>
            </w:pPr>
            <w:r>
              <w:t>Arnisa Këlliçi</w:t>
            </w:r>
          </w:p>
          <w:p w14:paraId="067632C6" w14:textId="77777777" w:rsidR="00FB4F82" w:rsidRDefault="00FB4F82" w:rsidP="00FB4F82">
            <w:pPr>
              <w:jc w:val="center"/>
            </w:pPr>
          </w:p>
        </w:tc>
        <w:tc>
          <w:tcPr>
            <w:tcW w:w="1485" w:type="dxa"/>
          </w:tcPr>
          <w:p w14:paraId="7F867E63" w14:textId="38766C83" w:rsidR="00FB4F82" w:rsidRPr="002C0165" w:rsidRDefault="00FB4F82" w:rsidP="00FB4F82">
            <w:pPr>
              <w:spacing w:line="276" w:lineRule="auto"/>
              <w:rPr>
                <w:rFonts w:eastAsia="Batang"/>
                <w:u w:val="wave"/>
              </w:rPr>
            </w:pPr>
            <w:r>
              <w:rPr>
                <w:rFonts w:eastAsia="Batang"/>
                <w:u w:val="wave"/>
              </w:rPr>
              <w:t>18 Qershor 2024</w:t>
            </w:r>
          </w:p>
        </w:tc>
        <w:tc>
          <w:tcPr>
            <w:tcW w:w="2387" w:type="dxa"/>
          </w:tcPr>
          <w:p w14:paraId="65AB9F76" w14:textId="77777777" w:rsidR="00FB4F82" w:rsidRDefault="00FB4F82" w:rsidP="00FB4F82">
            <w:pPr>
              <w:spacing w:line="276" w:lineRule="auto"/>
              <w:jc w:val="both"/>
              <w:rPr>
                <w:rFonts w:eastAsia="Times New Roman"/>
                <w:lang w:val="en-US" w:eastAsia="en-GB"/>
              </w:rPr>
            </w:pPr>
          </w:p>
        </w:tc>
      </w:tr>
      <w:tr w:rsidR="00FB4F82" w:rsidRPr="00383266" w14:paraId="7243CBE3" w14:textId="77777777" w:rsidTr="001A2F79">
        <w:tc>
          <w:tcPr>
            <w:tcW w:w="711" w:type="dxa"/>
          </w:tcPr>
          <w:p w14:paraId="5534936F" w14:textId="77777777" w:rsidR="00FB4F82" w:rsidRDefault="00FB4F82" w:rsidP="00FB4F82">
            <w:pPr>
              <w:numPr>
                <w:ilvl w:val="0"/>
                <w:numId w:val="1"/>
              </w:numPr>
              <w:spacing w:line="276" w:lineRule="auto"/>
              <w:rPr>
                <w:rFonts w:eastAsia="Batang"/>
                <w:u w:val="wave"/>
              </w:rPr>
            </w:pPr>
          </w:p>
        </w:tc>
        <w:tc>
          <w:tcPr>
            <w:tcW w:w="3491" w:type="dxa"/>
          </w:tcPr>
          <w:p w14:paraId="5D08EFF9" w14:textId="0DB47789" w:rsidR="00FB4F82" w:rsidRPr="007A46A4" w:rsidRDefault="00FB4F82" w:rsidP="00FB4F82">
            <w:pPr>
              <w:spacing w:line="276" w:lineRule="auto"/>
              <w:jc w:val="center"/>
              <w:rPr>
                <w:color w:val="000000" w:themeColor="text1"/>
              </w:rPr>
            </w:pPr>
            <w:r w:rsidRPr="007A46A4">
              <w:t xml:space="preserve">Provueshmëria në procesin gjyqësor: arsyetimi i provueshmërisë së fakteve ligjore në proceset penale dhe civile; </w:t>
            </w:r>
            <w:r w:rsidRPr="007A46A4">
              <w:lastRenderedPageBreak/>
              <w:t>standardet e provueshmërisë; relevanca, besueshmëria dhe forca bindëse e provës; probabiliteti dhe provueshmëria në procesin gjyqësor; analiza e provave në arsyetimin gjyqësor dhe praktika gjyqësore.</w:t>
            </w:r>
          </w:p>
        </w:tc>
        <w:tc>
          <w:tcPr>
            <w:tcW w:w="2107" w:type="dxa"/>
          </w:tcPr>
          <w:p w14:paraId="3AEB1DD1" w14:textId="77777777" w:rsidR="00FB4F82" w:rsidRPr="00860DC8" w:rsidRDefault="00FB4F82" w:rsidP="00FB4F82">
            <w:pPr>
              <w:jc w:val="center"/>
              <w:rPr>
                <w:rFonts w:eastAsia="Batang"/>
                <w:highlight w:val="yellow"/>
                <w:u w:val="wave"/>
              </w:rPr>
            </w:pPr>
          </w:p>
        </w:tc>
        <w:tc>
          <w:tcPr>
            <w:tcW w:w="1887" w:type="dxa"/>
          </w:tcPr>
          <w:p w14:paraId="5F5A7FFC" w14:textId="77777777" w:rsidR="00FB4F82" w:rsidRPr="007A46A4" w:rsidRDefault="00FB4F82" w:rsidP="00FB4F82">
            <w:pPr>
              <w:jc w:val="center"/>
              <w:rPr>
                <w:color w:val="000000"/>
              </w:rPr>
            </w:pPr>
            <w:r w:rsidRPr="007A46A4">
              <w:rPr>
                <w:color w:val="000000"/>
              </w:rPr>
              <w:t>Eksperte:</w:t>
            </w:r>
          </w:p>
          <w:p w14:paraId="2DECCFBF" w14:textId="77777777" w:rsidR="00FB4F82" w:rsidRPr="007A46A4" w:rsidRDefault="00FB4F82" w:rsidP="00FB4F82">
            <w:pPr>
              <w:jc w:val="center"/>
              <w:rPr>
                <w:color w:val="000000"/>
              </w:rPr>
            </w:pPr>
            <w:r w:rsidRPr="007A46A4">
              <w:rPr>
                <w:color w:val="000000"/>
              </w:rPr>
              <w:t>Sokol Berberi</w:t>
            </w:r>
          </w:p>
          <w:p w14:paraId="70EAAD1F" w14:textId="77777777" w:rsidR="00FB4F82" w:rsidRPr="007A46A4" w:rsidRDefault="00FB4F82" w:rsidP="00FB4F82">
            <w:pPr>
              <w:jc w:val="center"/>
              <w:rPr>
                <w:color w:val="000000"/>
              </w:rPr>
            </w:pPr>
            <w:r w:rsidRPr="007A46A4">
              <w:rPr>
                <w:color w:val="000000"/>
              </w:rPr>
              <w:t>Vangjel Kosta</w:t>
            </w:r>
          </w:p>
          <w:p w14:paraId="76007D30" w14:textId="77777777" w:rsidR="00FB4F82" w:rsidRPr="007A46A4" w:rsidRDefault="00FB4F82" w:rsidP="00FB4F82">
            <w:pPr>
              <w:jc w:val="center"/>
              <w:rPr>
                <w:color w:val="000000"/>
              </w:rPr>
            </w:pPr>
          </w:p>
          <w:p w14:paraId="0BCF8F41" w14:textId="77777777" w:rsidR="00FB4F82" w:rsidRPr="007A46A4" w:rsidRDefault="00FB4F82" w:rsidP="00FB4F82">
            <w:pPr>
              <w:jc w:val="center"/>
              <w:rPr>
                <w:color w:val="000000"/>
              </w:rPr>
            </w:pPr>
            <w:r w:rsidRPr="007A46A4">
              <w:rPr>
                <w:color w:val="000000"/>
              </w:rPr>
              <w:lastRenderedPageBreak/>
              <w:t>Lehtësues:</w:t>
            </w:r>
          </w:p>
          <w:p w14:paraId="68E3A627" w14:textId="34B76AFC" w:rsidR="00FB4F82" w:rsidRDefault="00FB4F82" w:rsidP="00FB4F82">
            <w:pPr>
              <w:jc w:val="center"/>
            </w:pPr>
            <w:r w:rsidRPr="007A46A4">
              <w:rPr>
                <w:color w:val="000000"/>
              </w:rPr>
              <w:t>Anila Karanxha</w:t>
            </w:r>
          </w:p>
        </w:tc>
        <w:tc>
          <w:tcPr>
            <w:tcW w:w="1485" w:type="dxa"/>
          </w:tcPr>
          <w:p w14:paraId="006A0E19" w14:textId="2836D97D" w:rsidR="00FB4F82" w:rsidRDefault="00FB4F82" w:rsidP="00FB4F82">
            <w:pPr>
              <w:spacing w:line="276" w:lineRule="auto"/>
              <w:rPr>
                <w:rFonts w:eastAsia="Batang"/>
                <w:u w:val="wave"/>
              </w:rPr>
            </w:pPr>
            <w:r>
              <w:rPr>
                <w:rFonts w:eastAsia="Batang"/>
                <w:u w:val="wave"/>
              </w:rPr>
              <w:lastRenderedPageBreak/>
              <w:t>19 Qershor 2024</w:t>
            </w:r>
          </w:p>
        </w:tc>
        <w:tc>
          <w:tcPr>
            <w:tcW w:w="2387" w:type="dxa"/>
          </w:tcPr>
          <w:p w14:paraId="7FAB8615" w14:textId="77777777" w:rsidR="00FB4F82" w:rsidRDefault="00FB4F82" w:rsidP="00FB4F82">
            <w:pPr>
              <w:spacing w:line="276" w:lineRule="auto"/>
              <w:jc w:val="both"/>
              <w:rPr>
                <w:rFonts w:eastAsia="Times New Roman"/>
                <w:lang w:val="en-US" w:eastAsia="en-GB"/>
              </w:rPr>
            </w:pPr>
          </w:p>
        </w:tc>
      </w:tr>
      <w:tr w:rsidR="00FB4F82" w:rsidRPr="00383266" w14:paraId="2B839710" w14:textId="77777777" w:rsidTr="00F828A3">
        <w:tc>
          <w:tcPr>
            <w:tcW w:w="711" w:type="dxa"/>
          </w:tcPr>
          <w:p w14:paraId="7DA21BFE" w14:textId="77777777" w:rsidR="00FB4F82" w:rsidRPr="00383266" w:rsidRDefault="00FB4F82" w:rsidP="00FB4F82">
            <w:pPr>
              <w:numPr>
                <w:ilvl w:val="0"/>
                <w:numId w:val="1"/>
              </w:numPr>
              <w:spacing w:line="276" w:lineRule="auto"/>
              <w:rPr>
                <w:rFonts w:eastAsia="Batang"/>
                <w:u w:val="wave"/>
              </w:rPr>
            </w:pPr>
          </w:p>
        </w:tc>
        <w:tc>
          <w:tcPr>
            <w:tcW w:w="3491" w:type="dxa"/>
          </w:tcPr>
          <w:p w14:paraId="4F18D86F" w14:textId="52EE6789" w:rsidR="00FB4F82" w:rsidRPr="00294F91" w:rsidRDefault="00FB4F82" w:rsidP="00FB4F82">
            <w:pPr>
              <w:spacing w:line="276" w:lineRule="auto"/>
              <w:jc w:val="center"/>
              <w:rPr>
                <w:color w:val="000000" w:themeColor="text1"/>
                <w:highlight w:val="yellow"/>
              </w:rPr>
            </w:pPr>
            <w:r w:rsidRPr="007A46A4">
              <w:rPr>
                <w:color w:val="000000" w:themeColor="text1"/>
              </w:rPr>
              <w:t>Migracioni dhe e drejta për azil</w:t>
            </w:r>
          </w:p>
        </w:tc>
        <w:tc>
          <w:tcPr>
            <w:tcW w:w="2107" w:type="dxa"/>
          </w:tcPr>
          <w:p w14:paraId="0733E93A" w14:textId="1C7C47EA" w:rsidR="00FB4F82" w:rsidRPr="00294F91" w:rsidRDefault="00FB4F82" w:rsidP="00FB4F82">
            <w:pPr>
              <w:spacing w:line="276" w:lineRule="auto"/>
              <w:jc w:val="center"/>
              <w:rPr>
                <w:rFonts w:eastAsia="Batang"/>
                <w:highlight w:val="yellow"/>
                <w:u w:val="wave"/>
              </w:rPr>
            </w:pPr>
          </w:p>
        </w:tc>
        <w:tc>
          <w:tcPr>
            <w:tcW w:w="1887" w:type="dxa"/>
          </w:tcPr>
          <w:p w14:paraId="15921B8D" w14:textId="77777777" w:rsidR="00FB4F82" w:rsidRDefault="00FB4F82" w:rsidP="00FB4F82">
            <w:pPr>
              <w:jc w:val="center"/>
            </w:pPr>
            <w:r>
              <w:t>Eksperte:</w:t>
            </w:r>
          </w:p>
          <w:p w14:paraId="2137AC64" w14:textId="77777777" w:rsidR="00FB4F82" w:rsidRDefault="00FB4F82" w:rsidP="00FB4F82">
            <w:pPr>
              <w:jc w:val="center"/>
            </w:pPr>
            <w:r>
              <w:t>Aida Gugu</w:t>
            </w:r>
          </w:p>
          <w:p w14:paraId="6FDD4CB2" w14:textId="77777777" w:rsidR="00FB4F82" w:rsidRDefault="00FB4F82" w:rsidP="00FB4F82">
            <w:pPr>
              <w:jc w:val="center"/>
            </w:pPr>
            <w:r w:rsidRPr="007A46A4">
              <w:t xml:space="preserve">Diamela </w:t>
            </w:r>
            <w:r>
              <w:t>G</w:t>
            </w:r>
            <w:r w:rsidRPr="007A46A4">
              <w:t>oxha</w:t>
            </w:r>
          </w:p>
          <w:p w14:paraId="17D436BD" w14:textId="77777777" w:rsidR="00FB4F82" w:rsidRDefault="00FB4F82" w:rsidP="00FB4F82">
            <w:pPr>
              <w:jc w:val="center"/>
            </w:pPr>
          </w:p>
          <w:p w14:paraId="43449DB1" w14:textId="4CEE779F" w:rsidR="00FB4F82" w:rsidRDefault="00FB4F82" w:rsidP="00FB4F82">
            <w:pPr>
              <w:jc w:val="center"/>
            </w:pPr>
            <w:r>
              <w:t>Lehtësues:</w:t>
            </w:r>
          </w:p>
          <w:p w14:paraId="6D8713CF" w14:textId="3A626F82" w:rsidR="00FB4F82" w:rsidRPr="00294F91" w:rsidRDefault="00FB4F82" w:rsidP="00FB4F82">
            <w:pPr>
              <w:jc w:val="center"/>
              <w:rPr>
                <w:highlight w:val="yellow"/>
              </w:rPr>
            </w:pPr>
            <w:r>
              <w:t>Alban Brati</w:t>
            </w:r>
          </w:p>
        </w:tc>
        <w:tc>
          <w:tcPr>
            <w:tcW w:w="1485" w:type="dxa"/>
          </w:tcPr>
          <w:p w14:paraId="720FDFD0" w14:textId="407D5732" w:rsidR="00FB4F82" w:rsidRPr="001F5D2C" w:rsidRDefault="00FB4F82" w:rsidP="00FB4F82">
            <w:pPr>
              <w:spacing w:line="276" w:lineRule="auto"/>
              <w:rPr>
                <w:rFonts w:eastAsia="Batang"/>
                <w:u w:val="wave"/>
              </w:rPr>
            </w:pPr>
            <w:r>
              <w:rPr>
                <w:rFonts w:eastAsia="Batang"/>
                <w:u w:val="wave"/>
              </w:rPr>
              <w:t>20 Qershor 2024</w:t>
            </w:r>
          </w:p>
        </w:tc>
        <w:tc>
          <w:tcPr>
            <w:tcW w:w="2387" w:type="dxa"/>
          </w:tcPr>
          <w:p w14:paraId="771E3D54" w14:textId="77777777" w:rsidR="00FB4F82" w:rsidRDefault="00FB4F82" w:rsidP="00FB4F82">
            <w:pPr>
              <w:spacing w:line="276" w:lineRule="auto"/>
              <w:jc w:val="both"/>
              <w:rPr>
                <w:rFonts w:eastAsia="Times New Roman"/>
                <w:lang w:val="en-US" w:eastAsia="en-GB"/>
              </w:rPr>
            </w:pPr>
          </w:p>
          <w:p w14:paraId="660A12E4" w14:textId="77777777" w:rsidR="00FB4F82" w:rsidRDefault="00FB4F82" w:rsidP="00FB4F82">
            <w:pPr>
              <w:spacing w:line="276" w:lineRule="auto"/>
              <w:jc w:val="both"/>
              <w:rPr>
                <w:rFonts w:eastAsia="Times New Roman"/>
                <w:lang w:val="en-US" w:eastAsia="en-GB"/>
              </w:rPr>
            </w:pPr>
          </w:p>
        </w:tc>
      </w:tr>
      <w:tr w:rsidR="00FB4F82" w:rsidRPr="00383266" w14:paraId="4E9C8CE8" w14:textId="77777777" w:rsidTr="001A2F79">
        <w:tc>
          <w:tcPr>
            <w:tcW w:w="711" w:type="dxa"/>
          </w:tcPr>
          <w:p w14:paraId="7FA91C60"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1ABFDC7C" w14:textId="2D4E1923" w:rsidR="00FB4F82" w:rsidRPr="007A46A4" w:rsidRDefault="00FB4F82" w:rsidP="00FB4F82">
            <w:pPr>
              <w:jc w:val="center"/>
              <w:rPr>
                <w:color w:val="000000" w:themeColor="text1"/>
              </w:rPr>
            </w:pPr>
            <w:r w:rsidRPr="007A46A4">
              <w:rPr>
                <w:color w:val="000000" w:themeColor="text1"/>
              </w:rPr>
              <w:t>Aktet administrative te nxjerra ne kushtet e konfliktit te interesit. Llojet e konfliktit te interesit. Pasojat  një akti t</w:t>
            </w:r>
            <w:r>
              <w:rPr>
                <w:color w:val="000000" w:themeColor="text1"/>
              </w:rPr>
              <w:t>ë</w:t>
            </w:r>
            <w:r w:rsidRPr="007A46A4">
              <w:rPr>
                <w:color w:val="000000" w:themeColor="text1"/>
              </w:rPr>
              <w:t xml:space="preserve"> nxjerr</w:t>
            </w:r>
            <w:r>
              <w:rPr>
                <w:color w:val="000000" w:themeColor="text1"/>
              </w:rPr>
              <w:t>ë</w:t>
            </w:r>
            <w:r w:rsidRPr="007A46A4">
              <w:rPr>
                <w:color w:val="000000" w:themeColor="text1"/>
              </w:rPr>
              <w:t xml:space="preserve"> n</w:t>
            </w:r>
            <w:r>
              <w:rPr>
                <w:color w:val="000000" w:themeColor="text1"/>
              </w:rPr>
              <w:t>ë</w:t>
            </w:r>
            <w:r w:rsidRPr="007A46A4">
              <w:rPr>
                <w:color w:val="000000" w:themeColor="text1"/>
              </w:rPr>
              <w:t xml:space="preserve"> kushtet e konfliktit t</w:t>
            </w:r>
            <w:r>
              <w:rPr>
                <w:color w:val="000000" w:themeColor="text1"/>
              </w:rPr>
              <w:t>ë</w:t>
            </w:r>
            <w:r w:rsidRPr="007A46A4">
              <w:rPr>
                <w:color w:val="000000" w:themeColor="text1"/>
              </w:rPr>
              <w:t xml:space="preserve"> interesit.</w:t>
            </w:r>
          </w:p>
          <w:p w14:paraId="15B29D9E" w14:textId="6F62E6CC" w:rsidR="00FB4F82" w:rsidRPr="007A46A4" w:rsidRDefault="00FB4F82" w:rsidP="00FB4F82">
            <w:pPr>
              <w:spacing w:line="276" w:lineRule="auto"/>
              <w:jc w:val="center"/>
            </w:pPr>
            <w:r w:rsidRPr="007A46A4">
              <w:rPr>
                <w:color w:val="000000" w:themeColor="text1"/>
              </w:rPr>
              <w:t>Kundërshtimi i akteve dhe veprimtarisë s</w:t>
            </w:r>
            <w:r>
              <w:rPr>
                <w:color w:val="000000" w:themeColor="text1"/>
              </w:rPr>
              <w:t>ë</w:t>
            </w:r>
            <w:r w:rsidRPr="007A46A4">
              <w:rPr>
                <w:color w:val="000000" w:themeColor="text1"/>
              </w:rPr>
              <w:t xml:space="preserve"> noterit n</w:t>
            </w:r>
            <w:r>
              <w:rPr>
                <w:color w:val="000000" w:themeColor="text1"/>
              </w:rPr>
              <w:t>ë</w:t>
            </w:r>
            <w:r w:rsidRPr="007A46A4">
              <w:rPr>
                <w:color w:val="000000" w:themeColor="text1"/>
              </w:rPr>
              <w:t xml:space="preserve"> gjykat</w:t>
            </w:r>
            <w:r>
              <w:rPr>
                <w:color w:val="000000" w:themeColor="text1"/>
              </w:rPr>
              <w:t>ë</w:t>
            </w:r>
            <w:r w:rsidRPr="007A46A4">
              <w:rPr>
                <w:color w:val="000000" w:themeColor="text1"/>
              </w:rPr>
              <w:t>. Gjykata kompetente nga pikëpamja lëndore për t</w:t>
            </w:r>
            <w:r>
              <w:rPr>
                <w:color w:val="000000" w:themeColor="text1"/>
              </w:rPr>
              <w:t>ë</w:t>
            </w:r>
            <w:r w:rsidRPr="007A46A4">
              <w:rPr>
                <w:color w:val="000000" w:themeColor="text1"/>
              </w:rPr>
              <w:t xml:space="preserve"> shqyrtuar këto lloj mosmarrëveshjesh.</w:t>
            </w:r>
          </w:p>
        </w:tc>
        <w:tc>
          <w:tcPr>
            <w:tcW w:w="2107" w:type="dxa"/>
          </w:tcPr>
          <w:p w14:paraId="00556AED" w14:textId="77777777" w:rsidR="00FB4F82" w:rsidRPr="00860DC8" w:rsidRDefault="00FB4F82" w:rsidP="00FB4F82">
            <w:pPr>
              <w:jc w:val="center"/>
              <w:rPr>
                <w:rFonts w:eastAsia="Batang"/>
                <w:highlight w:val="yellow"/>
                <w:u w:val="wave"/>
              </w:rPr>
            </w:pPr>
          </w:p>
        </w:tc>
        <w:tc>
          <w:tcPr>
            <w:tcW w:w="1887" w:type="dxa"/>
          </w:tcPr>
          <w:p w14:paraId="182BFC95" w14:textId="77777777" w:rsidR="00FB4F82" w:rsidRDefault="00FB4F82" w:rsidP="00FB4F82">
            <w:pPr>
              <w:jc w:val="center"/>
            </w:pPr>
            <w:r>
              <w:t>Eksperte:</w:t>
            </w:r>
          </w:p>
          <w:p w14:paraId="6A8594F3" w14:textId="77777777" w:rsidR="00FB4F82" w:rsidRDefault="00FB4F82" w:rsidP="00FB4F82">
            <w:pPr>
              <w:jc w:val="center"/>
            </w:pPr>
            <w:r>
              <w:t>Dhimitrula Spiro</w:t>
            </w:r>
          </w:p>
          <w:p w14:paraId="21B030A8" w14:textId="77777777" w:rsidR="00FB4F82" w:rsidRDefault="00FB4F82" w:rsidP="00FB4F82">
            <w:pPr>
              <w:jc w:val="center"/>
            </w:pPr>
            <w:r>
              <w:t>Arben Isaraj</w:t>
            </w:r>
          </w:p>
          <w:p w14:paraId="02612228" w14:textId="77777777" w:rsidR="00FB4F82" w:rsidRDefault="00FB4F82" w:rsidP="00FB4F82">
            <w:pPr>
              <w:jc w:val="center"/>
            </w:pPr>
          </w:p>
          <w:p w14:paraId="7F47529A" w14:textId="403D1526" w:rsidR="00FB4F82" w:rsidRDefault="00FB4F82" w:rsidP="00FB4F82">
            <w:pPr>
              <w:jc w:val="center"/>
            </w:pPr>
            <w:r>
              <w:t>Lehtësues:</w:t>
            </w:r>
          </w:p>
          <w:p w14:paraId="6E38D946" w14:textId="77777777" w:rsidR="00FB4F82" w:rsidRDefault="00FB4F82" w:rsidP="00FB4F82">
            <w:pPr>
              <w:jc w:val="center"/>
            </w:pPr>
            <w:r>
              <w:t>Florin Demollari</w:t>
            </w:r>
          </w:p>
          <w:p w14:paraId="67F3C63C" w14:textId="77777777" w:rsidR="00FB4F82" w:rsidRPr="007A46A4" w:rsidRDefault="00FB4F82" w:rsidP="00FB4F82">
            <w:pPr>
              <w:jc w:val="center"/>
              <w:rPr>
                <w:rFonts w:eastAsia="Batang"/>
                <w:u w:val="wave"/>
              </w:rPr>
            </w:pPr>
          </w:p>
        </w:tc>
        <w:tc>
          <w:tcPr>
            <w:tcW w:w="1485" w:type="dxa"/>
          </w:tcPr>
          <w:p w14:paraId="0E08D839" w14:textId="108F8912" w:rsidR="00FB4F82" w:rsidRDefault="00FB4F82" w:rsidP="00FB4F82">
            <w:pPr>
              <w:spacing w:line="276" w:lineRule="auto"/>
              <w:rPr>
                <w:rFonts w:eastAsia="Batang"/>
                <w:u w:val="wave"/>
              </w:rPr>
            </w:pPr>
            <w:r>
              <w:rPr>
                <w:rFonts w:eastAsia="Batang"/>
                <w:u w:val="wave"/>
              </w:rPr>
              <w:t>21 Qeshor 2024</w:t>
            </w:r>
          </w:p>
        </w:tc>
        <w:tc>
          <w:tcPr>
            <w:tcW w:w="2387" w:type="dxa"/>
          </w:tcPr>
          <w:p w14:paraId="045BBE34" w14:textId="77777777" w:rsidR="00FB4F82" w:rsidRDefault="00FB4F82" w:rsidP="00FB4F82">
            <w:pPr>
              <w:spacing w:line="276" w:lineRule="auto"/>
              <w:jc w:val="both"/>
              <w:rPr>
                <w:rFonts w:eastAsia="Times New Roman"/>
                <w:lang w:val="en-US" w:eastAsia="en-GB"/>
              </w:rPr>
            </w:pPr>
          </w:p>
        </w:tc>
      </w:tr>
      <w:tr w:rsidR="00FB4F82" w:rsidRPr="00383266" w14:paraId="6F544A05" w14:textId="77777777" w:rsidTr="00F828A3">
        <w:tc>
          <w:tcPr>
            <w:tcW w:w="711" w:type="dxa"/>
          </w:tcPr>
          <w:p w14:paraId="6A877D23" w14:textId="77777777" w:rsidR="00FB4F82" w:rsidRPr="00383266" w:rsidRDefault="00FB4F82" w:rsidP="00FB4F82">
            <w:pPr>
              <w:numPr>
                <w:ilvl w:val="0"/>
                <w:numId w:val="1"/>
              </w:numPr>
              <w:spacing w:line="276" w:lineRule="auto"/>
              <w:rPr>
                <w:rFonts w:eastAsia="Batang"/>
                <w:u w:val="wave"/>
              </w:rPr>
            </w:pPr>
          </w:p>
        </w:tc>
        <w:tc>
          <w:tcPr>
            <w:tcW w:w="3491" w:type="dxa"/>
          </w:tcPr>
          <w:p w14:paraId="1D28ADAD" w14:textId="77777777" w:rsidR="00FB4F82" w:rsidRPr="00294F91" w:rsidRDefault="00FB4F82" w:rsidP="00FB4F82">
            <w:pPr>
              <w:jc w:val="center"/>
            </w:pPr>
            <w:r w:rsidRPr="00294F91">
              <w:t>Mbrojtja e pronësisë (Padia e rivendikimit. Padia mohuese. Paditë preventive të mbrojtjes së pronësisë).</w:t>
            </w:r>
          </w:p>
          <w:p w14:paraId="3C9B96C5" w14:textId="77777777" w:rsidR="00FB4F82" w:rsidRPr="00294F91" w:rsidRDefault="00FB4F82" w:rsidP="00FB4F82">
            <w:pPr>
              <w:jc w:val="center"/>
            </w:pPr>
            <w:r w:rsidRPr="00294F91">
              <w:t xml:space="preserve">1. Padia e rivendikimit (kuptimi, përmbajtja, objekti. Legjitimimi dhe kërkimi në padinë e rivendikimit. Përgjegjësia e poseduesit të paditur në padinë e </w:t>
            </w:r>
            <w:r w:rsidRPr="00294F91">
              <w:lastRenderedPageBreak/>
              <w:t>rivendikimit për të ardhurat dhe për sendin. E drejta e poseduesit të paditur në padinë e rivendikimit për shpenzimet e bëra për sendin).</w:t>
            </w:r>
          </w:p>
          <w:p w14:paraId="37F3E400" w14:textId="77777777" w:rsidR="00FB4F82" w:rsidRPr="00294F91" w:rsidRDefault="00FB4F82" w:rsidP="00FB4F82">
            <w:pPr>
              <w:jc w:val="center"/>
            </w:pPr>
            <w:r w:rsidRPr="00294F91">
              <w:t>2. Padia mohuese (kuptimi, përmbajtja, objekti. Legjitimimi dhe kërkimi në padinë mohuese).</w:t>
            </w:r>
          </w:p>
          <w:p w14:paraId="6AD892C9" w14:textId="227EA513" w:rsidR="00FB4F82" w:rsidRPr="00294F91" w:rsidRDefault="00FB4F82" w:rsidP="00FB4F82">
            <w:pPr>
              <w:jc w:val="center"/>
              <w:rPr>
                <w:color w:val="000000" w:themeColor="text1"/>
              </w:rPr>
            </w:pPr>
            <w:r w:rsidRPr="00294F91">
              <w:t>3. Mbrojtja preventive e pronësisë (kallëzimi i një punimi të ri dhe i një dëmi të mundshëm).</w:t>
            </w:r>
          </w:p>
        </w:tc>
        <w:tc>
          <w:tcPr>
            <w:tcW w:w="2107" w:type="dxa"/>
          </w:tcPr>
          <w:p w14:paraId="11841884" w14:textId="77777777" w:rsidR="00FB4F82" w:rsidRPr="00294F91" w:rsidRDefault="00FB4F82" w:rsidP="00FB4F82">
            <w:pPr>
              <w:jc w:val="center"/>
              <w:rPr>
                <w:rFonts w:eastAsia="Batang"/>
                <w:u w:val="wave"/>
              </w:rPr>
            </w:pPr>
          </w:p>
        </w:tc>
        <w:tc>
          <w:tcPr>
            <w:tcW w:w="1887" w:type="dxa"/>
          </w:tcPr>
          <w:p w14:paraId="6F8F91E8" w14:textId="77777777" w:rsidR="00FB4F82" w:rsidRPr="00294F91" w:rsidRDefault="00FB4F82" w:rsidP="00FB4F82">
            <w:pPr>
              <w:jc w:val="center"/>
            </w:pPr>
            <w:r w:rsidRPr="00294F91">
              <w:t>Eksperte:</w:t>
            </w:r>
          </w:p>
          <w:p w14:paraId="71DD6079" w14:textId="77777777" w:rsidR="00FB4F82" w:rsidRPr="00294F91" w:rsidRDefault="00FB4F82" w:rsidP="00FB4F82">
            <w:pPr>
              <w:jc w:val="center"/>
            </w:pPr>
            <w:r w:rsidRPr="00294F91">
              <w:t>Artan Hajdari</w:t>
            </w:r>
          </w:p>
          <w:p w14:paraId="54CAF113" w14:textId="77777777" w:rsidR="00FB4F82" w:rsidRPr="00294F91" w:rsidRDefault="00FB4F82" w:rsidP="00FB4F82">
            <w:pPr>
              <w:jc w:val="center"/>
            </w:pPr>
            <w:r w:rsidRPr="00294F91">
              <w:t>Sokol Ngresi</w:t>
            </w:r>
          </w:p>
          <w:p w14:paraId="07373D71" w14:textId="77777777" w:rsidR="00FB4F82" w:rsidRDefault="00FB4F82" w:rsidP="00FB4F82">
            <w:pPr>
              <w:jc w:val="center"/>
            </w:pPr>
          </w:p>
          <w:p w14:paraId="088F4E22" w14:textId="2BAF82BC" w:rsidR="00FB4F82" w:rsidRPr="00294F91" w:rsidRDefault="00FB4F82" w:rsidP="00FB4F82">
            <w:pPr>
              <w:jc w:val="center"/>
            </w:pPr>
            <w:r>
              <w:t>Lehtësues</w:t>
            </w:r>
          </w:p>
          <w:p w14:paraId="7CB514DD" w14:textId="77777777" w:rsidR="00FB4F82" w:rsidRPr="00294F91" w:rsidRDefault="00FB4F82" w:rsidP="00FB4F82">
            <w:pPr>
              <w:jc w:val="center"/>
            </w:pPr>
            <w:r w:rsidRPr="00294F91">
              <w:t>Mirjan Mustafaj</w:t>
            </w:r>
          </w:p>
          <w:p w14:paraId="13AD3E39" w14:textId="77777777" w:rsidR="00FB4F82" w:rsidRPr="00294F91" w:rsidRDefault="00FB4F82" w:rsidP="00FB4F82">
            <w:pPr>
              <w:jc w:val="center"/>
            </w:pPr>
          </w:p>
        </w:tc>
        <w:tc>
          <w:tcPr>
            <w:tcW w:w="1485" w:type="dxa"/>
          </w:tcPr>
          <w:p w14:paraId="7838C202" w14:textId="559C1151" w:rsidR="00FB4F82" w:rsidRDefault="00FB4F82" w:rsidP="00FB4F82">
            <w:pPr>
              <w:spacing w:line="276" w:lineRule="auto"/>
              <w:rPr>
                <w:rFonts w:eastAsia="Batang"/>
                <w:u w:val="wave"/>
              </w:rPr>
            </w:pPr>
            <w:r>
              <w:rPr>
                <w:rFonts w:eastAsia="Batang"/>
                <w:u w:val="wave"/>
              </w:rPr>
              <w:t>24 Qershor 2024</w:t>
            </w:r>
          </w:p>
        </w:tc>
        <w:tc>
          <w:tcPr>
            <w:tcW w:w="2387" w:type="dxa"/>
          </w:tcPr>
          <w:p w14:paraId="3477B47F" w14:textId="77777777" w:rsidR="00FB4F82" w:rsidRDefault="00FB4F82" w:rsidP="00FB4F82">
            <w:pPr>
              <w:spacing w:line="276" w:lineRule="auto"/>
              <w:jc w:val="both"/>
              <w:rPr>
                <w:rFonts w:eastAsia="Times New Roman"/>
                <w:lang w:val="en-US" w:eastAsia="en-GB"/>
              </w:rPr>
            </w:pPr>
          </w:p>
        </w:tc>
      </w:tr>
      <w:tr w:rsidR="00FB4F82" w:rsidRPr="00383266" w14:paraId="06CB0602" w14:textId="77777777" w:rsidTr="002F7457">
        <w:trPr>
          <w:trHeight w:val="2240"/>
        </w:trPr>
        <w:tc>
          <w:tcPr>
            <w:tcW w:w="711" w:type="dxa"/>
          </w:tcPr>
          <w:p w14:paraId="7584D0DC"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034D825C" w14:textId="09079863" w:rsidR="00FB4F82" w:rsidRPr="007A46A4" w:rsidRDefault="00FB4F82" w:rsidP="00FB4F82">
            <w:pPr>
              <w:jc w:val="center"/>
              <w:rPr>
                <w:color w:val="000000" w:themeColor="text1"/>
              </w:rPr>
            </w:pPr>
            <w:r w:rsidRPr="007A46A4">
              <w:rPr>
                <w:color w:val="000000" w:themeColor="text1"/>
              </w:rPr>
              <w:t>Ndryshimet ligjore t</w:t>
            </w:r>
            <w:r>
              <w:rPr>
                <w:color w:val="000000" w:themeColor="text1"/>
              </w:rPr>
              <w:t>ë</w:t>
            </w:r>
            <w:r w:rsidRPr="007A46A4">
              <w:rPr>
                <w:color w:val="000000" w:themeColor="text1"/>
              </w:rPr>
              <w:t xml:space="preserve"> vitit 2021 n</w:t>
            </w:r>
            <w:r>
              <w:rPr>
                <w:color w:val="000000" w:themeColor="text1"/>
              </w:rPr>
              <w:t>ë</w:t>
            </w:r>
            <w:r w:rsidRPr="007A46A4">
              <w:rPr>
                <w:color w:val="000000" w:themeColor="text1"/>
              </w:rPr>
              <w:t xml:space="preserve"> Kodin Rrugor dhe problemet e sjella n</w:t>
            </w:r>
            <w:r>
              <w:rPr>
                <w:color w:val="000000" w:themeColor="text1"/>
              </w:rPr>
              <w:t>ë</w:t>
            </w:r>
            <w:r w:rsidRPr="007A46A4">
              <w:rPr>
                <w:color w:val="000000" w:themeColor="text1"/>
              </w:rPr>
              <w:t xml:space="preserve"> praktik</w:t>
            </w:r>
            <w:r>
              <w:rPr>
                <w:color w:val="000000" w:themeColor="text1"/>
              </w:rPr>
              <w:t>ë</w:t>
            </w:r>
            <w:r w:rsidRPr="007A46A4">
              <w:rPr>
                <w:color w:val="000000" w:themeColor="text1"/>
              </w:rPr>
              <w:t>n gjyqësore. Kompetencat e agjentit verifikues dhe t</w:t>
            </w:r>
            <w:r>
              <w:rPr>
                <w:color w:val="000000" w:themeColor="text1"/>
              </w:rPr>
              <w:t>ë</w:t>
            </w:r>
            <w:r w:rsidRPr="007A46A4">
              <w:rPr>
                <w:color w:val="000000" w:themeColor="text1"/>
              </w:rPr>
              <w:t xml:space="preserve"> Komisionit për Shqyrtimin e Kundërvajtjeve Administrative pranë Drejtorisë s</w:t>
            </w:r>
            <w:r>
              <w:rPr>
                <w:color w:val="000000" w:themeColor="text1"/>
              </w:rPr>
              <w:t>ë</w:t>
            </w:r>
            <w:r w:rsidRPr="007A46A4">
              <w:rPr>
                <w:color w:val="000000" w:themeColor="text1"/>
              </w:rPr>
              <w:t xml:space="preserve"> Policisë s</w:t>
            </w:r>
            <w:r>
              <w:rPr>
                <w:color w:val="000000" w:themeColor="text1"/>
              </w:rPr>
              <w:t>ë</w:t>
            </w:r>
            <w:r w:rsidRPr="007A46A4">
              <w:rPr>
                <w:color w:val="000000" w:themeColor="text1"/>
              </w:rPr>
              <w:t xml:space="preserve"> Qarkut. Organi kompetent për vendosjen e gjobës si dënim kryesor dhe organi kompetent për vendosjen e dënimeve plotësuese.</w:t>
            </w:r>
          </w:p>
        </w:tc>
        <w:tc>
          <w:tcPr>
            <w:tcW w:w="2107" w:type="dxa"/>
          </w:tcPr>
          <w:p w14:paraId="4F8EAF67" w14:textId="34A4F9E9" w:rsidR="00FB4F82" w:rsidRPr="00860DC8" w:rsidRDefault="00FB4F82" w:rsidP="00FB4F82">
            <w:pPr>
              <w:jc w:val="center"/>
              <w:rPr>
                <w:rFonts w:eastAsia="Batang"/>
                <w:highlight w:val="yellow"/>
                <w:u w:val="wave"/>
              </w:rPr>
            </w:pPr>
          </w:p>
        </w:tc>
        <w:tc>
          <w:tcPr>
            <w:tcW w:w="1887" w:type="dxa"/>
          </w:tcPr>
          <w:p w14:paraId="381434D7" w14:textId="77777777" w:rsidR="00FB4F82" w:rsidRDefault="00FB4F82" w:rsidP="00FB4F82">
            <w:pPr>
              <w:jc w:val="center"/>
            </w:pPr>
            <w:r>
              <w:t>Ekspertë</w:t>
            </w:r>
          </w:p>
          <w:p w14:paraId="7A3BE3BC" w14:textId="77777777" w:rsidR="00FB4F82" w:rsidRDefault="00FB4F82" w:rsidP="00FB4F82">
            <w:pPr>
              <w:jc w:val="center"/>
            </w:pPr>
            <w:r>
              <w:t>Elda Vrioni</w:t>
            </w:r>
          </w:p>
          <w:p w14:paraId="669C9603" w14:textId="77777777" w:rsidR="00FB4F82" w:rsidRDefault="00FB4F82" w:rsidP="00FB4F82">
            <w:pPr>
              <w:jc w:val="center"/>
            </w:pPr>
          </w:p>
          <w:p w14:paraId="2033CE87" w14:textId="77777777" w:rsidR="00FB4F82" w:rsidRDefault="00FB4F82" w:rsidP="00FB4F82">
            <w:pPr>
              <w:jc w:val="center"/>
            </w:pPr>
            <w:r>
              <w:t>Lehtësues:</w:t>
            </w:r>
          </w:p>
          <w:p w14:paraId="2FEBF42A" w14:textId="7E86D7EC" w:rsidR="00FB4F82" w:rsidRDefault="00FB4F82" w:rsidP="00FB4F82">
            <w:pPr>
              <w:jc w:val="center"/>
            </w:pPr>
            <w:r>
              <w:t>Klarent Demiri</w:t>
            </w:r>
          </w:p>
        </w:tc>
        <w:tc>
          <w:tcPr>
            <w:tcW w:w="1485" w:type="dxa"/>
          </w:tcPr>
          <w:p w14:paraId="0A02AF66" w14:textId="3D8E4F65" w:rsidR="00FB4F82" w:rsidRDefault="00FB4F82" w:rsidP="00FB4F82">
            <w:pPr>
              <w:spacing w:line="276" w:lineRule="auto"/>
              <w:rPr>
                <w:rFonts w:eastAsia="Batang"/>
                <w:u w:val="wave"/>
              </w:rPr>
            </w:pPr>
            <w:r>
              <w:rPr>
                <w:rFonts w:eastAsia="Batang"/>
                <w:u w:val="wave"/>
              </w:rPr>
              <w:t>27 Qershor 2024</w:t>
            </w:r>
          </w:p>
        </w:tc>
        <w:tc>
          <w:tcPr>
            <w:tcW w:w="2387" w:type="dxa"/>
          </w:tcPr>
          <w:p w14:paraId="240FA21D" w14:textId="77777777" w:rsidR="00FB4F82" w:rsidRDefault="00FB4F82" w:rsidP="00FB4F82">
            <w:pPr>
              <w:spacing w:line="276" w:lineRule="auto"/>
              <w:jc w:val="both"/>
              <w:rPr>
                <w:rFonts w:eastAsia="Times New Roman"/>
                <w:lang w:val="en-US" w:eastAsia="en-GB"/>
              </w:rPr>
            </w:pPr>
          </w:p>
        </w:tc>
      </w:tr>
      <w:tr w:rsidR="00FB4F82" w:rsidRPr="00383266" w14:paraId="7A28B30B" w14:textId="77777777" w:rsidTr="001A2F79">
        <w:tc>
          <w:tcPr>
            <w:tcW w:w="711" w:type="dxa"/>
          </w:tcPr>
          <w:p w14:paraId="760206C8" w14:textId="77777777" w:rsidR="00FB4F82" w:rsidRPr="00383266" w:rsidRDefault="00FB4F82" w:rsidP="00FB4F82">
            <w:pPr>
              <w:numPr>
                <w:ilvl w:val="0"/>
                <w:numId w:val="1"/>
              </w:numPr>
              <w:spacing w:line="276" w:lineRule="auto"/>
              <w:rPr>
                <w:rFonts w:eastAsia="Batang"/>
                <w:u w:val="wave"/>
              </w:rPr>
            </w:pPr>
          </w:p>
        </w:tc>
        <w:tc>
          <w:tcPr>
            <w:tcW w:w="3491" w:type="dxa"/>
            <w:vAlign w:val="center"/>
          </w:tcPr>
          <w:p w14:paraId="0A882D73" w14:textId="419AD522" w:rsidR="00FB4F82" w:rsidRDefault="00FB4F82" w:rsidP="00FB4F82">
            <w:pPr>
              <w:jc w:val="center"/>
              <w:rPr>
                <w:color w:val="000000" w:themeColor="text1"/>
              </w:rPr>
            </w:pPr>
            <w:r w:rsidRPr="007A46A4">
              <w:rPr>
                <w:color w:val="000000" w:themeColor="text1"/>
              </w:rPr>
              <w:t>Ndarja e kompetencës lëndore midis gjykatave të rrethit dhe gjykatave administrative në çështjet e vërtetimit të marrëdhënieve të punës dhe të vërtetimit të faktit juridik</w:t>
            </w:r>
          </w:p>
          <w:p w14:paraId="482D106E" w14:textId="77777777" w:rsidR="00FB4F82" w:rsidRDefault="00FB4F82" w:rsidP="00FB4F82">
            <w:pPr>
              <w:jc w:val="center"/>
              <w:rPr>
                <w:color w:val="000000" w:themeColor="text1"/>
              </w:rPr>
            </w:pPr>
          </w:p>
          <w:p w14:paraId="46CB1FE4" w14:textId="167A3236" w:rsidR="00FB4F82" w:rsidRPr="007A46A4" w:rsidRDefault="00FB4F82" w:rsidP="00FB4F82">
            <w:pPr>
              <w:jc w:val="center"/>
              <w:rPr>
                <w:color w:val="000000" w:themeColor="text1"/>
              </w:rPr>
            </w:pPr>
          </w:p>
        </w:tc>
        <w:tc>
          <w:tcPr>
            <w:tcW w:w="2107" w:type="dxa"/>
          </w:tcPr>
          <w:p w14:paraId="0C431D90" w14:textId="77777777" w:rsidR="00FB4F82" w:rsidRDefault="00FB4F82" w:rsidP="00FB4F82">
            <w:pPr>
              <w:jc w:val="center"/>
              <w:rPr>
                <w:rFonts w:eastAsia="Batang"/>
                <w:highlight w:val="yellow"/>
                <w:u w:val="wave"/>
              </w:rPr>
            </w:pPr>
          </w:p>
          <w:p w14:paraId="5FFB47C2" w14:textId="77777777" w:rsidR="00FB4F82" w:rsidRDefault="00FB4F82" w:rsidP="00FB4F82">
            <w:pPr>
              <w:jc w:val="center"/>
              <w:rPr>
                <w:rFonts w:eastAsia="Batang"/>
                <w:highlight w:val="yellow"/>
                <w:u w:val="wave"/>
              </w:rPr>
            </w:pPr>
          </w:p>
          <w:p w14:paraId="0B05F09E" w14:textId="77777777" w:rsidR="00FB4F82" w:rsidRDefault="00FB4F82" w:rsidP="00FB4F82">
            <w:pPr>
              <w:jc w:val="center"/>
              <w:rPr>
                <w:rFonts w:eastAsia="Batang"/>
                <w:highlight w:val="yellow"/>
                <w:u w:val="wave"/>
              </w:rPr>
            </w:pPr>
          </w:p>
          <w:p w14:paraId="79E5D75E" w14:textId="77777777" w:rsidR="00FB4F82" w:rsidRDefault="00FB4F82" w:rsidP="00FB4F82">
            <w:pPr>
              <w:jc w:val="center"/>
              <w:rPr>
                <w:rFonts w:eastAsia="Batang"/>
                <w:highlight w:val="yellow"/>
                <w:u w:val="wave"/>
              </w:rPr>
            </w:pPr>
          </w:p>
          <w:p w14:paraId="799343C5" w14:textId="388C710B" w:rsidR="00FB4F82" w:rsidRPr="00860DC8" w:rsidRDefault="00FB4F82" w:rsidP="00FB4F82">
            <w:pPr>
              <w:jc w:val="center"/>
              <w:rPr>
                <w:rFonts w:eastAsia="Batang"/>
                <w:highlight w:val="yellow"/>
                <w:u w:val="wave"/>
              </w:rPr>
            </w:pPr>
          </w:p>
        </w:tc>
        <w:tc>
          <w:tcPr>
            <w:tcW w:w="1887" w:type="dxa"/>
          </w:tcPr>
          <w:p w14:paraId="7ED9856A" w14:textId="77777777" w:rsidR="00FB4F82" w:rsidRPr="007A46A4" w:rsidRDefault="00FB4F82" w:rsidP="00FB4F82">
            <w:pPr>
              <w:jc w:val="center"/>
            </w:pPr>
            <w:r w:rsidRPr="007A46A4">
              <w:t>Ekspert</w:t>
            </w:r>
          </w:p>
          <w:p w14:paraId="79E037AE" w14:textId="77777777" w:rsidR="00FB4F82" w:rsidRDefault="00FB4F82" w:rsidP="00FB4F82">
            <w:pPr>
              <w:jc w:val="center"/>
            </w:pPr>
            <w:r w:rsidRPr="007A46A4">
              <w:t>Albana Shtylla</w:t>
            </w:r>
          </w:p>
          <w:p w14:paraId="29C4F7F0" w14:textId="27544A47" w:rsidR="00FB4F82" w:rsidRDefault="00FB4F82" w:rsidP="00FB4F82">
            <w:pPr>
              <w:jc w:val="center"/>
            </w:pPr>
            <w:r>
              <w:t>Lehtësues:</w:t>
            </w:r>
          </w:p>
          <w:p w14:paraId="219BC385" w14:textId="0468710E" w:rsidR="00FB4F82" w:rsidRDefault="00FB4F82" w:rsidP="00FB4F82">
            <w:pPr>
              <w:jc w:val="center"/>
            </w:pPr>
            <w:r>
              <w:t>Enisa Shahini</w:t>
            </w:r>
          </w:p>
        </w:tc>
        <w:tc>
          <w:tcPr>
            <w:tcW w:w="1485" w:type="dxa"/>
          </w:tcPr>
          <w:p w14:paraId="6FA88EF8" w14:textId="3741FC27" w:rsidR="00FB4F82" w:rsidRDefault="00FB4F82" w:rsidP="00FB4F82">
            <w:pPr>
              <w:spacing w:line="276" w:lineRule="auto"/>
              <w:rPr>
                <w:rFonts w:eastAsia="Batang"/>
                <w:u w:val="wave"/>
              </w:rPr>
            </w:pPr>
            <w:r>
              <w:rPr>
                <w:rFonts w:eastAsia="Batang"/>
                <w:u w:val="wave"/>
              </w:rPr>
              <w:t>28 Qershor 2024</w:t>
            </w:r>
          </w:p>
        </w:tc>
        <w:tc>
          <w:tcPr>
            <w:tcW w:w="2387" w:type="dxa"/>
          </w:tcPr>
          <w:p w14:paraId="3081AF24" w14:textId="77777777" w:rsidR="00FB4F82" w:rsidRDefault="00FB4F82" w:rsidP="00FB4F82">
            <w:pPr>
              <w:spacing w:line="276" w:lineRule="auto"/>
              <w:jc w:val="both"/>
              <w:rPr>
                <w:rFonts w:eastAsia="Times New Roman"/>
                <w:lang w:val="en-US" w:eastAsia="en-GB"/>
              </w:rPr>
            </w:pPr>
          </w:p>
        </w:tc>
      </w:tr>
      <w:tr w:rsidR="00FB4F82" w:rsidRPr="00383266" w14:paraId="08EEDA84" w14:textId="77777777" w:rsidTr="003D296B">
        <w:tc>
          <w:tcPr>
            <w:tcW w:w="12068" w:type="dxa"/>
            <w:gridSpan w:val="6"/>
            <w:shd w:val="clear" w:color="auto" w:fill="D0CECE" w:themeFill="background2" w:themeFillShade="E6"/>
          </w:tcPr>
          <w:p w14:paraId="60F09772" w14:textId="013888D6" w:rsidR="00FB4F82" w:rsidRPr="003D296B" w:rsidRDefault="00FB4F82" w:rsidP="00FB4F82">
            <w:pPr>
              <w:spacing w:line="276" w:lineRule="auto"/>
              <w:jc w:val="center"/>
              <w:rPr>
                <w:rFonts w:eastAsia="Times New Roman"/>
                <w:b/>
                <w:bCs/>
                <w:lang w:val="en-US" w:eastAsia="en-GB"/>
              </w:rPr>
            </w:pPr>
            <w:r>
              <w:rPr>
                <w:rFonts w:eastAsia="Times New Roman"/>
                <w:b/>
                <w:bCs/>
                <w:lang w:val="en-US" w:eastAsia="en-GB"/>
              </w:rPr>
              <w:t>KORRIK 2024</w:t>
            </w:r>
          </w:p>
        </w:tc>
      </w:tr>
    </w:tbl>
    <w:p w14:paraId="5B6D8687" w14:textId="344A8C42" w:rsidR="002F0751" w:rsidRDefault="002F0751" w:rsidP="002F0751">
      <w:pPr>
        <w:spacing w:line="276" w:lineRule="auto"/>
        <w:ind w:left="5040" w:firstLine="720"/>
        <w:jc w:val="center"/>
        <w:rPr>
          <w:b/>
          <w:bCs/>
          <w:sz w:val="22"/>
          <w:szCs w:val="22"/>
        </w:rPr>
      </w:pPr>
    </w:p>
    <w:p w14:paraId="5850D64F" w14:textId="77777777" w:rsidR="00D30308" w:rsidRDefault="00D30308" w:rsidP="00D30308">
      <w:pPr>
        <w:rPr>
          <w:sz w:val="22"/>
          <w:szCs w:val="22"/>
        </w:rPr>
      </w:pPr>
    </w:p>
    <w:p w14:paraId="71AEA6FB" w14:textId="77777777" w:rsidR="006B050E" w:rsidRPr="00D30308" w:rsidRDefault="006B050E" w:rsidP="00D30308">
      <w:pPr>
        <w:rPr>
          <w:sz w:val="22"/>
          <w:szCs w:val="22"/>
        </w:rPr>
      </w:pPr>
    </w:p>
    <w:p w14:paraId="4E086649" w14:textId="77777777" w:rsidR="00D30308" w:rsidRPr="00D30308" w:rsidRDefault="00D30308" w:rsidP="00D30308">
      <w:pPr>
        <w:rPr>
          <w:sz w:val="22"/>
          <w:szCs w:val="22"/>
        </w:rPr>
      </w:pPr>
    </w:p>
    <w:p w14:paraId="0D30CCA1" w14:textId="77777777" w:rsidR="00D30308" w:rsidRPr="00D30308" w:rsidRDefault="00D30308" w:rsidP="00D30308">
      <w:pPr>
        <w:rPr>
          <w:sz w:val="22"/>
          <w:szCs w:val="22"/>
        </w:rPr>
      </w:pPr>
    </w:p>
    <w:p w14:paraId="085CFF8A" w14:textId="77777777" w:rsidR="00D30308" w:rsidRDefault="00D30308" w:rsidP="00D30308">
      <w:pPr>
        <w:rPr>
          <w:sz w:val="22"/>
          <w:szCs w:val="22"/>
        </w:rPr>
      </w:pPr>
    </w:p>
    <w:p w14:paraId="30E2CE57" w14:textId="77777777" w:rsidR="002F7457" w:rsidRDefault="002F7457" w:rsidP="00D30308">
      <w:pPr>
        <w:rPr>
          <w:sz w:val="22"/>
          <w:szCs w:val="22"/>
        </w:rPr>
      </w:pPr>
    </w:p>
    <w:p w14:paraId="4EF15826" w14:textId="77777777" w:rsidR="002F7457" w:rsidRDefault="002F7457" w:rsidP="00D30308">
      <w:pPr>
        <w:rPr>
          <w:sz w:val="22"/>
          <w:szCs w:val="22"/>
        </w:rPr>
      </w:pPr>
    </w:p>
    <w:p w14:paraId="04B1EED5" w14:textId="77777777" w:rsidR="002F7457" w:rsidRDefault="002F7457" w:rsidP="00D30308">
      <w:pPr>
        <w:rPr>
          <w:sz w:val="22"/>
          <w:szCs w:val="22"/>
        </w:rPr>
      </w:pPr>
    </w:p>
    <w:p w14:paraId="35AEA4D9" w14:textId="77777777" w:rsidR="002F7457" w:rsidRDefault="002F7457" w:rsidP="00D30308">
      <w:pPr>
        <w:rPr>
          <w:sz w:val="22"/>
          <w:szCs w:val="22"/>
        </w:rPr>
      </w:pPr>
    </w:p>
    <w:p w14:paraId="2569FD72" w14:textId="77777777" w:rsidR="002F7457" w:rsidRDefault="002F7457" w:rsidP="00D30308">
      <w:pPr>
        <w:rPr>
          <w:sz w:val="22"/>
          <w:szCs w:val="22"/>
        </w:rPr>
      </w:pPr>
    </w:p>
    <w:p w14:paraId="47743E2D" w14:textId="77777777" w:rsidR="002F7457" w:rsidRDefault="002F7457" w:rsidP="00D30308">
      <w:pPr>
        <w:rPr>
          <w:sz w:val="22"/>
          <w:szCs w:val="22"/>
        </w:rPr>
      </w:pPr>
    </w:p>
    <w:p w14:paraId="07D2A8DB" w14:textId="77777777" w:rsidR="002F7457" w:rsidRDefault="002F7457" w:rsidP="00D30308">
      <w:pPr>
        <w:rPr>
          <w:sz w:val="22"/>
          <w:szCs w:val="22"/>
        </w:rPr>
      </w:pPr>
    </w:p>
    <w:p w14:paraId="3D75F2F2" w14:textId="77777777" w:rsidR="002F7457" w:rsidRDefault="002F7457" w:rsidP="00D30308">
      <w:pPr>
        <w:rPr>
          <w:sz w:val="22"/>
          <w:szCs w:val="22"/>
        </w:rPr>
      </w:pPr>
    </w:p>
    <w:p w14:paraId="2669AD42" w14:textId="77777777" w:rsidR="002F7457" w:rsidRDefault="002F7457" w:rsidP="00D30308">
      <w:pPr>
        <w:rPr>
          <w:sz w:val="22"/>
          <w:szCs w:val="22"/>
        </w:rPr>
      </w:pPr>
    </w:p>
    <w:p w14:paraId="0F0CD131" w14:textId="77777777" w:rsidR="002F7457" w:rsidRDefault="002F7457" w:rsidP="00D30308">
      <w:pPr>
        <w:rPr>
          <w:sz w:val="22"/>
          <w:szCs w:val="22"/>
        </w:rPr>
      </w:pPr>
    </w:p>
    <w:p w14:paraId="7EC98E82" w14:textId="77777777" w:rsidR="00D30308" w:rsidRDefault="00D30308" w:rsidP="00D30308">
      <w:pPr>
        <w:rPr>
          <w:sz w:val="22"/>
          <w:szCs w:val="22"/>
        </w:rPr>
      </w:pPr>
    </w:p>
    <w:p w14:paraId="228B7397" w14:textId="77777777" w:rsidR="00457889" w:rsidRDefault="00457889" w:rsidP="00D30308">
      <w:pPr>
        <w:rPr>
          <w:sz w:val="22"/>
          <w:szCs w:val="22"/>
        </w:rPr>
      </w:pPr>
    </w:p>
    <w:p w14:paraId="172CEDA5" w14:textId="77777777" w:rsidR="00457889" w:rsidRDefault="00457889" w:rsidP="00D30308">
      <w:pPr>
        <w:rPr>
          <w:sz w:val="22"/>
          <w:szCs w:val="22"/>
        </w:rPr>
      </w:pPr>
    </w:p>
    <w:p w14:paraId="3A97B534" w14:textId="77777777" w:rsidR="00457889" w:rsidRDefault="00457889" w:rsidP="00D30308">
      <w:pPr>
        <w:rPr>
          <w:sz w:val="22"/>
          <w:szCs w:val="22"/>
        </w:rPr>
      </w:pPr>
    </w:p>
    <w:p w14:paraId="0AF5D431" w14:textId="77777777" w:rsidR="00457889" w:rsidRDefault="00457889" w:rsidP="00D30308">
      <w:pPr>
        <w:rPr>
          <w:sz w:val="22"/>
          <w:szCs w:val="22"/>
        </w:rPr>
      </w:pPr>
    </w:p>
    <w:p w14:paraId="309FBBEC" w14:textId="77777777" w:rsidR="00457889" w:rsidRDefault="00457889" w:rsidP="00D30308">
      <w:pPr>
        <w:rPr>
          <w:sz w:val="22"/>
          <w:szCs w:val="22"/>
        </w:rPr>
      </w:pPr>
    </w:p>
    <w:p w14:paraId="40CE63A8" w14:textId="77777777" w:rsidR="00457889" w:rsidRDefault="00457889" w:rsidP="00D30308">
      <w:pPr>
        <w:rPr>
          <w:sz w:val="22"/>
          <w:szCs w:val="22"/>
        </w:rPr>
      </w:pPr>
    </w:p>
    <w:p w14:paraId="027C2C15" w14:textId="77777777" w:rsidR="00B3269B" w:rsidRDefault="00B3269B" w:rsidP="00D30308">
      <w:pPr>
        <w:rPr>
          <w:sz w:val="22"/>
          <w:szCs w:val="22"/>
        </w:rPr>
      </w:pPr>
    </w:p>
    <w:p w14:paraId="3E50DAFE" w14:textId="77777777" w:rsidR="00B3269B" w:rsidRDefault="00B3269B" w:rsidP="00D30308">
      <w:pPr>
        <w:rPr>
          <w:sz w:val="22"/>
          <w:szCs w:val="22"/>
        </w:rPr>
      </w:pPr>
    </w:p>
    <w:p w14:paraId="4DED6AE6" w14:textId="77777777" w:rsidR="00B3269B" w:rsidRDefault="00B3269B" w:rsidP="00D30308">
      <w:pPr>
        <w:rPr>
          <w:sz w:val="22"/>
          <w:szCs w:val="22"/>
        </w:rPr>
      </w:pPr>
    </w:p>
    <w:p w14:paraId="0EFF4FBA" w14:textId="77777777" w:rsidR="00B3269B" w:rsidRDefault="00B3269B" w:rsidP="00D30308">
      <w:pPr>
        <w:rPr>
          <w:sz w:val="22"/>
          <w:szCs w:val="22"/>
        </w:rPr>
      </w:pPr>
    </w:p>
    <w:p w14:paraId="353D76D3" w14:textId="77777777" w:rsidR="00B3269B" w:rsidRDefault="00B3269B" w:rsidP="00D30308">
      <w:pPr>
        <w:rPr>
          <w:sz w:val="22"/>
          <w:szCs w:val="22"/>
        </w:rPr>
      </w:pPr>
    </w:p>
    <w:p w14:paraId="47DF1AD4" w14:textId="77777777" w:rsidR="00B3269B" w:rsidRDefault="00B3269B" w:rsidP="00D30308">
      <w:pPr>
        <w:rPr>
          <w:sz w:val="22"/>
          <w:szCs w:val="22"/>
        </w:rPr>
      </w:pPr>
    </w:p>
    <w:p w14:paraId="264B1B2D" w14:textId="77777777" w:rsidR="00B3269B" w:rsidRDefault="00B3269B" w:rsidP="00D30308">
      <w:pPr>
        <w:rPr>
          <w:sz w:val="22"/>
          <w:szCs w:val="22"/>
        </w:rPr>
      </w:pPr>
    </w:p>
    <w:p w14:paraId="02B4ED99" w14:textId="77777777" w:rsidR="00B3269B" w:rsidRDefault="00B3269B" w:rsidP="00D30308">
      <w:pPr>
        <w:rPr>
          <w:sz w:val="22"/>
          <w:szCs w:val="22"/>
        </w:rPr>
      </w:pPr>
    </w:p>
    <w:p w14:paraId="2CE563E7" w14:textId="7D07A85F" w:rsidR="00320669" w:rsidRDefault="00320669" w:rsidP="00D30308">
      <w:pPr>
        <w:rPr>
          <w:sz w:val="22"/>
          <w:szCs w:val="22"/>
        </w:rPr>
      </w:pPr>
    </w:p>
    <w:p w14:paraId="3F8E49EC" w14:textId="77777777" w:rsidR="00320669" w:rsidRDefault="00320669" w:rsidP="00D30308">
      <w:pPr>
        <w:rPr>
          <w:sz w:val="22"/>
          <w:szCs w:val="22"/>
        </w:rPr>
      </w:pPr>
    </w:p>
    <w:p w14:paraId="0B1CFFB8" w14:textId="77777777" w:rsidR="00320669" w:rsidRDefault="00320669" w:rsidP="00D30308">
      <w:pPr>
        <w:rPr>
          <w:sz w:val="22"/>
          <w:szCs w:val="22"/>
        </w:rPr>
      </w:pPr>
    </w:p>
    <w:p w14:paraId="56D238B3" w14:textId="77777777" w:rsidR="00320669" w:rsidRDefault="00320669" w:rsidP="00D30308">
      <w:pPr>
        <w:rPr>
          <w:sz w:val="22"/>
          <w:szCs w:val="22"/>
        </w:rPr>
      </w:pPr>
    </w:p>
    <w:p w14:paraId="05AA661D" w14:textId="77777777" w:rsidR="00320669" w:rsidRDefault="00320669" w:rsidP="00D30308">
      <w:pPr>
        <w:rPr>
          <w:sz w:val="22"/>
          <w:szCs w:val="22"/>
        </w:rPr>
      </w:pPr>
    </w:p>
    <w:p w14:paraId="519A7CB6" w14:textId="77777777" w:rsidR="00320669" w:rsidRDefault="00320669" w:rsidP="00D30308">
      <w:pPr>
        <w:rPr>
          <w:sz w:val="22"/>
          <w:szCs w:val="22"/>
        </w:rPr>
      </w:pPr>
    </w:p>
    <w:tbl>
      <w:tblPr>
        <w:tblpPr w:leftFromText="180" w:rightFromText="180" w:vertAnchor="text" w:tblpX="-5" w:tblpY="1"/>
        <w:tblOverlap w:val="never"/>
        <w:tblW w:w="12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3491"/>
        <w:gridCol w:w="2107"/>
        <w:gridCol w:w="1887"/>
        <w:gridCol w:w="1485"/>
        <w:gridCol w:w="2387"/>
      </w:tblGrid>
      <w:tr w:rsidR="003D296B" w14:paraId="05F9D524" w14:textId="77777777" w:rsidTr="00F828A3">
        <w:tc>
          <w:tcPr>
            <w:tcW w:w="711" w:type="dxa"/>
          </w:tcPr>
          <w:p w14:paraId="2711CE63" w14:textId="77777777" w:rsidR="003D296B" w:rsidRPr="00383266" w:rsidRDefault="003D296B" w:rsidP="003D296B">
            <w:pPr>
              <w:numPr>
                <w:ilvl w:val="0"/>
                <w:numId w:val="1"/>
              </w:numPr>
              <w:spacing w:line="276" w:lineRule="auto"/>
              <w:rPr>
                <w:rFonts w:eastAsia="Batang"/>
                <w:u w:val="wave"/>
              </w:rPr>
            </w:pPr>
          </w:p>
        </w:tc>
        <w:tc>
          <w:tcPr>
            <w:tcW w:w="3491" w:type="dxa"/>
            <w:vAlign w:val="center"/>
          </w:tcPr>
          <w:p w14:paraId="0E94F6AA" w14:textId="77777777" w:rsidR="00457889" w:rsidRDefault="00457889" w:rsidP="003D296B">
            <w:pPr>
              <w:spacing w:after="100" w:afterAutospacing="1"/>
              <w:jc w:val="both"/>
              <w:rPr>
                <w:color w:val="000000" w:themeColor="text1"/>
                <w:lang w:eastAsia="sq-AL"/>
              </w:rPr>
            </w:pPr>
          </w:p>
          <w:p w14:paraId="400CB37E" w14:textId="2AA27F75" w:rsidR="002F7457" w:rsidRPr="007A46A4" w:rsidRDefault="003D296B" w:rsidP="00FB4F82">
            <w:pPr>
              <w:spacing w:after="100" w:afterAutospacing="1"/>
              <w:jc w:val="center"/>
              <w:rPr>
                <w:color w:val="000000" w:themeColor="text1"/>
                <w:lang w:eastAsia="sq-AL"/>
              </w:rPr>
            </w:pPr>
            <w:r w:rsidRPr="007A46A4">
              <w:rPr>
                <w:color w:val="000000" w:themeColor="text1"/>
                <w:lang w:eastAsia="sq-AL"/>
              </w:rPr>
              <w:t xml:space="preserve">Roli i </w:t>
            </w:r>
            <w:r w:rsidR="00FB4F82" w:rsidRPr="007A46A4">
              <w:rPr>
                <w:color w:val="000000" w:themeColor="text1"/>
                <w:lang w:eastAsia="sq-AL"/>
              </w:rPr>
              <w:t>Gjykatës</w:t>
            </w:r>
            <w:r w:rsidRPr="007A46A4">
              <w:rPr>
                <w:color w:val="000000" w:themeColor="text1"/>
                <w:lang w:eastAsia="sq-AL"/>
              </w:rPr>
              <w:t xml:space="preserve"> </w:t>
            </w:r>
            <w:r w:rsidR="00FB4F82">
              <w:rPr>
                <w:color w:val="000000" w:themeColor="text1"/>
                <w:lang w:eastAsia="sq-AL"/>
              </w:rPr>
              <w:t>A</w:t>
            </w:r>
            <w:r w:rsidRPr="007A46A4">
              <w:rPr>
                <w:color w:val="000000" w:themeColor="text1"/>
                <w:lang w:eastAsia="sq-AL"/>
              </w:rPr>
              <w:t>dministrative n</w:t>
            </w:r>
            <w:r w:rsidR="00FB4F82">
              <w:rPr>
                <w:color w:val="000000" w:themeColor="text1"/>
                <w:lang w:eastAsia="sq-AL"/>
              </w:rPr>
              <w:t>ë</w:t>
            </w:r>
            <w:r w:rsidRPr="007A46A4">
              <w:rPr>
                <w:color w:val="000000" w:themeColor="text1"/>
                <w:lang w:eastAsia="sq-AL"/>
              </w:rPr>
              <w:t xml:space="preserve"> zgjidhjen e </w:t>
            </w:r>
            <w:r w:rsidR="00FB4F82">
              <w:rPr>
                <w:color w:val="000000" w:themeColor="text1"/>
                <w:lang w:eastAsia="sq-AL"/>
              </w:rPr>
              <w:t>çë</w:t>
            </w:r>
            <w:r w:rsidRPr="007A46A4">
              <w:rPr>
                <w:color w:val="000000" w:themeColor="text1"/>
                <w:lang w:eastAsia="sq-AL"/>
              </w:rPr>
              <w:t>shtje</w:t>
            </w:r>
            <w:r w:rsidR="00FB4F82">
              <w:rPr>
                <w:color w:val="000000" w:themeColor="text1"/>
                <w:lang w:eastAsia="sq-AL"/>
              </w:rPr>
              <w:t>ve</w:t>
            </w:r>
            <w:r w:rsidRPr="007A46A4">
              <w:rPr>
                <w:color w:val="000000" w:themeColor="text1"/>
                <w:lang w:eastAsia="sq-AL"/>
              </w:rPr>
              <w:t xml:space="preserve"> te </w:t>
            </w:r>
            <w:r w:rsidR="002F7457">
              <w:rPr>
                <w:color w:val="000000" w:themeColor="text1"/>
                <w:lang w:eastAsia="sq-AL"/>
              </w:rPr>
              <w:t>konkurrencës</w:t>
            </w:r>
          </w:p>
          <w:p w14:paraId="0B08B47C" w14:textId="7D4D6468" w:rsidR="003D296B" w:rsidRPr="007A46A4" w:rsidRDefault="003D296B" w:rsidP="00FB4F82">
            <w:pPr>
              <w:spacing w:after="100" w:afterAutospacing="1"/>
              <w:jc w:val="center"/>
              <w:rPr>
                <w:color w:val="000000" w:themeColor="text1"/>
                <w:lang w:eastAsia="sq-AL"/>
              </w:rPr>
            </w:pPr>
            <w:r w:rsidRPr="007A46A4">
              <w:rPr>
                <w:color w:val="000000" w:themeColor="text1"/>
                <w:lang w:eastAsia="sq-AL"/>
              </w:rPr>
              <w:t>1.</w:t>
            </w:r>
            <w:r w:rsidRPr="007A46A4">
              <w:rPr>
                <w:color w:val="000000" w:themeColor="text1"/>
                <w:lang w:eastAsia="sq-AL"/>
              </w:rPr>
              <w:tab/>
              <w:t>Paditë q</w:t>
            </w:r>
            <w:r w:rsidR="00FB4F82">
              <w:rPr>
                <w:color w:val="000000" w:themeColor="text1"/>
                <w:lang w:eastAsia="sq-AL"/>
              </w:rPr>
              <w:t>ë</w:t>
            </w:r>
            <w:r w:rsidRPr="007A46A4">
              <w:rPr>
                <w:color w:val="000000" w:themeColor="text1"/>
                <w:lang w:eastAsia="sq-AL"/>
              </w:rPr>
              <w:t xml:space="preserve"> nuk mund të ngrihen;</w:t>
            </w:r>
          </w:p>
          <w:p w14:paraId="6800A4CE" w14:textId="54B469FF" w:rsidR="003D296B" w:rsidRPr="007A46A4" w:rsidRDefault="003D296B" w:rsidP="00FB4F82">
            <w:pPr>
              <w:spacing w:after="100" w:afterAutospacing="1"/>
              <w:jc w:val="center"/>
              <w:rPr>
                <w:color w:val="000000" w:themeColor="text1"/>
                <w:lang w:eastAsia="sq-AL"/>
              </w:rPr>
            </w:pPr>
            <w:r w:rsidRPr="007A46A4">
              <w:rPr>
                <w:color w:val="000000" w:themeColor="text1"/>
                <w:lang w:eastAsia="sq-AL"/>
              </w:rPr>
              <w:t>2.</w:t>
            </w:r>
            <w:r w:rsidRPr="007A46A4">
              <w:rPr>
                <w:color w:val="000000" w:themeColor="text1"/>
                <w:lang w:eastAsia="sq-AL"/>
              </w:rPr>
              <w:tab/>
            </w:r>
            <w:r>
              <w:rPr>
                <w:color w:val="000000" w:themeColor="text1"/>
                <w:lang w:eastAsia="sq-AL"/>
              </w:rPr>
              <w:t xml:space="preserve">Konkurrenca e pandershme si </w:t>
            </w:r>
            <w:r w:rsidR="00FB4F82">
              <w:rPr>
                <w:color w:val="000000" w:themeColor="text1"/>
                <w:lang w:eastAsia="sq-AL"/>
              </w:rPr>
              <w:t>vepër</w:t>
            </w:r>
            <w:r>
              <w:rPr>
                <w:color w:val="000000" w:themeColor="text1"/>
                <w:lang w:eastAsia="sq-AL"/>
              </w:rPr>
              <w:t xml:space="preserve"> penale</w:t>
            </w:r>
            <w:r w:rsidRPr="007A46A4">
              <w:rPr>
                <w:color w:val="000000" w:themeColor="text1"/>
                <w:lang w:eastAsia="sq-AL"/>
              </w:rPr>
              <w:t>.</w:t>
            </w:r>
          </w:p>
          <w:p w14:paraId="7127710C" w14:textId="0A68FF8C" w:rsidR="003D296B" w:rsidRPr="007A46A4" w:rsidRDefault="003D296B" w:rsidP="00FB4F82">
            <w:pPr>
              <w:jc w:val="center"/>
              <w:rPr>
                <w:color w:val="000000" w:themeColor="text1"/>
              </w:rPr>
            </w:pPr>
            <w:r w:rsidRPr="007A46A4">
              <w:rPr>
                <w:color w:val="000000" w:themeColor="text1"/>
                <w:lang w:eastAsia="sq-AL"/>
              </w:rPr>
              <w:t>3.</w:t>
            </w:r>
            <w:r w:rsidRPr="007A46A4">
              <w:rPr>
                <w:color w:val="000000" w:themeColor="text1"/>
                <w:lang w:eastAsia="sq-AL"/>
              </w:rPr>
              <w:tab/>
              <w:t>Llojet e veçanta t</w:t>
            </w:r>
            <w:r w:rsidR="00FB4F82">
              <w:rPr>
                <w:color w:val="000000" w:themeColor="text1"/>
                <w:lang w:eastAsia="sq-AL"/>
              </w:rPr>
              <w:t>ë</w:t>
            </w:r>
            <w:r w:rsidRPr="007A46A4">
              <w:rPr>
                <w:color w:val="000000" w:themeColor="text1"/>
                <w:lang w:eastAsia="sq-AL"/>
              </w:rPr>
              <w:t xml:space="preserve"> tatimeve- duke </w:t>
            </w:r>
            <w:r w:rsidR="00FB4F82" w:rsidRPr="007A46A4">
              <w:rPr>
                <w:color w:val="000000" w:themeColor="text1"/>
                <w:lang w:eastAsia="sq-AL"/>
              </w:rPr>
              <w:t>përfshirë</w:t>
            </w:r>
            <w:r w:rsidRPr="007A46A4">
              <w:rPr>
                <w:color w:val="000000" w:themeColor="text1"/>
                <w:lang w:eastAsia="sq-AL"/>
              </w:rPr>
              <w:t xml:space="preserve"> edhe </w:t>
            </w:r>
            <w:r w:rsidR="00FB4F82" w:rsidRPr="007A46A4">
              <w:rPr>
                <w:color w:val="000000" w:themeColor="text1"/>
                <w:lang w:eastAsia="sq-AL"/>
              </w:rPr>
              <w:t>ndonjë</w:t>
            </w:r>
            <w:r w:rsidRPr="007A46A4">
              <w:rPr>
                <w:color w:val="000000" w:themeColor="text1"/>
                <w:lang w:eastAsia="sq-AL"/>
              </w:rPr>
              <w:t xml:space="preserve"> ekspert ekonomist.</w:t>
            </w:r>
          </w:p>
        </w:tc>
        <w:tc>
          <w:tcPr>
            <w:tcW w:w="2107" w:type="dxa"/>
          </w:tcPr>
          <w:p w14:paraId="7BE92465" w14:textId="77777777" w:rsidR="003D296B" w:rsidRDefault="003D296B" w:rsidP="003D296B">
            <w:pPr>
              <w:jc w:val="center"/>
              <w:rPr>
                <w:rFonts w:eastAsia="Batang"/>
                <w:highlight w:val="yellow"/>
                <w:u w:val="wave"/>
              </w:rPr>
            </w:pPr>
          </w:p>
          <w:p w14:paraId="6798FAFD" w14:textId="77777777" w:rsidR="002F7457" w:rsidRDefault="002F7457" w:rsidP="003D296B">
            <w:pPr>
              <w:jc w:val="center"/>
              <w:rPr>
                <w:rFonts w:eastAsia="Batang"/>
                <w:highlight w:val="yellow"/>
                <w:u w:val="wave"/>
              </w:rPr>
            </w:pPr>
          </w:p>
          <w:p w14:paraId="548B094A" w14:textId="77777777" w:rsidR="002F7457" w:rsidRDefault="002F7457" w:rsidP="003D296B">
            <w:pPr>
              <w:jc w:val="center"/>
              <w:rPr>
                <w:rFonts w:eastAsia="Batang"/>
                <w:highlight w:val="yellow"/>
                <w:u w:val="wave"/>
              </w:rPr>
            </w:pPr>
          </w:p>
          <w:p w14:paraId="40B6AFF2" w14:textId="77777777" w:rsidR="002F7457" w:rsidRDefault="002F7457" w:rsidP="003D296B">
            <w:pPr>
              <w:jc w:val="center"/>
              <w:rPr>
                <w:rFonts w:eastAsia="Batang"/>
                <w:highlight w:val="yellow"/>
                <w:u w:val="wave"/>
              </w:rPr>
            </w:pPr>
          </w:p>
          <w:p w14:paraId="04BB3BC2" w14:textId="77777777" w:rsidR="002F7457" w:rsidRDefault="002F7457" w:rsidP="003D296B">
            <w:pPr>
              <w:jc w:val="center"/>
              <w:rPr>
                <w:rFonts w:eastAsia="Batang"/>
                <w:highlight w:val="yellow"/>
                <w:u w:val="wave"/>
              </w:rPr>
            </w:pPr>
          </w:p>
          <w:p w14:paraId="20D0A179" w14:textId="77777777" w:rsidR="002F7457" w:rsidRDefault="002F7457" w:rsidP="003D296B">
            <w:pPr>
              <w:jc w:val="center"/>
              <w:rPr>
                <w:rFonts w:eastAsia="Batang"/>
                <w:highlight w:val="yellow"/>
                <w:u w:val="wave"/>
              </w:rPr>
            </w:pPr>
          </w:p>
          <w:p w14:paraId="1128C556" w14:textId="0EF5CF13" w:rsidR="002F7457" w:rsidRPr="00860DC8" w:rsidRDefault="002F7457" w:rsidP="003D296B">
            <w:pPr>
              <w:jc w:val="center"/>
              <w:rPr>
                <w:rFonts w:eastAsia="Batang"/>
                <w:highlight w:val="yellow"/>
                <w:u w:val="wave"/>
              </w:rPr>
            </w:pPr>
          </w:p>
        </w:tc>
        <w:tc>
          <w:tcPr>
            <w:tcW w:w="1887" w:type="dxa"/>
          </w:tcPr>
          <w:p w14:paraId="2901B41F" w14:textId="77777777" w:rsidR="001939DD" w:rsidRDefault="001939DD" w:rsidP="003D296B">
            <w:pPr>
              <w:jc w:val="center"/>
            </w:pPr>
          </w:p>
          <w:p w14:paraId="56B7A967" w14:textId="11D8109B" w:rsidR="003D296B" w:rsidRDefault="003D296B" w:rsidP="003D296B">
            <w:pPr>
              <w:jc w:val="center"/>
            </w:pPr>
            <w:r>
              <w:t>Eksperte:</w:t>
            </w:r>
          </w:p>
          <w:p w14:paraId="5EEAA9AF" w14:textId="77777777" w:rsidR="003D296B" w:rsidRDefault="003D296B" w:rsidP="003D296B">
            <w:pPr>
              <w:jc w:val="center"/>
            </w:pPr>
            <w:r>
              <w:t>Denar Biba</w:t>
            </w:r>
          </w:p>
          <w:p w14:paraId="6B7C9389" w14:textId="77777777" w:rsidR="003D296B" w:rsidRDefault="003D296B" w:rsidP="003D296B">
            <w:pPr>
              <w:jc w:val="center"/>
            </w:pPr>
            <w:r>
              <w:t>Enerjeta Shehaj</w:t>
            </w:r>
          </w:p>
          <w:p w14:paraId="682ABE6C" w14:textId="77777777" w:rsidR="00FB4F82" w:rsidRDefault="00FB4F82" w:rsidP="003D296B">
            <w:pPr>
              <w:jc w:val="center"/>
            </w:pPr>
          </w:p>
          <w:p w14:paraId="2534DD5E" w14:textId="7920535B" w:rsidR="003D296B" w:rsidRDefault="00F95A52" w:rsidP="003D296B">
            <w:pPr>
              <w:jc w:val="center"/>
            </w:pPr>
            <w:r>
              <w:t>Lehtësues</w:t>
            </w:r>
          </w:p>
          <w:p w14:paraId="11E007D6" w14:textId="34F3743F" w:rsidR="003D296B" w:rsidRDefault="003D296B" w:rsidP="003D296B">
            <w:pPr>
              <w:jc w:val="center"/>
            </w:pPr>
            <w:r>
              <w:t>Bledar Mustafaj</w:t>
            </w:r>
          </w:p>
        </w:tc>
        <w:tc>
          <w:tcPr>
            <w:tcW w:w="1485" w:type="dxa"/>
          </w:tcPr>
          <w:p w14:paraId="45CB98CB" w14:textId="77777777" w:rsidR="001939DD" w:rsidRDefault="001939DD" w:rsidP="003D296B">
            <w:pPr>
              <w:spacing w:line="276" w:lineRule="auto"/>
              <w:rPr>
                <w:rFonts w:eastAsia="Batang"/>
                <w:u w:val="wave"/>
              </w:rPr>
            </w:pPr>
          </w:p>
          <w:p w14:paraId="5A9965F2" w14:textId="4167CA60" w:rsidR="003D296B" w:rsidRDefault="003D296B" w:rsidP="003D296B">
            <w:pPr>
              <w:spacing w:line="276" w:lineRule="auto"/>
              <w:rPr>
                <w:rFonts w:eastAsia="Batang"/>
                <w:u w:val="wave"/>
              </w:rPr>
            </w:pPr>
            <w:r>
              <w:rPr>
                <w:rFonts w:eastAsia="Batang"/>
                <w:u w:val="wave"/>
              </w:rPr>
              <w:t>2 Korrik 2024</w:t>
            </w:r>
          </w:p>
        </w:tc>
        <w:tc>
          <w:tcPr>
            <w:tcW w:w="2387" w:type="dxa"/>
          </w:tcPr>
          <w:p w14:paraId="3FEFA9AE" w14:textId="77777777" w:rsidR="003D296B" w:rsidRDefault="003D296B" w:rsidP="003D296B">
            <w:pPr>
              <w:spacing w:line="276" w:lineRule="auto"/>
              <w:jc w:val="both"/>
              <w:rPr>
                <w:rFonts w:eastAsia="Times New Roman"/>
                <w:lang w:val="en-US" w:eastAsia="en-GB"/>
              </w:rPr>
            </w:pPr>
          </w:p>
          <w:p w14:paraId="49E8E083" w14:textId="77777777" w:rsidR="002F7457" w:rsidRDefault="002F7457" w:rsidP="003D296B">
            <w:pPr>
              <w:spacing w:line="276" w:lineRule="auto"/>
              <w:jc w:val="both"/>
              <w:rPr>
                <w:rFonts w:eastAsia="Times New Roman"/>
                <w:lang w:val="en-US" w:eastAsia="en-GB"/>
              </w:rPr>
            </w:pPr>
          </w:p>
        </w:tc>
      </w:tr>
    </w:tbl>
    <w:p w14:paraId="0FB08047" w14:textId="77777777" w:rsidR="001939DD" w:rsidRDefault="001939DD" w:rsidP="002F7457">
      <w:pPr>
        <w:ind w:left="10080" w:firstLine="720"/>
        <w:jc w:val="both"/>
        <w:rPr>
          <w:b/>
          <w:bCs/>
        </w:rPr>
      </w:pPr>
    </w:p>
    <w:p w14:paraId="6EE7A9F0" w14:textId="77777777" w:rsidR="001939DD" w:rsidRDefault="001939DD" w:rsidP="002F7457">
      <w:pPr>
        <w:ind w:left="10080" w:firstLine="720"/>
        <w:jc w:val="both"/>
        <w:rPr>
          <w:b/>
          <w:bCs/>
        </w:rPr>
      </w:pPr>
    </w:p>
    <w:p w14:paraId="70021F0F" w14:textId="77777777" w:rsidR="001939DD" w:rsidRDefault="001939DD" w:rsidP="002F7457">
      <w:pPr>
        <w:ind w:left="10080" w:firstLine="720"/>
        <w:jc w:val="both"/>
        <w:rPr>
          <w:b/>
          <w:bCs/>
        </w:rPr>
      </w:pPr>
    </w:p>
    <w:p w14:paraId="55F8F974" w14:textId="77777777" w:rsidR="001939DD" w:rsidRDefault="001939DD" w:rsidP="002F7457">
      <w:pPr>
        <w:ind w:left="10080" w:firstLine="720"/>
        <w:jc w:val="both"/>
        <w:rPr>
          <w:b/>
          <w:bCs/>
        </w:rPr>
      </w:pPr>
    </w:p>
    <w:p w14:paraId="0C9860D3" w14:textId="77777777" w:rsidR="001939DD" w:rsidRDefault="001939DD" w:rsidP="002F7457">
      <w:pPr>
        <w:ind w:left="10080" w:firstLine="720"/>
        <w:jc w:val="both"/>
        <w:rPr>
          <w:b/>
          <w:bCs/>
        </w:rPr>
      </w:pPr>
    </w:p>
    <w:p w14:paraId="10CEAC56" w14:textId="77777777" w:rsidR="00320669" w:rsidRDefault="00320669" w:rsidP="002F7457">
      <w:pPr>
        <w:ind w:left="10080" w:firstLine="720"/>
        <w:jc w:val="both"/>
        <w:rPr>
          <w:b/>
          <w:bCs/>
        </w:rPr>
      </w:pPr>
    </w:p>
    <w:p w14:paraId="5A243816" w14:textId="77777777" w:rsidR="00320669" w:rsidRDefault="00320669" w:rsidP="002F7457">
      <w:pPr>
        <w:ind w:left="10080" w:firstLine="720"/>
        <w:jc w:val="both"/>
        <w:rPr>
          <w:b/>
          <w:bCs/>
        </w:rPr>
      </w:pPr>
    </w:p>
    <w:p w14:paraId="20F42A31" w14:textId="77777777" w:rsidR="00320669" w:rsidRDefault="00320669" w:rsidP="002F7457">
      <w:pPr>
        <w:ind w:left="10080" w:firstLine="720"/>
        <w:jc w:val="both"/>
        <w:rPr>
          <w:b/>
          <w:bCs/>
        </w:rPr>
      </w:pPr>
    </w:p>
    <w:p w14:paraId="662B1245" w14:textId="77777777" w:rsidR="00320669" w:rsidRDefault="00320669" w:rsidP="002F7457">
      <w:pPr>
        <w:ind w:left="10080" w:firstLine="720"/>
        <w:jc w:val="both"/>
        <w:rPr>
          <w:b/>
          <w:bCs/>
        </w:rPr>
      </w:pPr>
    </w:p>
    <w:p w14:paraId="591E8230" w14:textId="77777777" w:rsidR="00320669" w:rsidRDefault="00320669" w:rsidP="002F7457">
      <w:pPr>
        <w:ind w:left="10080" w:firstLine="720"/>
        <w:jc w:val="both"/>
        <w:rPr>
          <w:b/>
          <w:bCs/>
        </w:rPr>
      </w:pPr>
    </w:p>
    <w:p w14:paraId="6B819D56" w14:textId="77777777" w:rsidR="00320669" w:rsidRDefault="00320669" w:rsidP="002F7457">
      <w:pPr>
        <w:ind w:left="10080" w:firstLine="720"/>
        <w:jc w:val="both"/>
        <w:rPr>
          <w:b/>
          <w:bCs/>
        </w:rPr>
      </w:pPr>
    </w:p>
    <w:p w14:paraId="06E7C579" w14:textId="77777777" w:rsidR="00320669" w:rsidRDefault="00320669" w:rsidP="002F7457">
      <w:pPr>
        <w:ind w:left="10080" w:firstLine="720"/>
        <w:jc w:val="both"/>
        <w:rPr>
          <w:b/>
          <w:bCs/>
        </w:rPr>
      </w:pPr>
    </w:p>
    <w:p w14:paraId="0D87546C" w14:textId="77777777" w:rsidR="00320669" w:rsidRDefault="00320669" w:rsidP="002F7457">
      <w:pPr>
        <w:ind w:left="10080" w:firstLine="720"/>
        <w:jc w:val="both"/>
        <w:rPr>
          <w:b/>
          <w:bCs/>
        </w:rPr>
      </w:pPr>
    </w:p>
    <w:p w14:paraId="70CAD90E" w14:textId="77777777" w:rsidR="00320669" w:rsidRDefault="00320669" w:rsidP="002F7457">
      <w:pPr>
        <w:ind w:left="10080" w:firstLine="720"/>
        <w:jc w:val="both"/>
        <w:rPr>
          <w:b/>
          <w:bCs/>
        </w:rPr>
      </w:pPr>
    </w:p>
    <w:p w14:paraId="65BABEF1" w14:textId="77777777" w:rsidR="00320669" w:rsidRDefault="00320669" w:rsidP="002F7457">
      <w:pPr>
        <w:ind w:left="10080" w:firstLine="720"/>
        <w:jc w:val="both"/>
        <w:rPr>
          <w:b/>
          <w:bCs/>
        </w:rPr>
      </w:pPr>
    </w:p>
    <w:p w14:paraId="423DC270" w14:textId="77777777" w:rsidR="00320669" w:rsidRDefault="00320669" w:rsidP="002F7457">
      <w:pPr>
        <w:ind w:left="10080" w:firstLine="720"/>
        <w:jc w:val="both"/>
        <w:rPr>
          <w:b/>
          <w:bCs/>
        </w:rPr>
      </w:pPr>
    </w:p>
    <w:p w14:paraId="33211ECB" w14:textId="77777777" w:rsidR="00320669" w:rsidRDefault="00320669" w:rsidP="002F7457">
      <w:pPr>
        <w:ind w:left="10080" w:firstLine="720"/>
        <w:jc w:val="both"/>
        <w:rPr>
          <w:b/>
          <w:bCs/>
        </w:rPr>
      </w:pPr>
    </w:p>
    <w:p w14:paraId="665C8A55" w14:textId="56591901" w:rsidR="00E64088" w:rsidRDefault="00E64088" w:rsidP="002F7457">
      <w:pPr>
        <w:ind w:left="10080" w:firstLine="720"/>
        <w:jc w:val="both"/>
        <w:rPr>
          <w:b/>
          <w:bCs/>
        </w:rPr>
      </w:pPr>
      <w:r>
        <w:rPr>
          <w:b/>
          <w:bCs/>
        </w:rPr>
        <w:t>DREJTOR</w:t>
      </w:r>
    </w:p>
    <w:p w14:paraId="4B5DDE01" w14:textId="1F8DCEFC" w:rsidR="00E64088" w:rsidRPr="00E64088" w:rsidRDefault="00E64088" w:rsidP="00E64088">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ARBEN RAKIPI</w:t>
      </w:r>
    </w:p>
    <w:p w14:paraId="13FA8FDF" w14:textId="77777777" w:rsidR="00E64088" w:rsidRPr="00D30308" w:rsidRDefault="00E64088" w:rsidP="00D30308">
      <w:pPr>
        <w:rPr>
          <w:sz w:val="22"/>
          <w:szCs w:val="22"/>
        </w:rPr>
      </w:pPr>
    </w:p>
    <w:p w14:paraId="2E3ED92D" w14:textId="77777777" w:rsidR="00D30308" w:rsidRPr="00D30308" w:rsidRDefault="00D30308" w:rsidP="00D30308">
      <w:pPr>
        <w:rPr>
          <w:sz w:val="22"/>
          <w:szCs w:val="22"/>
        </w:rPr>
      </w:pPr>
    </w:p>
    <w:p w14:paraId="7330800F" w14:textId="77777777" w:rsidR="00D30308" w:rsidRPr="00D30308" w:rsidRDefault="00D30308" w:rsidP="00D30308">
      <w:pPr>
        <w:rPr>
          <w:sz w:val="22"/>
          <w:szCs w:val="22"/>
        </w:rPr>
      </w:pPr>
    </w:p>
    <w:p w14:paraId="71C3C53E" w14:textId="77777777" w:rsidR="00D30308" w:rsidRDefault="00D30308" w:rsidP="00D30308">
      <w:pPr>
        <w:rPr>
          <w:sz w:val="22"/>
          <w:szCs w:val="22"/>
        </w:rPr>
      </w:pPr>
    </w:p>
    <w:p w14:paraId="243D280F" w14:textId="77777777" w:rsidR="00E64088" w:rsidRDefault="00E64088" w:rsidP="00D30308">
      <w:pPr>
        <w:rPr>
          <w:sz w:val="22"/>
          <w:szCs w:val="22"/>
        </w:rPr>
      </w:pPr>
    </w:p>
    <w:p w14:paraId="1E04BA82" w14:textId="77777777" w:rsidR="00E64088" w:rsidRDefault="00E64088" w:rsidP="00D30308">
      <w:pPr>
        <w:rPr>
          <w:sz w:val="22"/>
          <w:szCs w:val="22"/>
        </w:rPr>
      </w:pPr>
    </w:p>
    <w:p w14:paraId="13F37133" w14:textId="77777777" w:rsidR="00E64088" w:rsidRDefault="00E64088" w:rsidP="00D30308">
      <w:pPr>
        <w:rPr>
          <w:sz w:val="22"/>
          <w:szCs w:val="22"/>
        </w:rPr>
      </w:pPr>
    </w:p>
    <w:p w14:paraId="2CF747AC" w14:textId="77777777" w:rsidR="00E64088" w:rsidRDefault="00E64088" w:rsidP="00D30308">
      <w:pPr>
        <w:rPr>
          <w:sz w:val="22"/>
          <w:szCs w:val="22"/>
        </w:rPr>
      </w:pPr>
    </w:p>
    <w:p w14:paraId="0645D0F0" w14:textId="77777777" w:rsidR="00E64088" w:rsidRDefault="00E64088" w:rsidP="00D30308">
      <w:pPr>
        <w:rPr>
          <w:sz w:val="22"/>
          <w:szCs w:val="22"/>
        </w:rPr>
      </w:pPr>
    </w:p>
    <w:p w14:paraId="5C25A0CA" w14:textId="77777777" w:rsidR="00E64088" w:rsidRDefault="00E64088" w:rsidP="00D30308">
      <w:pPr>
        <w:rPr>
          <w:sz w:val="22"/>
          <w:szCs w:val="22"/>
        </w:rPr>
      </w:pPr>
    </w:p>
    <w:p w14:paraId="65820BA6" w14:textId="77777777" w:rsidR="00E64088" w:rsidRDefault="00E64088" w:rsidP="00D30308">
      <w:pPr>
        <w:rPr>
          <w:sz w:val="22"/>
          <w:szCs w:val="22"/>
        </w:rPr>
      </w:pPr>
    </w:p>
    <w:p w14:paraId="7BB950D1" w14:textId="77777777" w:rsidR="00E64088" w:rsidRDefault="00E64088" w:rsidP="00D30308">
      <w:pPr>
        <w:rPr>
          <w:sz w:val="22"/>
          <w:szCs w:val="22"/>
        </w:rPr>
      </w:pPr>
    </w:p>
    <w:p w14:paraId="3268E36D" w14:textId="77777777" w:rsidR="00E64088" w:rsidRDefault="00E64088" w:rsidP="00D30308">
      <w:pPr>
        <w:rPr>
          <w:sz w:val="22"/>
          <w:szCs w:val="22"/>
        </w:rPr>
      </w:pPr>
    </w:p>
    <w:p w14:paraId="2A0A8F37" w14:textId="77777777" w:rsidR="00E64088" w:rsidRDefault="00E64088" w:rsidP="00D30308">
      <w:pPr>
        <w:rPr>
          <w:sz w:val="22"/>
          <w:szCs w:val="22"/>
        </w:rPr>
      </w:pPr>
    </w:p>
    <w:p w14:paraId="104B40EA" w14:textId="77777777" w:rsidR="00E64088" w:rsidRDefault="00E64088" w:rsidP="00D30308">
      <w:pPr>
        <w:rPr>
          <w:sz w:val="22"/>
          <w:szCs w:val="22"/>
        </w:rPr>
      </w:pPr>
    </w:p>
    <w:p w14:paraId="2E25C0DB" w14:textId="77777777" w:rsidR="00E64088" w:rsidRDefault="00E64088" w:rsidP="00D30308">
      <w:pPr>
        <w:rPr>
          <w:sz w:val="22"/>
          <w:szCs w:val="22"/>
        </w:rPr>
      </w:pPr>
    </w:p>
    <w:p w14:paraId="712F2893" w14:textId="77777777" w:rsidR="00E64088" w:rsidRDefault="00E64088" w:rsidP="00D30308">
      <w:pPr>
        <w:rPr>
          <w:sz w:val="22"/>
          <w:szCs w:val="22"/>
        </w:rPr>
      </w:pPr>
    </w:p>
    <w:p w14:paraId="2BC4751D" w14:textId="77777777" w:rsidR="00E64088" w:rsidRPr="00D30308" w:rsidRDefault="00E64088" w:rsidP="00D30308">
      <w:pPr>
        <w:rPr>
          <w:sz w:val="22"/>
          <w:szCs w:val="22"/>
        </w:rPr>
      </w:pPr>
    </w:p>
    <w:p w14:paraId="13900C7F" w14:textId="77777777" w:rsidR="00D30308" w:rsidRPr="00D30308" w:rsidRDefault="00D30308" w:rsidP="00D30308">
      <w:pPr>
        <w:rPr>
          <w:sz w:val="22"/>
          <w:szCs w:val="22"/>
        </w:rPr>
      </w:pPr>
    </w:p>
    <w:p w14:paraId="544BB4BE" w14:textId="77777777" w:rsidR="00D30308" w:rsidRPr="00D30308" w:rsidRDefault="00D30308" w:rsidP="00D30308">
      <w:pPr>
        <w:rPr>
          <w:sz w:val="22"/>
          <w:szCs w:val="22"/>
        </w:rPr>
      </w:pPr>
    </w:p>
    <w:tbl>
      <w:tblPr>
        <w:tblpPr w:leftFromText="180" w:rightFromText="180" w:vertAnchor="text" w:tblpY="1"/>
        <w:tblOverlap w:val="never"/>
        <w:tblW w:w="12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5088"/>
        <w:gridCol w:w="1701"/>
        <w:gridCol w:w="1985"/>
        <w:gridCol w:w="1392"/>
        <w:gridCol w:w="1260"/>
      </w:tblGrid>
      <w:tr w:rsidR="00E64088" w:rsidRPr="00383266" w14:paraId="33872D35" w14:textId="77777777" w:rsidTr="00F828A3">
        <w:tc>
          <w:tcPr>
            <w:tcW w:w="12145" w:type="dxa"/>
            <w:gridSpan w:val="6"/>
            <w:shd w:val="clear" w:color="auto" w:fill="D9D9D9" w:themeFill="background1" w:themeFillShade="D9"/>
          </w:tcPr>
          <w:p w14:paraId="0E6E2B7E" w14:textId="77777777" w:rsidR="00E64088" w:rsidRPr="00383266" w:rsidRDefault="00E64088" w:rsidP="00F828A3">
            <w:pPr>
              <w:spacing w:line="276" w:lineRule="auto"/>
              <w:jc w:val="center"/>
              <w:rPr>
                <w:rFonts w:eastAsia="Batang"/>
                <w:b/>
              </w:rPr>
            </w:pPr>
            <w:r>
              <w:rPr>
                <w:rFonts w:eastAsia="Batang"/>
                <w:b/>
              </w:rPr>
              <w:t>ANEKS: TRAJNIME SPECIFIKE PËR KATEGORI TË VEÇANTA</w:t>
            </w:r>
          </w:p>
        </w:tc>
      </w:tr>
      <w:tr w:rsidR="00E64088" w:rsidRPr="00383266" w14:paraId="1D65B7E3" w14:textId="77777777" w:rsidTr="00F828A3">
        <w:tc>
          <w:tcPr>
            <w:tcW w:w="719" w:type="dxa"/>
          </w:tcPr>
          <w:p w14:paraId="63DE1914" w14:textId="77777777" w:rsidR="00E64088" w:rsidRPr="00383266" w:rsidRDefault="00E64088" w:rsidP="00F828A3">
            <w:pPr>
              <w:numPr>
                <w:ilvl w:val="0"/>
                <w:numId w:val="4"/>
              </w:numPr>
              <w:spacing w:line="276" w:lineRule="auto"/>
              <w:rPr>
                <w:rFonts w:eastAsia="Batang"/>
              </w:rPr>
            </w:pPr>
          </w:p>
        </w:tc>
        <w:tc>
          <w:tcPr>
            <w:tcW w:w="5088" w:type="dxa"/>
          </w:tcPr>
          <w:p w14:paraId="5A74F166" w14:textId="73919133" w:rsidR="00E64088" w:rsidRDefault="00E64088" w:rsidP="00F828A3">
            <w:pPr>
              <w:spacing w:line="276" w:lineRule="auto"/>
              <w:jc w:val="center"/>
              <w:rPr>
                <w:rFonts w:eastAsia="Batang"/>
              </w:rPr>
            </w:pPr>
            <w:r w:rsidRPr="00E64088">
              <w:rPr>
                <w:color w:val="000000" w:themeColor="text1"/>
              </w:rPr>
              <w:t>Trajnim për ILD</w:t>
            </w:r>
          </w:p>
        </w:tc>
        <w:tc>
          <w:tcPr>
            <w:tcW w:w="1701" w:type="dxa"/>
          </w:tcPr>
          <w:p w14:paraId="535DCDCA" w14:textId="77777777" w:rsidR="00E64088" w:rsidRPr="00383266" w:rsidRDefault="00E64088" w:rsidP="00F828A3">
            <w:pPr>
              <w:rPr>
                <w:rFonts w:eastAsia="Batang"/>
              </w:rPr>
            </w:pPr>
          </w:p>
        </w:tc>
        <w:tc>
          <w:tcPr>
            <w:tcW w:w="1985" w:type="dxa"/>
            <w:shd w:val="clear" w:color="auto" w:fill="auto"/>
          </w:tcPr>
          <w:p w14:paraId="50ACA243" w14:textId="77777777" w:rsidR="00E64088" w:rsidRPr="00196DD0" w:rsidRDefault="00E64088" w:rsidP="00F828A3">
            <w:pPr>
              <w:rPr>
                <w:color w:val="000000"/>
              </w:rPr>
            </w:pPr>
          </w:p>
        </w:tc>
        <w:tc>
          <w:tcPr>
            <w:tcW w:w="1392" w:type="dxa"/>
          </w:tcPr>
          <w:p w14:paraId="09D9C30E" w14:textId="77777777" w:rsidR="00E64088" w:rsidRPr="000B5CC8" w:rsidRDefault="00E64088" w:rsidP="00F828A3">
            <w:pPr>
              <w:spacing w:line="276" w:lineRule="auto"/>
              <w:jc w:val="both"/>
              <w:rPr>
                <w:rFonts w:eastAsia="Times New Roman"/>
                <w:lang w:eastAsia="en-GB"/>
              </w:rPr>
            </w:pPr>
          </w:p>
        </w:tc>
        <w:tc>
          <w:tcPr>
            <w:tcW w:w="1260" w:type="dxa"/>
          </w:tcPr>
          <w:p w14:paraId="021C93FB" w14:textId="77777777" w:rsidR="00E64088" w:rsidRPr="00383266" w:rsidRDefault="00E64088" w:rsidP="00F828A3">
            <w:pPr>
              <w:spacing w:line="276" w:lineRule="auto"/>
              <w:jc w:val="center"/>
            </w:pPr>
          </w:p>
        </w:tc>
      </w:tr>
      <w:tr w:rsidR="00E64088" w:rsidRPr="00383266" w14:paraId="4046B3C8" w14:textId="77777777" w:rsidTr="00F828A3">
        <w:tc>
          <w:tcPr>
            <w:tcW w:w="719" w:type="dxa"/>
          </w:tcPr>
          <w:p w14:paraId="624C3FAE" w14:textId="77777777" w:rsidR="00E64088" w:rsidRPr="00383266" w:rsidRDefault="00E64088" w:rsidP="00F828A3">
            <w:pPr>
              <w:numPr>
                <w:ilvl w:val="0"/>
                <w:numId w:val="4"/>
              </w:numPr>
              <w:spacing w:line="276" w:lineRule="auto"/>
              <w:rPr>
                <w:rFonts w:eastAsia="Batang"/>
              </w:rPr>
            </w:pPr>
          </w:p>
        </w:tc>
        <w:tc>
          <w:tcPr>
            <w:tcW w:w="5088" w:type="dxa"/>
            <w:vAlign w:val="center"/>
          </w:tcPr>
          <w:p w14:paraId="2233DA3E" w14:textId="4CC443D9" w:rsidR="00E64088" w:rsidRDefault="00E64088" w:rsidP="00F828A3">
            <w:pPr>
              <w:spacing w:line="276" w:lineRule="auto"/>
              <w:jc w:val="center"/>
              <w:rPr>
                <w:rFonts w:eastAsia="Batang"/>
              </w:rPr>
            </w:pPr>
            <w:r>
              <w:t>Trajnim për Avokatët e Shtetit</w:t>
            </w:r>
          </w:p>
        </w:tc>
        <w:tc>
          <w:tcPr>
            <w:tcW w:w="1701" w:type="dxa"/>
            <w:vAlign w:val="center"/>
          </w:tcPr>
          <w:p w14:paraId="3A4842CF" w14:textId="77777777" w:rsidR="00E64088" w:rsidRPr="00383266" w:rsidRDefault="00E64088" w:rsidP="00F828A3">
            <w:pPr>
              <w:spacing w:line="276" w:lineRule="auto"/>
              <w:jc w:val="center"/>
              <w:rPr>
                <w:rFonts w:eastAsia="Batang"/>
              </w:rPr>
            </w:pPr>
          </w:p>
        </w:tc>
        <w:tc>
          <w:tcPr>
            <w:tcW w:w="1985" w:type="dxa"/>
            <w:shd w:val="clear" w:color="auto" w:fill="auto"/>
          </w:tcPr>
          <w:p w14:paraId="0137C137" w14:textId="77777777" w:rsidR="00E64088" w:rsidRPr="0061196B" w:rsidRDefault="00E64088" w:rsidP="00F828A3">
            <w:pPr>
              <w:spacing w:line="276" w:lineRule="auto"/>
              <w:rPr>
                <w:rFonts w:eastAsia="Batang"/>
                <w:u w:val="wave"/>
              </w:rPr>
            </w:pPr>
          </w:p>
        </w:tc>
        <w:tc>
          <w:tcPr>
            <w:tcW w:w="1392" w:type="dxa"/>
            <w:vAlign w:val="center"/>
          </w:tcPr>
          <w:p w14:paraId="52FC0F6E" w14:textId="77777777" w:rsidR="00E64088" w:rsidRPr="00746F76" w:rsidRDefault="00E64088" w:rsidP="00F828A3">
            <w:pPr>
              <w:spacing w:line="276" w:lineRule="auto"/>
              <w:jc w:val="both"/>
              <w:rPr>
                <w:rFonts w:eastAsia="Times New Roman"/>
              </w:rPr>
            </w:pPr>
          </w:p>
        </w:tc>
        <w:tc>
          <w:tcPr>
            <w:tcW w:w="1260" w:type="dxa"/>
          </w:tcPr>
          <w:p w14:paraId="2AE8CE7F" w14:textId="77777777" w:rsidR="00E64088" w:rsidRPr="00383266" w:rsidRDefault="00E64088" w:rsidP="00F828A3">
            <w:pPr>
              <w:spacing w:line="276" w:lineRule="auto"/>
              <w:jc w:val="center"/>
            </w:pPr>
          </w:p>
        </w:tc>
      </w:tr>
      <w:tr w:rsidR="00E64088" w:rsidRPr="00383266" w14:paraId="14B66EBE" w14:textId="77777777" w:rsidTr="00F828A3">
        <w:tc>
          <w:tcPr>
            <w:tcW w:w="719" w:type="dxa"/>
          </w:tcPr>
          <w:p w14:paraId="736BCABB" w14:textId="77777777" w:rsidR="00E64088" w:rsidRPr="00383266" w:rsidRDefault="00E64088" w:rsidP="00F828A3">
            <w:pPr>
              <w:numPr>
                <w:ilvl w:val="0"/>
                <w:numId w:val="4"/>
              </w:numPr>
              <w:spacing w:line="276" w:lineRule="auto"/>
              <w:rPr>
                <w:rFonts w:eastAsia="Batang"/>
              </w:rPr>
            </w:pPr>
          </w:p>
        </w:tc>
        <w:tc>
          <w:tcPr>
            <w:tcW w:w="5088" w:type="dxa"/>
          </w:tcPr>
          <w:p w14:paraId="094D684A" w14:textId="4D869686" w:rsidR="00E64088" w:rsidRPr="00383266" w:rsidRDefault="00E64088" w:rsidP="00F828A3">
            <w:pPr>
              <w:spacing w:line="276" w:lineRule="auto"/>
              <w:jc w:val="center"/>
              <w:rPr>
                <w:rFonts w:eastAsia="Batang"/>
              </w:rPr>
            </w:pPr>
            <w:r>
              <w:t>Trajnim Trajnerësh</w:t>
            </w:r>
          </w:p>
        </w:tc>
        <w:tc>
          <w:tcPr>
            <w:tcW w:w="1701" w:type="dxa"/>
          </w:tcPr>
          <w:p w14:paraId="79A69833" w14:textId="77777777" w:rsidR="00E64088" w:rsidRPr="00383266" w:rsidRDefault="00E64088" w:rsidP="00F828A3">
            <w:pPr>
              <w:spacing w:line="276" w:lineRule="auto"/>
              <w:jc w:val="center"/>
              <w:rPr>
                <w:rFonts w:eastAsia="Batang"/>
              </w:rPr>
            </w:pPr>
          </w:p>
        </w:tc>
        <w:tc>
          <w:tcPr>
            <w:tcW w:w="1985" w:type="dxa"/>
            <w:shd w:val="clear" w:color="auto" w:fill="auto"/>
          </w:tcPr>
          <w:p w14:paraId="0729DB03" w14:textId="77777777" w:rsidR="00E64088" w:rsidRPr="00196DD0" w:rsidRDefault="00E64088" w:rsidP="00F828A3">
            <w:pPr>
              <w:rPr>
                <w:bCs/>
                <w:lang w:val="it-IT"/>
              </w:rPr>
            </w:pPr>
          </w:p>
        </w:tc>
        <w:tc>
          <w:tcPr>
            <w:tcW w:w="1392" w:type="dxa"/>
          </w:tcPr>
          <w:p w14:paraId="6BC3A694" w14:textId="77777777" w:rsidR="00E64088" w:rsidRPr="00383266" w:rsidRDefault="00E64088" w:rsidP="00F828A3">
            <w:pPr>
              <w:spacing w:line="276" w:lineRule="auto"/>
              <w:jc w:val="center"/>
              <w:rPr>
                <w:rFonts w:eastAsia="Times New Roman"/>
              </w:rPr>
            </w:pPr>
          </w:p>
        </w:tc>
        <w:tc>
          <w:tcPr>
            <w:tcW w:w="1260" w:type="dxa"/>
          </w:tcPr>
          <w:p w14:paraId="4BDA6736" w14:textId="77777777" w:rsidR="00E64088" w:rsidRPr="00383266" w:rsidRDefault="00E64088" w:rsidP="00F828A3">
            <w:pPr>
              <w:spacing w:line="276" w:lineRule="auto"/>
              <w:jc w:val="center"/>
            </w:pPr>
          </w:p>
        </w:tc>
      </w:tr>
      <w:tr w:rsidR="00E64088" w:rsidRPr="00383266" w14:paraId="37827C9C" w14:textId="77777777" w:rsidTr="00F828A3">
        <w:tc>
          <w:tcPr>
            <w:tcW w:w="719" w:type="dxa"/>
          </w:tcPr>
          <w:p w14:paraId="35C3269F" w14:textId="77777777" w:rsidR="00E64088" w:rsidRPr="00383266" w:rsidRDefault="00E64088" w:rsidP="00F828A3">
            <w:pPr>
              <w:numPr>
                <w:ilvl w:val="0"/>
                <w:numId w:val="4"/>
              </w:numPr>
              <w:spacing w:line="276" w:lineRule="auto"/>
              <w:rPr>
                <w:rFonts w:eastAsia="Batang"/>
              </w:rPr>
            </w:pPr>
          </w:p>
        </w:tc>
        <w:tc>
          <w:tcPr>
            <w:tcW w:w="5088" w:type="dxa"/>
          </w:tcPr>
          <w:p w14:paraId="0B23E35D" w14:textId="179D94C5" w:rsidR="00E64088" w:rsidRDefault="00E64088" w:rsidP="00F828A3">
            <w:pPr>
              <w:spacing w:line="276" w:lineRule="auto"/>
              <w:jc w:val="center"/>
              <w:rPr>
                <w:rFonts w:eastAsia="Batang"/>
              </w:rPr>
            </w:pPr>
            <w:r>
              <w:t xml:space="preserve">  </w:t>
            </w:r>
            <w:r w:rsidRPr="00E64088">
              <w:t>Vlerësimi i magjistratëve dhe procedimi disiplinor. Ndryshimet ligjore pas vendimit të gjykatës Kushtetuese për shfuqizimin e disa dispozitave të ligjit për statusin.</w:t>
            </w:r>
          </w:p>
        </w:tc>
        <w:tc>
          <w:tcPr>
            <w:tcW w:w="1701" w:type="dxa"/>
          </w:tcPr>
          <w:p w14:paraId="7AD62340" w14:textId="77777777" w:rsidR="00E64088" w:rsidRPr="00383266" w:rsidRDefault="00E64088" w:rsidP="00F828A3">
            <w:pPr>
              <w:spacing w:line="276" w:lineRule="auto"/>
              <w:jc w:val="center"/>
              <w:rPr>
                <w:rFonts w:eastAsia="Batang"/>
              </w:rPr>
            </w:pPr>
          </w:p>
        </w:tc>
        <w:tc>
          <w:tcPr>
            <w:tcW w:w="1985" w:type="dxa"/>
          </w:tcPr>
          <w:p w14:paraId="04133E7F" w14:textId="77777777" w:rsidR="00E64088" w:rsidRPr="00294194" w:rsidRDefault="00E64088" w:rsidP="00F828A3">
            <w:pPr>
              <w:spacing w:line="276" w:lineRule="auto"/>
              <w:rPr>
                <w:rFonts w:eastAsia="Batang"/>
                <w:u w:val="wave"/>
              </w:rPr>
            </w:pPr>
          </w:p>
        </w:tc>
        <w:tc>
          <w:tcPr>
            <w:tcW w:w="1392" w:type="dxa"/>
          </w:tcPr>
          <w:p w14:paraId="71514582" w14:textId="77777777" w:rsidR="00E64088" w:rsidRPr="00EB0649" w:rsidRDefault="00E64088" w:rsidP="00F828A3">
            <w:pPr>
              <w:shd w:val="clear" w:color="auto" w:fill="FFFFFF"/>
              <w:spacing w:line="276" w:lineRule="auto"/>
              <w:jc w:val="both"/>
              <w:rPr>
                <w:rFonts w:eastAsia="Times New Roman"/>
              </w:rPr>
            </w:pPr>
          </w:p>
        </w:tc>
        <w:tc>
          <w:tcPr>
            <w:tcW w:w="1260" w:type="dxa"/>
          </w:tcPr>
          <w:p w14:paraId="55E46EFB" w14:textId="77777777" w:rsidR="00E64088" w:rsidRPr="00383266" w:rsidRDefault="00E64088" w:rsidP="00F828A3">
            <w:pPr>
              <w:spacing w:line="276" w:lineRule="auto"/>
              <w:jc w:val="center"/>
            </w:pPr>
          </w:p>
        </w:tc>
      </w:tr>
      <w:tr w:rsidR="00E64088" w:rsidRPr="00383266" w14:paraId="7D32A87F" w14:textId="77777777" w:rsidTr="00F828A3">
        <w:tc>
          <w:tcPr>
            <w:tcW w:w="719" w:type="dxa"/>
          </w:tcPr>
          <w:p w14:paraId="6C683681" w14:textId="77777777" w:rsidR="00E64088" w:rsidRPr="00383266" w:rsidRDefault="00E64088" w:rsidP="00F828A3">
            <w:pPr>
              <w:numPr>
                <w:ilvl w:val="0"/>
                <w:numId w:val="4"/>
              </w:numPr>
              <w:spacing w:line="276" w:lineRule="auto"/>
              <w:rPr>
                <w:rFonts w:eastAsia="Batang"/>
              </w:rPr>
            </w:pPr>
          </w:p>
        </w:tc>
        <w:tc>
          <w:tcPr>
            <w:tcW w:w="5088" w:type="dxa"/>
          </w:tcPr>
          <w:p w14:paraId="74FFE8CC" w14:textId="5E4B57A0" w:rsidR="00E64088" w:rsidRDefault="00E64088" w:rsidP="00F828A3">
            <w:pPr>
              <w:spacing w:line="276" w:lineRule="auto"/>
              <w:jc w:val="center"/>
            </w:pPr>
            <w:r w:rsidRPr="00E64088">
              <w:t xml:space="preserve">Trajnim </w:t>
            </w:r>
            <w:r w:rsidR="00FB4F82" w:rsidRPr="00E64088">
              <w:t>për</w:t>
            </w:r>
            <w:r w:rsidRPr="00E64088">
              <w:t xml:space="preserve"> Komunikimin Jo-verbal për magjistratët</w:t>
            </w:r>
          </w:p>
        </w:tc>
        <w:tc>
          <w:tcPr>
            <w:tcW w:w="1701" w:type="dxa"/>
          </w:tcPr>
          <w:p w14:paraId="1892D6B8" w14:textId="77777777" w:rsidR="00E64088" w:rsidRPr="00383266" w:rsidRDefault="00E64088" w:rsidP="00F828A3">
            <w:pPr>
              <w:spacing w:line="276" w:lineRule="auto"/>
              <w:jc w:val="center"/>
              <w:rPr>
                <w:rFonts w:eastAsia="Batang"/>
              </w:rPr>
            </w:pPr>
          </w:p>
        </w:tc>
        <w:tc>
          <w:tcPr>
            <w:tcW w:w="1985" w:type="dxa"/>
          </w:tcPr>
          <w:p w14:paraId="54440704" w14:textId="77777777" w:rsidR="00E64088" w:rsidRPr="00294194" w:rsidRDefault="00E64088" w:rsidP="00F828A3">
            <w:pPr>
              <w:spacing w:line="276" w:lineRule="auto"/>
              <w:rPr>
                <w:rFonts w:eastAsia="Batang"/>
                <w:u w:val="wave"/>
              </w:rPr>
            </w:pPr>
          </w:p>
        </w:tc>
        <w:tc>
          <w:tcPr>
            <w:tcW w:w="1392" w:type="dxa"/>
          </w:tcPr>
          <w:p w14:paraId="50CE0ACE" w14:textId="77777777" w:rsidR="00E64088" w:rsidRPr="00EB0649" w:rsidRDefault="00E64088" w:rsidP="00F828A3">
            <w:pPr>
              <w:shd w:val="clear" w:color="auto" w:fill="FFFFFF"/>
              <w:spacing w:line="276" w:lineRule="auto"/>
              <w:jc w:val="both"/>
              <w:rPr>
                <w:rFonts w:eastAsia="Times New Roman"/>
              </w:rPr>
            </w:pPr>
          </w:p>
        </w:tc>
        <w:tc>
          <w:tcPr>
            <w:tcW w:w="1260" w:type="dxa"/>
          </w:tcPr>
          <w:p w14:paraId="0B815F53" w14:textId="77777777" w:rsidR="00E64088" w:rsidRPr="00383266" w:rsidRDefault="00E64088" w:rsidP="00F828A3">
            <w:pPr>
              <w:spacing w:line="276" w:lineRule="auto"/>
              <w:jc w:val="center"/>
            </w:pPr>
          </w:p>
        </w:tc>
      </w:tr>
      <w:tr w:rsidR="00E64088" w:rsidRPr="00383266" w14:paraId="2F074498" w14:textId="77777777" w:rsidTr="00F828A3">
        <w:tc>
          <w:tcPr>
            <w:tcW w:w="719" w:type="dxa"/>
          </w:tcPr>
          <w:p w14:paraId="52E2DC3D" w14:textId="77777777" w:rsidR="00E64088" w:rsidRPr="00383266" w:rsidRDefault="00E64088" w:rsidP="00F828A3">
            <w:pPr>
              <w:numPr>
                <w:ilvl w:val="0"/>
                <w:numId w:val="4"/>
              </w:numPr>
              <w:spacing w:line="276" w:lineRule="auto"/>
              <w:rPr>
                <w:rFonts w:eastAsia="Batang"/>
              </w:rPr>
            </w:pPr>
          </w:p>
        </w:tc>
        <w:tc>
          <w:tcPr>
            <w:tcW w:w="5088" w:type="dxa"/>
          </w:tcPr>
          <w:p w14:paraId="6427F490" w14:textId="37E06331" w:rsidR="00E64088" w:rsidRPr="00E64088" w:rsidRDefault="00E64088" w:rsidP="00F828A3">
            <w:pPr>
              <w:spacing w:line="276" w:lineRule="auto"/>
              <w:jc w:val="center"/>
            </w:pPr>
            <w:r w:rsidRPr="00E64088">
              <w:t>Trajnim për stafin administrativ të gjykatave dhe prokurorive</w:t>
            </w:r>
          </w:p>
        </w:tc>
        <w:tc>
          <w:tcPr>
            <w:tcW w:w="1701" w:type="dxa"/>
          </w:tcPr>
          <w:p w14:paraId="6BDE216F" w14:textId="77777777" w:rsidR="00E64088" w:rsidRPr="00383266" w:rsidRDefault="00E64088" w:rsidP="00F828A3">
            <w:pPr>
              <w:spacing w:line="276" w:lineRule="auto"/>
              <w:jc w:val="center"/>
              <w:rPr>
                <w:rFonts w:eastAsia="Batang"/>
              </w:rPr>
            </w:pPr>
          </w:p>
        </w:tc>
        <w:tc>
          <w:tcPr>
            <w:tcW w:w="1985" w:type="dxa"/>
          </w:tcPr>
          <w:p w14:paraId="43B59975" w14:textId="77777777" w:rsidR="00E64088" w:rsidRPr="00294194" w:rsidRDefault="00E64088" w:rsidP="00F828A3">
            <w:pPr>
              <w:spacing w:line="276" w:lineRule="auto"/>
              <w:rPr>
                <w:rFonts w:eastAsia="Batang"/>
                <w:u w:val="wave"/>
              </w:rPr>
            </w:pPr>
          </w:p>
        </w:tc>
        <w:tc>
          <w:tcPr>
            <w:tcW w:w="1392" w:type="dxa"/>
          </w:tcPr>
          <w:p w14:paraId="28CCFA58" w14:textId="77777777" w:rsidR="00E64088" w:rsidRPr="00EB0649" w:rsidRDefault="00E64088" w:rsidP="00F828A3">
            <w:pPr>
              <w:shd w:val="clear" w:color="auto" w:fill="FFFFFF"/>
              <w:spacing w:line="276" w:lineRule="auto"/>
              <w:jc w:val="both"/>
              <w:rPr>
                <w:rFonts w:eastAsia="Times New Roman"/>
              </w:rPr>
            </w:pPr>
          </w:p>
        </w:tc>
        <w:tc>
          <w:tcPr>
            <w:tcW w:w="1260" w:type="dxa"/>
          </w:tcPr>
          <w:p w14:paraId="5AACB777" w14:textId="77777777" w:rsidR="00E64088" w:rsidRPr="00383266" w:rsidRDefault="00E64088" w:rsidP="00F828A3">
            <w:pPr>
              <w:spacing w:line="276" w:lineRule="auto"/>
              <w:jc w:val="center"/>
            </w:pPr>
          </w:p>
        </w:tc>
      </w:tr>
      <w:tr w:rsidR="00E64088" w:rsidRPr="00383266" w14:paraId="4B78A4F5" w14:textId="77777777" w:rsidTr="00F828A3">
        <w:tc>
          <w:tcPr>
            <w:tcW w:w="719" w:type="dxa"/>
          </w:tcPr>
          <w:p w14:paraId="7328A732" w14:textId="77777777" w:rsidR="00E64088" w:rsidRPr="00383266" w:rsidRDefault="00E64088" w:rsidP="00F828A3">
            <w:pPr>
              <w:numPr>
                <w:ilvl w:val="0"/>
                <w:numId w:val="4"/>
              </w:numPr>
              <w:spacing w:line="276" w:lineRule="auto"/>
              <w:rPr>
                <w:rFonts w:eastAsia="Batang"/>
              </w:rPr>
            </w:pPr>
          </w:p>
        </w:tc>
        <w:tc>
          <w:tcPr>
            <w:tcW w:w="5088" w:type="dxa"/>
          </w:tcPr>
          <w:p w14:paraId="79A315E2" w14:textId="1085E3A5" w:rsidR="00E64088" w:rsidRPr="00E64088" w:rsidRDefault="00932890" w:rsidP="00F828A3">
            <w:pPr>
              <w:spacing w:line="276" w:lineRule="auto"/>
              <w:jc w:val="center"/>
            </w:pPr>
            <w:r w:rsidRPr="00932890">
              <w:t>Shkrimi dhe arsyetimi ligjor. Udhëzime praktike për unifikimin e metodologjisë në shkrimin e vendimeve dhe shmangien e problemeve që janë evidentuar nga praktika lidhur me trajtimin e balancuar të të gjithë elementeve të vendimit gjyqësor. Veçoritë e vendimit të gjyqtarit të hetimeve paraprake, seancës paraprake dhe gjyqtarit të themelit në raport me kërkesat e palëve. Refleksioni i arsyetimit specifik në pavarësinë e gjykatës.</w:t>
            </w:r>
          </w:p>
        </w:tc>
        <w:tc>
          <w:tcPr>
            <w:tcW w:w="1701" w:type="dxa"/>
          </w:tcPr>
          <w:p w14:paraId="008B6E86" w14:textId="77777777" w:rsidR="00E64088" w:rsidRPr="00383266" w:rsidRDefault="00E64088" w:rsidP="00F828A3">
            <w:pPr>
              <w:spacing w:line="276" w:lineRule="auto"/>
              <w:jc w:val="center"/>
              <w:rPr>
                <w:rFonts w:eastAsia="Batang"/>
              </w:rPr>
            </w:pPr>
          </w:p>
        </w:tc>
        <w:tc>
          <w:tcPr>
            <w:tcW w:w="1985" w:type="dxa"/>
          </w:tcPr>
          <w:p w14:paraId="001BC20E" w14:textId="77777777" w:rsidR="00E64088" w:rsidRPr="00294194" w:rsidRDefault="00E64088" w:rsidP="00F828A3">
            <w:pPr>
              <w:spacing w:line="276" w:lineRule="auto"/>
              <w:rPr>
                <w:rFonts w:eastAsia="Batang"/>
                <w:u w:val="wave"/>
              </w:rPr>
            </w:pPr>
          </w:p>
        </w:tc>
        <w:tc>
          <w:tcPr>
            <w:tcW w:w="1392" w:type="dxa"/>
          </w:tcPr>
          <w:p w14:paraId="43F04F7B" w14:textId="77777777" w:rsidR="00E64088" w:rsidRPr="00EB0649" w:rsidRDefault="00E64088" w:rsidP="00F828A3">
            <w:pPr>
              <w:shd w:val="clear" w:color="auto" w:fill="FFFFFF"/>
              <w:spacing w:line="276" w:lineRule="auto"/>
              <w:jc w:val="both"/>
              <w:rPr>
                <w:rFonts w:eastAsia="Times New Roman"/>
              </w:rPr>
            </w:pPr>
          </w:p>
        </w:tc>
        <w:tc>
          <w:tcPr>
            <w:tcW w:w="1260" w:type="dxa"/>
          </w:tcPr>
          <w:p w14:paraId="7525F017" w14:textId="77777777" w:rsidR="00E64088" w:rsidRPr="00383266" w:rsidRDefault="00E64088" w:rsidP="00F828A3">
            <w:pPr>
              <w:spacing w:line="276" w:lineRule="auto"/>
              <w:jc w:val="center"/>
            </w:pPr>
          </w:p>
        </w:tc>
      </w:tr>
      <w:tr w:rsidR="00932890" w:rsidRPr="00383266" w14:paraId="6B7E7C68" w14:textId="77777777" w:rsidTr="00F828A3">
        <w:tc>
          <w:tcPr>
            <w:tcW w:w="719" w:type="dxa"/>
          </w:tcPr>
          <w:p w14:paraId="7F24C1B4" w14:textId="77777777" w:rsidR="00932890" w:rsidRPr="00383266" w:rsidRDefault="00932890" w:rsidP="00F828A3">
            <w:pPr>
              <w:numPr>
                <w:ilvl w:val="0"/>
                <w:numId w:val="4"/>
              </w:numPr>
              <w:spacing w:line="276" w:lineRule="auto"/>
              <w:rPr>
                <w:rFonts w:eastAsia="Batang"/>
              </w:rPr>
            </w:pPr>
          </w:p>
        </w:tc>
        <w:tc>
          <w:tcPr>
            <w:tcW w:w="5088" w:type="dxa"/>
          </w:tcPr>
          <w:p w14:paraId="4028220F" w14:textId="6824EB99" w:rsidR="00932890" w:rsidRPr="00932890" w:rsidRDefault="00932890" w:rsidP="00F828A3">
            <w:pPr>
              <w:spacing w:line="276" w:lineRule="auto"/>
              <w:jc w:val="center"/>
            </w:pPr>
            <w:r w:rsidRPr="00932890">
              <w:t>Aftësimi i prezantimit të çështjes në gjyq</w:t>
            </w:r>
          </w:p>
        </w:tc>
        <w:tc>
          <w:tcPr>
            <w:tcW w:w="1701" w:type="dxa"/>
          </w:tcPr>
          <w:p w14:paraId="5EAF631A" w14:textId="77777777" w:rsidR="00932890" w:rsidRPr="00383266" w:rsidRDefault="00932890" w:rsidP="00F828A3">
            <w:pPr>
              <w:spacing w:line="276" w:lineRule="auto"/>
              <w:jc w:val="center"/>
              <w:rPr>
                <w:rFonts w:eastAsia="Batang"/>
              </w:rPr>
            </w:pPr>
          </w:p>
        </w:tc>
        <w:tc>
          <w:tcPr>
            <w:tcW w:w="1985" w:type="dxa"/>
          </w:tcPr>
          <w:p w14:paraId="0979CB7E" w14:textId="77777777" w:rsidR="00932890" w:rsidRPr="00294194" w:rsidRDefault="00932890" w:rsidP="00F828A3">
            <w:pPr>
              <w:spacing w:line="276" w:lineRule="auto"/>
              <w:rPr>
                <w:rFonts w:eastAsia="Batang"/>
                <w:u w:val="wave"/>
              </w:rPr>
            </w:pPr>
          </w:p>
        </w:tc>
        <w:tc>
          <w:tcPr>
            <w:tcW w:w="1392" w:type="dxa"/>
          </w:tcPr>
          <w:p w14:paraId="20805B98" w14:textId="77777777" w:rsidR="00932890" w:rsidRPr="00EB0649" w:rsidRDefault="00932890" w:rsidP="00F828A3">
            <w:pPr>
              <w:shd w:val="clear" w:color="auto" w:fill="FFFFFF"/>
              <w:spacing w:line="276" w:lineRule="auto"/>
              <w:jc w:val="both"/>
              <w:rPr>
                <w:rFonts w:eastAsia="Times New Roman"/>
              </w:rPr>
            </w:pPr>
          </w:p>
        </w:tc>
        <w:tc>
          <w:tcPr>
            <w:tcW w:w="1260" w:type="dxa"/>
          </w:tcPr>
          <w:p w14:paraId="7746A03F" w14:textId="77777777" w:rsidR="00932890" w:rsidRPr="00383266" w:rsidRDefault="00932890" w:rsidP="00F828A3">
            <w:pPr>
              <w:spacing w:line="276" w:lineRule="auto"/>
              <w:jc w:val="center"/>
            </w:pPr>
          </w:p>
        </w:tc>
      </w:tr>
      <w:tr w:rsidR="00932890" w:rsidRPr="00383266" w14:paraId="4093A686" w14:textId="77777777" w:rsidTr="00F828A3">
        <w:tc>
          <w:tcPr>
            <w:tcW w:w="719" w:type="dxa"/>
          </w:tcPr>
          <w:p w14:paraId="507E4601" w14:textId="77777777" w:rsidR="00932890" w:rsidRPr="00383266" w:rsidRDefault="00932890" w:rsidP="00F828A3">
            <w:pPr>
              <w:numPr>
                <w:ilvl w:val="0"/>
                <w:numId w:val="4"/>
              </w:numPr>
              <w:spacing w:line="276" w:lineRule="auto"/>
              <w:rPr>
                <w:rFonts w:eastAsia="Batang"/>
              </w:rPr>
            </w:pPr>
          </w:p>
        </w:tc>
        <w:tc>
          <w:tcPr>
            <w:tcW w:w="5088" w:type="dxa"/>
          </w:tcPr>
          <w:p w14:paraId="17506956" w14:textId="66BDE34A" w:rsidR="00932890" w:rsidRPr="00932890" w:rsidRDefault="00FB4F82" w:rsidP="00F828A3">
            <w:pPr>
              <w:spacing w:line="276" w:lineRule="auto"/>
              <w:jc w:val="center"/>
            </w:pPr>
            <w:r w:rsidRPr="00932890">
              <w:t>Aftësitë</w:t>
            </w:r>
            <w:r w:rsidR="00932890" w:rsidRPr="00932890">
              <w:t xml:space="preserve"> teknologjike dhe kompjuterike, administrimi </w:t>
            </w:r>
            <w:r>
              <w:t>i</w:t>
            </w:r>
            <w:r w:rsidR="00932890" w:rsidRPr="00932890">
              <w:t xml:space="preserve"> provave, paraja dixhitale</w:t>
            </w:r>
          </w:p>
        </w:tc>
        <w:tc>
          <w:tcPr>
            <w:tcW w:w="1701" w:type="dxa"/>
          </w:tcPr>
          <w:p w14:paraId="02E5BAF9" w14:textId="77777777" w:rsidR="00932890" w:rsidRPr="00383266" w:rsidRDefault="00932890" w:rsidP="00F828A3">
            <w:pPr>
              <w:spacing w:line="276" w:lineRule="auto"/>
              <w:jc w:val="center"/>
              <w:rPr>
                <w:rFonts w:eastAsia="Batang"/>
              </w:rPr>
            </w:pPr>
          </w:p>
        </w:tc>
        <w:tc>
          <w:tcPr>
            <w:tcW w:w="1985" w:type="dxa"/>
          </w:tcPr>
          <w:p w14:paraId="424294CF" w14:textId="77777777" w:rsidR="00932890" w:rsidRPr="00294194" w:rsidRDefault="00932890" w:rsidP="00F828A3">
            <w:pPr>
              <w:spacing w:line="276" w:lineRule="auto"/>
              <w:rPr>
                <w:rFonts w:eastAsia="Batang"/>
                <w:u w:val="wave"/>
              </w:rPr>
            </w:pPr>
          </w:p>
        </w:tc>
        <w:tc>
          <w:tcPr>
            <w:tcW w:w="1392" w:type="dxa"/>
          </w:tcPr>
          <w:p w14:paraId="0F53A571" w14:textId="77777777" w:rsidR="00932890" w:rsidRPr="00EB0649" w:rsidRDefault="00932890" w:rsidP="00F828A3">
            <w:pPr>
              <w:shd w:val="clear" w:color="auto" w:fill="FFFFFF"/>
              <w:spacing w:line="276" w:lineRule="auto"/>
              <w:jc w:val="both"/>
              <w:rPr>
                <w:rFonts w:eastAsia="Times New Roman"/>
              </w:rPr>
            </w:pPr>
          </w:p>
        </w:tc>
        <w:tc>
          <w:tcPr>
            <w:tcW w:w="1260" w:type="dxa"/>
          </w:tcPr>
          <w:p w14:paraId="16FE9B2C" w14:textId="77777777" w:rsidR="00932890" w:rsidRPr="00383266" w:rsidRDefault="00932890" w:rsidP="00F828A3">
            <w:pPr>
              <w:spacing w:line="276" w:lineRule="auto"/>
              <w:jc w:val="center"/>
            </w:pPr>
          </w:p>
        </w:tc>
      </w:tr>
      <w:tr w:rsidR="00932890" w:rsidRPr="00383266" w14:paraId="3590028C" w14:textId="77777777" w:rsidTr="00F828A3">
        <w:tc>
          <w:tcPr>
            <w:tcW w:w="719" w:type="dxa"/>
          </w:tcPr>
          <w:p w14:paraId="0F7EDEF9" w14:textId="77777777" w:rsidR="00932890" w:rsidRPr="00383266" w:rsidRDefault="00932890" w:rsidP="00F828A3">
            <w:pPr>
              <w:numPr>
                <w:ilvl w:val="0"/>
                <w:numId w:val="4"/>
              </w:numPr>
              <w:spacing w:line="276" w:lineRule="auto"/>
              <w:rPr>
                <w:rFonts w:eastAsia="Batang"/>
              </w:rPr>
            </w:pPr>
          </w:p>
        </w:tc>
        <w:tc>
          <w:tcPr>
            <w:tcW w:w="5088" w:type="dxa"/>
          </w:tcPr>
          <w:p w14:paraId="113CA9B6" w14:textId="0289E085" w:rsidR="00932890" w:rsidRPr="00932890" w:rsidRDefault="00932890" w:rsidP="00F828A3">
            <w:pPr>
              <w:spacing w:line="276" w:lineRule="auto"/>
              <w:jc w:val="center"/>
            </w:pPr>
            <w:r w:rsidRPr="00932890">
              <w:t>8 aftësi soft skills q</w:t>
            </w:r>
            <w:r w:rsidR="00FB4F82">
              <w:t>ë</w:t>
            </w:r>
            <w:r w:rsidRPr="00932890">
              <w:t xml:space="preserve"> i duhen </w:t>
            </w:r>
            <w:r w:rsidR="00FB4F82" w:rsidRPr="00932890">
              <w:t>një</w:t>
            </w:r>
            <w:r w:rsidRPr="00932890">
              <w:t xml:space="preserve"> </w:t>
            </w:r>
            <w:r w:rsidR="00FB4F82" w:rsidRPr="00932890">
              <w:t>ndihmësi</w:t>
            </w:r>
            <w:r w:rsidRPr="00932890">
              <w:t xml:space="preserve"> ligjor</w:t>
            </w:r>
          </w:p>
        </w:tc>
        <w:tc>
          <w:tcPr>
            <w:tcW w:w="1701" w:type="dxa"/>
          </w:tcPr>
          <w:p w14:paraId="5F4767E2" w14:textId="77777777" w:rsidR="00932890" w:rsidRPr="00383266" w:rsidRDefault="00932890" w:rsidP="00F828A3">
            <w:pPr>
              <w:spacing w:line="276" w:lineRule="auto"/>
              <w:jc w:val="center"/>
              <w:rPr>
                <w:rFonts w:eastAsia="Batang"/>
              </w:rPr>
            </w:pPr>
          </w:p>
        </w:tc>
        <w:tc>
          <w:tcPr>
            <w:tcW w:w="1985" w:type="dxa"/>
          </w:tcPr>
          <w:p w14:paraId="51692EDA" w14:textId="77777777" w:rsidR="00932890" w:rsidRPr="00294194" w:rsidRDefault="00932890" w:rsidP="00F828A3">
            <w:pPr>
              <w:spacing w:line="276" w:lineRule="auto"/>
              <w:rPr>
                <w:rFonts w:eastAsia="Batang"/>
                <w:u w:val="wave"/>
              </w:rPr>
            </w:pPr>
          </w:p>
        </w:tc>
        <w:tc>
          <w:tcPr>
            <w:tcW w:w="1392" w:type="dxa"/>
          </w:tcPr>
          <w:p w14:paraId="4B3754A9" w14:textId="77777777" w:rsidR="00932890" w:rsidRPr="00EB0649" w:rsidRDefault="00932890" w:rsidP="00F828A3">
            <w:pPr>
              <w:shd w:val="clear" w:color="auto" w:fill="FFFFFF"/>
              <w:spacing w:line="276" w:lineRule="auto"/>
              <w:jc w:val="both"/>
              <w:rPr>
                <w:rFonts w:eastAsia="Times New Roman"/>
              </w:rPr>
            </w:pPr>
          </w:p>
        </w:tc>
        <w:tc>
          <w:tcPr>
            <w:tcW w:w="1260" w:type="dxa"/>
          </w:tcPr>
          <w:p w14:paraId="24B7ADB7" w14:textId="77777777" w:rsidR="00932890" w:rsidRPr="00383266" w:rsidRDefault="00932890" w:rsidP="00F828A3">
            <w:pPr>
              <w:spacing w:line="276" w:lineRule="auto"/>
              <w:jc w:val="center"/>
            </w:pPr>
          </w:p>
        </w:tc>
      </w:tr>
      <w:tr w:rsidR="00932890" w:rsidRPr="00383266" w14:paraId="37EA85B0" w14:textId="77777777" w:rsidTr="00F828A3">
        <w:tc>
          <w:tcPr>
            <w:tcW w:w="719" w:type="dxa"/>
          </w:tcPr>
          <w:p w14:paraId="1C39F306" w14:textId="77777777" w:rsidR="00932890" w:rsidRPr="00383266" w:rsidRDefault="00932890" w:rsidP="00F828A3">
            <w:pPr>
              <w:numPr>
                <w:ilvl w:val="0"/>
                <w:numId w:val="4"/>
              </w:numPr>
              <w:spacing w:line="276" w:lineRule="auto"/>
              <w:rPr>
                <w:rFonts w:eastAsia="Batang"/>
              </w:rPr>
            </w:pPr>
          </w:p>
        </w:tc>
        <w:tc>
          <w:tcPr>
            <w:tcW w:w="5088" w:type="dxa"/>
          </w:tcPr>
          <w:p w14:paraId="762CE1D0" w14:textId="1D835AB5" w:rsidR="00932890" w:rsidRPr="00932890" w:rsidRDefault="00932890" w:rsidP="00F828A3">
            <w:pPr>
              <w:spacing w:line="276" w:lineRule="auto"/>
              <w:jc w:val="center"/>
            </w:pPr>
            <w:r w:rsidRPr="00932890">
              <w:t>Zhvillimi i aftësive menaxheriale për gjyqtarët</w:t>
            </w:r>
          </w:p>
        </w:tc>
        <w:tc>
          <w:tcPr>
            <w:tcW w:w="1701" w:type="dxa"/>
          </w:tcPr>
          <w:p w14:paraId="32DFECB3" w14:textId="77777777" w:rsidR="00932890" w:rsidRPr="00383266" w:rsidRDefault="00932890" w:rsidP="00F828A3">
            <w:pPr>
              <w:spacing w:line="276" w:lineRule="auto"/>
              <w:jc w:val="center"/>
              <w:rPr>
                <w:rFonts w:eastAsia="Batang"/>
              </w:rPr>
            </w:pPr>
          </w:p>
        </w:tc>
        <w:tc>
          <w:tcPr>
            <w:tcW w:w="1985" w:type="dxa"/>
          </w:tcPr>
          <w:p w14:paraId="5388621F" w14:textId="77777777" w:rsidR="00932890" w:rsidRPr="00294194" w:rsidRDefault="00932890" w:rsidP="00F828A3">
            <w:pPr>
              <w:spacing w:line="276" w:lineRule="auto"/>
              <w:rPr>
                <w:rFonts w:eastAsia="Batang"/>
                <w:u w:val="wave"/>
              </w:rPr>
            </w:pPr>
          </w:p>
        </w:tc>
        <w:tc>
          <w:tcPr>
            <w:tcW w:w="1392" w:type="dxa"/>
          </w:tcPr>
          <w:p w14:paraId="322929F6" w14:textId="77777777" w:rsidR="00932890" w:rsidRPr="00EB0649" w:rsidRDefault="00932890" w:rsidP="00F828A3">
            <w:pPr>
              <w:shd w:val="clear" w:color="auto" w:fill="FFFFFF"/>
              <w:spacing w:line="276" w:lineRule="auto"/>
              <w:jc w:val="both"/>
              <w:rPr>
                <w:rFonts w:eastAsia="Times New Roman"/>
              </w:rPr>
            </w:pPr>
          </w:p>
        </w:tc>
        <w:tc>
          <w:tcPr>
            <w:tcW w:w="1260" w:type="dxa"/>
          </w:tcPr>
          <w:p w14:paraId="703B8F04" w14:textId="77777777" w:rsidR="00932890" w:rsidRPr="00383266" w:rsidRDefault="00932890" w:rsidP="00F828A3">
            <w:pPr>
              <w:spacing w:line="276" w:lineRule="auto"/>
              <w:jc w:val="center"/>
            </w:pPr>
          </w:p>
        </w:tc>
      </w:tr>
      <w:tr w:rsidR="00932890" w:rsidRPr="00383266" w14:paraId="2F290EA2" w14:textId="77777777" w:rsidTr="00F828A3">
        <w:tc>
          <w:tcPr>
            <w:tcW w:w="719" w:type="dxa"/>
          </w:tcPr>
          <w:p w14:paraId="47C9F7EA" w14:textId="77777777" w:rsidR="00932890" w:rsidRPr="00383266" w:rsidRDefault="00932890" w:rsidP="00F828A3">
            <w:pPr>
              <w:numPr>
                <w:ilvl w:val="0"/>
                <w:numId w:val="4"/>
              </w:numPr>
              <w:spacing w:line="276" w:lineRule="auto"/>
              <w:rPr>
                <w:rFonts w:eastAsia="Batang"/>
              </w:rPr>
            </w:pPr>
          </w:p>
        </w:tc>
        <w:tc>
          <w:tcPr>
            <w:tcW w:w="5088" w:type="dxa"/>
          </w:tcPr>
          <w:p w14:paraId="2A38B7AE" w14:textId="74E6A1B4" w:rsidR="00932890" w:rsidRPr="00932890" w:rsidRDefault="00932890" w:rsidP="00F828A3">
            <w:pPr>
              <w:spacing w:line="276" w:lineRule="auto"/>
              <w:jc w:val="center"/>
            </w:pPr>
            <w:r w:rsidRPr="00932890">
              <w:t>Inteligjenca Artificiale</w:t>
            </w:r>
          </w:p>
        </w:tc>
        <w:tc>
          <w:tcPr>
            <w:tcW w:w="1701" w:type="dxa"/>
          </w:tcPr>
          <w:p w14:paraId="5CEB68B9" w14:textId="77777777" w:rsidR="00932890" w:rsidRPr="00383266" w:rsidRDefault="00932890" w:rsidP="00F828A3">
            <w:pPr>
              <w:spacing w:line="276" w:lineRule="auto"/>
              <w:jc w:val="center"/>
              <w:rPr>
                <w:rFonts w:eastAsia="Batang"/>
              </w:rPr>
            </w:pPr>
          </w:p>
        </w:tc>
        <w:tc>
          <w:tcPr>
            <w:tcW w:w="1985" w:type="dxa"/>
          </w:tcPr>
          <w:p w14:paraId="4E1D6B3B" w14:textId="77777777" w:rsidR="00932890" w:rsidRPr="00294194" w:rsidRDefault="00932890" w:rsidP="00F828A3">
            <w:pPr>
              <w:spacing w:line="276" w:lineRule="auto"/>
              <w:rPr>
                <w:rFonts w:eastAsia="Batang"/>
                <w:u w:val="wave"/>
              </w:rPr>
            </w:pPr>
          </w:p>
        </w:tc>
        <w:tc>
          <w:tcPr>
            <w:tcW w:w="1392" w:type="dxa"/>
          </w:tcPr>
          <w:p w14:paraId="59A79118" w14:textId="77777777" w:rsidR="00932890" w:rsidRPr="00EB0649" w:rsidRDefault="00932890" w:rsidP="00F828A3">
            <w:pPr>
              <w:shd w:val="clear" w:color="auto" w:fill="FFFFFF"/>
              <w:spacing w:line="276" w:lineRule="auto"/>
              <w:jc w:val="both"/>
              <w:rPr>
                <w:rFonts w:eastAsia="Times New Roman"/>
              </w:rPr>
            </w:pPr>
          </w:p>
        </w:tc>
        <w:tc>
          <w:tcPr>
            <w:tcW w:w="1260" w:type="dxa"/>
          </w:tcPr>
          <w:p w14:paraId="0C763DAF" w14:textId="77777777" w:rsidR="00932890" w:rsidRPr="00383266" w:rsidRDefault="00932890" w:rsidP="00F828A3">
            <w:pPr>
              <w:spacing w:line="276" w:lineRule="auto"/>
              <w:jc w:val="center"/>
            </w:pPr>
          </w:p>
        </w:tc>
      </w:tr>
      <w:tr w:rsidR="00932890" w:rsidRPr="00383266" w14:paraId="3D063FC0" w14:textId="77777777" w:rsidTr="00F828A3">
        <w:tc>
          <w:tcPr>
            <w:tcW w:w="719" w:type="dxa"/>
          </w:tcPr>
          <w:p w14:paraId="12FBD1EC" w14:textId="77777777" w:rsidR="00932890" w:rsidRPr="00383266" w:rsidRDefault="00932890" w:rsidP="00F828A3">
            <w:pPr>
              <w:numPr>
                <w:ilvl w:val="0"/>
                <w:numId w:val="4"/>
              </w:numPr>
              <w:spacing w:line="276" w:lineRule="auto"/>
              <w:rPr>
                <w:rFonts w:eastAsia="Batang"/>
              </w:rPr>
            </w:pPr>
          </w:p>
        </w:tc>
        <w:tc>
          <w:tcPr>
            <w:tcW w:w="5088" w:type="dxa"/>
          </w:tcPr>
          <w:p w14:paraId="61B1173C" w14:textId="19FEFC92" w:rsidR="00932890" w:rsidRPr="00932890" w:rsidRDefault="00932890" w:rsidP="00932890">
            <w:pPr>
              <w:spacing w:line="276" w:lineRule="auto"/>
              <w:jc w:val="center"/>
            </w:pPr>
            <w:r>
              <w:t>Ekonomia Informale dhe impakti ne ekonomi</w:t>
            </w:r>
          </w:p>
        </w:tc>
        <w:tc>
          <w:tcPr>
            <w:tcW w:w="1701" w:type="dxa"/>
          </w:tcPr>
          <w:p w14:paraId="61D54418" w14:textId="77777777" w:rsidR="00932890" w:rsidRPr="00383266" w:rsidRDefault="00932890" w:rsidP="00F828A3">
            <w:pPr>
              <w:spacing w:line="276" w:lineRule="auto"/>
              <w:jc w:val="center"/>
              <w:rPr>
                <w:rFonts w:eastAsia="Batang"/>
              </w:rPr>
            </w:pPr>
          </w:p>
        </w:tc>
        <w:tc>
          <w:tcPr>
            <w:tcW w:w="1985" w:type="dxa"/>
          </w:tcPr>
          <w:p w14:paraId="4DA22AC1" w14:textId="77777777" w:rsidR="00932890" w:rsidRPr="00294194" w:rsidRDefault="00932890" w:rsidP="00F828A3">
            <w:pPr>
              <w:spacing w:line="276" w:lineRule="auto"/>
              <w:rPr>
                <w:rFonts w:eastAsia="Batang"/>
                <w:u w:val="wave"/>
              </w:rPr>
            </w:pPr>
          </w:p>
        </w:tc>
        <w:tc>
          <w:tcPr>
            <w:tcW w:w="1392" w:type="dxa"/>
          </w:tcPr>
          <w:p w14:paraId="614F0661" w14:textId="77777777" w:rsidR="00932890" w:rsidRPr="00EB0649" w:rsidRDefault="00932890" w:rsidP="00F828A3">
            <w:pPr>
              <w:shd w:val="clear" w:color="auto" w:fill="FFFFFF"/>
              <w:spacing w:line="276" w:lineRule="auto"/>
              <w:jc w:val="both"/>
              <w:rPr>
                <w:rFonts w:eastAsia="Times New Roman"/>
              </w:rPr>
            </w:pPr>
          </w:p>
        </w:tc>
        <w:tc>
          <w:tcPr>
            <w:tcW w:w="1260" w:type="dxa"/>
          </w:tcPr>
          <w:p w14:paraId="2FB49008" w14:textId="77777777" w:rsidR="00932890" w:rsidRPr="00383266" w:rsidRDefault="00932890" w:rsidP="00F828A3">
            <w:pPr>
              <w:spacing w:line="276" w:lineRule="auto"/>
              <w:jc w:val="center"/>
            </w:pPr>
          </w:p>
        </w:tc>
      </w:tr>
      <w:tr w:rsidR="00932890" w:rsidRPr="00383266" w14:paraId="318461F7" w14:textId="77777777" w:rsidTr="00F828A3">
        <w:tc>
          <w:tcPr>
            <w:tcW w:w="719" w:type="dxa"/>
          </w:tcPr>
          <w:p w14:paraId="6A5D6EBF" w14:textId="77777777" w:rsidR="00932890" w:rsidRPr="00383266" w:rsidRDefault="00932890" w:rsidP="00F828A3">
            <w:pPr>
              <w:numPr>
                <w:ilvl w:val="0"/>
                <w:numId w:val="4"/>
              </w:numPr>
              <w:spacing w:line="276" w:lineRule="auto"/>
              <w:rPr>
                <w:rFonts w:eastAsia="Batang"/>
              </w:rPr>
            </w:pPr>
          </w:p>
        </w:tc>
        <w:tc>
          <w:tcPr>
            <w:tcW w:w="5088" w:type="dxa"/>
          </w:tcPr>
          <w:p w14:paraId="1D6E88B4" w14:textId="3EAF194C" w:rsidR="00932890" w:rsidRDefault="00932890" w:rsidP="00932890">
            <w:pPr>
              <w:spacing w:line="276" w:lineRule="auto"/>
              <w:jc w:val="center"/>
            </w:pPr>
            <w:r>
              <w:t>Skemat piramidale dhe impakti ne ekonomi</w:t>
            </w:r>
          </w:p>
        </w:tc>
        <w:tc>
          <w:tcPr>
            <w:tcW w:w="1701" w:type="dxa"/>
          </w:tcPr>
          <w:p w14:paraId="347F29C6" w14:textId="77777777" w:rsidR="00932890" w:rsidRPr="00383266" w:rsidRDefault="00932890" w:rsidP="00F828A3">
            <w:pPr>
              <w:spacing w:line="276" w:lineRule="auto"/>
              <w:jc w:val="center"/>
              <w:rPr>
                <w:rFonts w:eastAsia="Batang"/>
              </w:rPr>
            </w:pPr>
          </w:p>
        </w:tc>
        <w:tc>
          <w:tcPr>
            <w:tcW w:w="1985" w:type="dxa"/>
          </w:tcPr>
          <w:p w14:paraId="0D72563E" w14:textId="77777777" w:rsidR="00932890" w:rsidRPr="00294194" w:rsidRDefault="00932890" w:rsidP="00F828A3">
            <w:pPr>
              <w:spacing w:line="276" w:lineRule="auto"/>
              <w:rPr>
                <w:rFonts w:eastAsia="Batang"/>
                <w:u w:val="wave"/>
              </w:rPr>
            </w:pPr>
          </w:p>
        </w:tc>
        <w:tc>
          <w:tcPr>
            <w:tcW w:w="1392" w:type="dxa"/>
          </w:tcPr>
          <w:p w14:paraId="76633CAC" w14:textId="77777777" w:rsidR="00932890" w:rsidRPr="00EB0649" w:rsidRDefault="00932890" w:rsidP="00F828A3">
            <w:pPr>
              <w:shd w:val="clear" w:color="auto" w:fill="FFFFFF"/>
              <w:spacing w:line="276" w:lineRule="auto"/>
              <w:jc w:val="both"/>
              <w:rPr>
                <w:rFonts w:eastAsia="Times New Roman"/>
              </w:rPr>
            </w:pPr>
          </w:p>
        </w:tc>
        <w:tc>
          <w:tcPr>
            <w:tcW w:w="1260" w:type="dxa"/>
          </w:tcPr>
          <w:p w14:paraId="581B7C82" w14:textId="77777777" w:rsidR="00932890" w:rsidRPr="00383266" w:rsidRDefault="00932890" w:rsidP="00F828A3">
            <w:pPr>
              <w:spacing w:line="276" w:lineRule="auto"/>
              <w:jc w:val="center"/>
            </w:pPr>
          </w:p>
        </w:tc>
      </w:tr>
    </w:tbl>
    <w:p w14:paraId="79D0D80B" w14:textId="77777777" w:rsidR="00D30308" w:rsidRPr="00D30308" w:rsidRDefault="00D30308" w:rsidP="00D30308">
      <w:pPr>
        <w:rPr>
          <w:sz w:val="22"/>
          <w:szCs w:val="22"/>
        </w:rPr>
      </w:pPr>
    </w:p>
    <w:p w14:paraId="14D9062E" w14:textId="77777777" w:rsidR="00D30308" w:rsidRPr="00D30308" w:rsidRDefault="00D30308" w:rsidP="00D30308">
      <w:pPr>
        <w:rPr>
          <w:sz w:val="22"/>
          <w:szCs w:val="22"/>
        </w:rPr>
      </w:pPr>
    </w:p>
    <w:p w14:paraId="6B7092CA" w14:textId="77777777" w:rsidR="00D30308" w:rsidRPr="00D30308" w:rsidRDefault="00D30308" w:rsidP="00D30308">
      <w:pPr>
        <w:rPr>
          <w:sz w:val="22"/>
          <w:szCs w:val="22"/>
        </w:rPr>
      </w:pPr>
    </w:p>
    <w:p w14:paraId="47BC87E7" w14:textId="77777777" w:rsidR="00D30308" w:rsidRPr="00D30308" w:rsidRDefault="00D30308" w:rsidP="00D30308">
      <w:pPr>
        <w:rPr>
          <w:sz w:val="22"/>
          <w:szCs w:val="22"/>
        </w:rPr>
      </w:pPr>
    </w:p>
    <w:p w14:paraId="41C349A9" w14:textId="77777777" w:rsidR="00D30308" w:rsidRDefault="00D30308" w:rsidP="00D30308">
      <w:pPr>
        <w:rPr>
          <w:b/>
          <w:bCs/>
          <w:sz w:val="22"/>
          <w:szCs w:val="22"/>
        </w:rPr>
      </w:pPr>
    </w:p>
    <w:p w14:paraId="66437757" w14:textId="77777777" w:rsidR="00D30308" w:rsidRDefault="00D30308" w:rsidP="00D30308">
      <w:pPr>
        <w:rPr>
          <w:b/>
          <w:bCs/>
          <w:sz w:val="22"/>
          <w:szCs w:val="22"/>
        </w:rPr>
      </w:pPr>
    </w:p>
    <w:p w14:paraId="32AB17CE" w14:textId="77777777" w:rsidR="00D30308" w:rsidRDefault="00D30308" w:rsidP="00D30308">
      <w:pPr>
        <w:rPr>
          <w:sz w:val="22"/>
          <w:szCs w:val="22"/>
        </w:rPr>
      </w:pPr>
    </w:p>
    <w:p w14:paraId="2C36768B" w14:textId="77777777" w:rsidR="006B050E" w:rsidRDefault="006B050E" w:rsidP="00D30308">
      <w:pPr>
        <w:rPr>
          <w:sz w:val="22"/>
          <w:szCs w:val="22"/>
        </w:rPr>
      </w:pPr>
    </w:p>
    <w:p w14:paraId="371BF75E" w14:textId="77777777" w:rsidR="00D30308" w:rsidRDefault="00D30308" w:rsidP="00D30308">
      <w:pPr>
        <w:rPr>
          <w:sz w:val="22"/>
          <w:szCs w:val="22"/>
        </w:rPr>
      </w:pPr>
    </w:p>
    <w:p w14:paraId="1CF0C224" w14:textId="77777777" w:rsidR="006B050E" w:rsidRPr="006B050E" w:rsidRDefault="006B050E" w:rsidP="006B050E">
      <w:pPr>
        <w:rPr>
          <w:sz w:val="22"/>
          <w:szCs w:val="22"/>
        </w:rPr>
      </w:pPr>
    </w:p>
    <w:p w14:paraId="5B60EB63" w14:textId="77777777" w:rsidR="006B050E" w:rsidRPr="006B050E" w:rsidRDefault="006B050E" w:rsidP="006B050E">
      <w:pPr>
        <w:rPr>
          <w:sz w:val="22"/>
          <w:szCs w:val="22"/>
        </w:rPr>
      </w:pPr>
    </w:p>
    <w:p w14:paraId="35245FF8" w14:textId="77777777" w:rsidR="006B050E" w:rsidRDefault="006B050E" w:rsidP="006B050E">
      <w:pPr>
        <w:rPr>
          <w:sz w:val="22"/>
          <w:szCs w:val="22"/>
        </w:rPr>
      </w:pPr>
    </w:p>
    <w:p w14:paraId="0C87EA2D" w14:textId="77777777" w:rsidR="00E64088" w:rsidRPr="006B050E" w:rsidRDefault="00E64088" w:rsidP="006B050E">
      <w:pPr>
        <w:rPr>
          <w:sz w:val="22"/>
          <w:szCs w:val="22"/>
        </w:rPr>
      </w:pPr>
    </w:p>
    <w:p w14:paraId="5D5CD20C" w14:textId="77777777" w:rsidR="006B050E" w:rsidRPr="006B050E" w:rsidRDefault="006B050E" w:rsidP="006B050E">
      <w:pPr>
        <w:rPr>
          <w:sz w:val="22"/>
          <w:szCs w:val="22"/>
        </w:rPr>
      </w:pPr>
    </w:p>
    <w:p w14:paraId="208DD3D6" w14:textId="77777777" w:rsidR="006B050E" w:rsidRDefault="006B050E" w:rsidP="006B050E">
      <w:pPr>
        <w:rPr>
          <w:sz w:val="22"/>
          <w:szCs w:val="22"/>
        </w:rPr>
      </w:pPr>
    </w:p>
    <w:p w14:paraId="54D25B16" w14:textId="77777777" w:rsidR="00E64088" w:rsidRPr="006B050E" w:rsidRDefault="00E64088" w:rsidP="006B050E">
      <w:pPr>
        <w:rPr>
          <w:sz w:val="22"/>
          <w:szCs w:val="22"/>
        </w:rPr>
      </w:pPr>
    </w:p>
    <w:p w14:paraId="54F14163" w14:textId="77777777" w:rsidR="006B050E" w:rsidRPr="006B050E" w:rsidRDefault="006B050E" w:rsidP="006B050E">
      <w:pPr>
        <w:rPr>
          <w:sz w:val="22"/>
          <w:szCs w:val="22"/>
        </w:rPr>
      </w:pPr>
    </w:p>
    <w:p w14:paraId="6112A4AC" w14:textId="77777777" w:rsidR="006B050E" w:rsidRPr="006B050E" w:rsidRDefault="006B050E" w:rsidP="006B050E">
      <w:pPr>
        <w:rPr>
          <w:sz w:val="22"/>
          <w:szCs w:val="22"/>
        </w:rPr>
      </w:pPr>
    </w:p>
    <w:p w14:paraId="0FC82A14" w14:textId="77777777" w:rsidR="006B050E" w:rsidRPr="006B050E" w:rsidRDefault="006B050E" w:rsidP="006B050E">
      <w:pPr>
        <w:rPr>
          <w:sz w:val="22"/>
          <w:szCs w:val="22"/>
        </w:rPr>
      </w:pPr>
    </w:p>
    <w:p w14:paraId="4784D6E6" w14:textId="77777777" w:rsidR="006B050E" w:rsidRPr="006B050E" w:rsidRDefault="006B050E" w:rsidP="006B050E">
      <w:pPr>
        <w:rPr>
          <w:sz w:val="22"/>
          <w:szCs w:val="22"/>
        </w:rPr>
      </w:pPr>
    </w:p>
    <w:p w14:paraId="65E4189E" w14:textId="77777777" w:rsidR="006B050E" w:rsidRDefault="006B050E" w:rsidP="006B050E">
      <w:pPr>
        <w:rPr>
          <w:sz w:val="22"/>
          <w:szCs w:val="22"/>
        </w:rPr>
      </w:pPr>
    </w:p>
    <w:p w14:paraId="357827B0" w14:textId="77777777" w:rsidR="006B050E" w:rsidRDefault="006B050E" w:rsidP="006B050E">
      <w:pPr>
        <w:rPr>
          <w:sz w:val="22"/>
          <w:szCs w:val="22"/>
        </w:rPr>
      </w:pPr>
    </w:p>
    <w:p w14:paraId="14FEEC96" w14:textId="77777777" w:rsidR="006B050E" w:rsidRDefault="006B050E" w:rsidP="006B050E">
      <w:pPr>
        <w:rPr>
          <w:sz w:val="22"/>
          <w:szCs w:val="22"/>
        </w:rPr>
      </w:pPr>
    </w:p>
    <w:p w14:paraId="19EF6514" w14:textId="77777777" w:rsidR="006B050E" w:rsidRDefault="006B050E" w:rsidP="006B050E">
      <w:pPr>
        <w:rPr>
          <w:sz w:val="22"/>
          <w:szCs w:val="22"/>
        </w:rPr>
      </w:pPr>
    </w:p>
    <w:p w14:paraId="3D9EB5DB" w14:textId="77777777" w:rsidR="006B050E" w:rsidRPr="006B050E" w:rsidRDefault="006B050E" w:rsidP="006B050E">
      <w:pPr>
        <w:rPr>
          <w:sz w:val="22"/>
          <w:szCs w:val="22"/>
        </w:rPr>
      </w:pPr>
    </w:p>
    <w:sectPr w:rsidR="006B050E" w:rsidRPr="006B050E" w:rsidSect="001946BD">
      <w:headerReference w:type="even" r:id="rId9"/>
      <w:headerReference w:type="default" r:id="rId10"/>
      <w:footerReference w:type="default" r:id="rId11"/>
      <w:headerReference w:type="first" r:id="rId12"/>
      <w:pgSz w:w="15840" w:h="12240" w:orient="landscape"/>
      <w:pgMar w:top="1080" w:right="630" w:bottom="9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924D0" w14:textId="77777777" w:rsidR="001946BD" w:rsidRDefault="001946BD" w:rsidP="00704260">
      <w:r>
        <w:separator/>
      </w:r>
    </w:p>
  </w:endnote>
  <w:endnote w:type="continuationSeparator" w:id="0">
    <w:p w14:paraId="52D816DD" w14:textId="77777777" w:rsidR="001946BD" w:rsidRDefault="001946BD" w:rsidP="00704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D23A8" w14:textId="77777777" w:rsidR="00302ACD" w:rsidRPr="00D637C2" w:rsidRDefault="00302ACD">
    <w:pPr>
      <w:pStyle w:val="Footer"/>
      <w:jc w:val="right"/>
      <w:rPr>
        <w:rFonts w:ascii="Palatino Linotype" w:hAnsi="Palatino Linotype"/>
        <w:sz w:val="16"/>
        <w:szCs w:val="16"/>
      </w:rPr>
    </w:pPr>
    <w:r w:rsidRPr="00D637C2">
      <w:rPr>
        <w:rFonts w:ascii="Palatino Linotype" w:hAnsi="Palatino Linotype"/>
        <w:sz w:val="16"/>
        <w:szCs w:val="16"/>
      </w:rPr>
      <w:fldChar w:fldCharType="begin"/>
    </w:r>
    <w:r w:rsidRPr="00D637C2">
      <w:rPr>
        <w:rFonts w:ascii="Palatino Linotype" w:hAnsi="Palatino Linotype"/>
        <w:sz w:val="16"/>
        <w:szCs w:val="16"/>
      </w:rPr>
      <w:instrText xml:space="preserve"> PAGE   \* MERGEFORMAT </w:instrText>
    </w:r>
    <w:r w:rsidRPr="00D637C2">
      <w:rPr>
        <w:rFonts w:ascii="Palatino Linotype" w:hAnsi="Palatino Linotype"/>
        <w:sz w:val="16"/>
        <w:szCs w:val="16"/>
      </w:rPr>
      <w:fldChar w:fldCharType="separate"/>
    </w:r>
    <w:r w:rsidR="00515886">
      <w:rPr>
        <w:rFonts w:ascii="Palatino Linotype" w:hAnsi="Palatino Linotype"/>
        <w:noProof/>
        <w:sz w:val="16"/>
        <w:szCs w:val="16"/>
      </w:rPr>
      <w:t>1</w:t>
    </w:r>
    <w:r w:rsidRPr="00D637C2">
      <w:rPr>
        <w:rFonts w:ascii="Palatino Linotype" w:hAnsi="Palatino Linotype"/>
        <w:noProof/>
        <w:sz w:val="16"/>
        <w:szCs w:val="16"/>
      </w:rPr>
      <w:fldChar w:fldCharType="end"/>
    </w:r>
  </w:p>
  <w:p w14:paraId="224DDFE4" w14:textId="77777777" w:rsidR="00302ACD" w:rsidRDefault="00302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D170" w14:textId="77777777" w:rsidR="001946BD" w:rsidRDefault="001946BD" w:rsidP="00704260">
      <w:r>
        <w:separator/>
      </w:r>
    </w:p>
  </w:footnote>
  <w:footnote w:type="continuationSeparator" w:id="0">
    <w:p w14:paraId="1B8E6642" w14:textId="77777777" w:rsidR="001946BD" w:rsidRDefault="001946BD" w:rsidP="00704260">
      <w:r>
        <w:continuationSeparator/>
      </w:r>
    </w:p>
  </w:footnote>
  <w:footnote w:id="1">
    <w:p w14:paraId="121D4FA3" w14:textId="77777777" w:rsidR="00302ACD" w:rsidRPr="00B86003" w:rsidRDefault="00302ACD" w:rsidP="00B3466A">
      <w:pPr>
        <w:pStyle w:val="FootnoteText"/>
        <w:jc w:val="both"/>
        <w:rPr>
          <w:rFonts w:ascii="Palatino Linotype" w:hAnsi="Palatino Linotype"/>
          <w:sz w:val="18"/>
          <w:szCs w:val="18"/>
        </w:rPr>
      </w:pPr>
      <w:r w:rsidRPr="00FC328F">
        <w:rPr>
          <w:rStyle w:val="FootnoteReference"/>
          <w:rFonts w:ascii="Palatino Linotype" w:hAnsi="Palatino Linotype"/>
          <w:sz w:val="18"/>
          <w:szCs w:val="18"/>
        </w:rPr>
        <w:footnoteRef/>
      </w:r>
      <w:r w:rsidRPr="00FC328F">
        <w:rPr>
          <w:rFonts w:ascii="Palatino Linotype" w:hAnsi="Palatino Linotype"/>
          <w:sz w:val="18"/>
          <w:szCs w:val="18"/>
        </w:rPr>
        <w:t xml:space="preserve"> Në çdo temë do të bëhet kujdes që ekspertët të sjellin problematikën aktuale si nga këndvështrimi i doktrinës e jurisprudencës shqiptare ashtu edhe të GJEDNJ-së e GJED-së sipas rastit.</w:t>
      </w:r>
    </w:p>
  </w:footnote>
  <w:footnote w:id="2">
    <w:p w14:paraId="0B10A6F0" w14:textId="55A4B46B" w:rsidR="00302ACD" w:rsidRPr="00FC328F" w:rsidRDefault="00302ACD" w:rsidP="00704260">
      <w:pPr>
        <w:pStyle w:val="FootnoteText"/>
        <w:jc w:val="both"/>
        <w:rPr>
          <w:b/>
          <w:sz w:val="18"/>
          <w:szCs w:val="18"/>
        </w:rPr>
      </w:pPr>
      <w:r w:rsidRPr="00FC328F">
        <w:rPr>
          <w:rStyle w:val="FootnoteReference"/>
          <w:b/>
          <w:sz w:val="18"/>
          <w:szCs w:val="18"/>
        </w:rPr>
        <w:footnoteRef/>
      </w:r>
      <w:r w:rsidRPr="00FC328F">
        <w:rPr>
          <w:b/>
          <w:sz w:val="18"/>
          <w:szCs w:val="18"/>
        </w:rPr>
        <w:t xml:space="preserve"> Emrat e ekspertëve ose lehtësuesve janë varësisht ata që kanë aplikuar/ janë sugjeruar/ ose kanë qenë në aktivitete të mëparshme. EA- LA nënkupton ekspert/lehtësues që ka aplikuar sipas formateve në </w:t>
      </w:r>
      <w:r w:rsidR="001E47D8">
        <w:rPr>
          <w:b/>
          <w:sz w:val="18"/>
          <w:szCs w:val="18"/>
        </w:rPr>
        <w:t>ë</w:t>
      </w:r>
      <w:r w:rsidRPr="00FC328F">
        <w:rPr>
          <w:b/>
          <w:sz w:val="18"/>
          <w:szCs w:val="18"/>
        </w:rPr>
        <w:t xml:space="preserve">eb të SHM-së. </w:t>
      </w:r>
    </w:p>
  </w:footnote>
  <w:footnote w:id="3">
    <w:p w14:paraId="02703B60" w14:textId="77777777" w:rsidR="00302ACD" w:rsidRPr="00FC328F" w:rsidRDefault="00302ACD" w:rsidP="00B3466A">
      <w:pPr>
        <w:pStyle w:val="FootnoteText"/>
        <w:jc w:val="both"/>
        <w:rPr>
          <w:rFonts w:ascii="Palatino Linotype" w:hAnsi="Palatino Linotype"/>
          <w:sz w:val="18"/>
          <w:szCs w:val="18"/>
        </w:rPr>
      </w:pPr>
      <w:r w:rsidRPr="00FC328F">
        <w:rPr>
          <w:rStyle w:val="FootnoteReference"/>
          <w:rFonts w:ascii="Palatino Linotype" w:hAnsi="Palatino Linotype"/>
          <w:sz w:val="16"/>
          <w:szCs w:val="16"/>
        </w:rPr>
        <w:footnoteRef/>
      </w:r>
      <w:r w:rsidRPr="00FC328F">
        <w:rPr>
          <w:rFonts w:ascii="Palatino Linotype" w:hAnsi="Palatino Linotype"/>
          <w:sz w:val="18"/>
          <w:szCs w:val="18"/>
        </w:rPr>
        <w:t>Datat janë fleksibël deri në momentin e koordinimit me ekspertët në varësi të mundësisë/pamundësisë së tyre. Me të marrë kalendari formatin final datat ndryshohen vetëm për arsye të veçanta dhe shumë objektive dhe vetëm nëse nuk u është dërguar ftesa pjesëmarrësve, ose arsyeve objektive të pa parashikuara që mund të lindin gjatë zbatimit të këtij plani aktivitetesh.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4EBBA" w14:textId="77777777" w:rsidR="00302ACD" w:rsidRDefault="00000000">
    <w:pPr>
      <w:pStyle w:val="Header"/>
    </w:pPr>
    <w:r>
      <w:rPr>
        <w:noProof/>
      </w:rPr>
      <w:pict w14:anchorId="4F51FF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431.75pt;height:432.2pt;z-index:-251657216;mso-wrap-edited:f;mso-position-horizontal:center;mso-position-horizontal-relative:margin;mso-position-vertical:center;mso-position-vertical-relative:margin" o:allowincell="f">
          <v:imagedata r:id="rId1" o:title="magjistratura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2ACD" w14:textId="77777777" w:rsidR="00302ACD" w:rsidRDefault="00000000">
    <w:pPr>
      <w:pStyle w:val="Header"/>
    </w:pPr>
    <w:r>
      <w:rPr>
        <w:noProof/>
      </w:rPr>
      <w:pict w14:anchorId="17C38B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431.75pt;height:432.2pt;z-index:-251656192;mso-wrap-edited:f;mso-position-horizontal:center;mso-position-horizontal-relative:margin;mso-position-vertical:center;mso-position-vertical-relative:margin" o:allowincell="f">
          <v:imagedata r:id="rId1" o:title="magjistratura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FEE32" w14:textId="77777777" w:rsidR="00302ACD" w:rsidRDefault="00000000">
    <w:pPr>
      <w:pStyle w:val="Header"/>
    </w:pPr>
    <w:r>
      <w:rPr>
        <w:noProof/>
      </w:rPr>
      <w:pict w14:anchorId="43D6D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style="position:absolute;margin-left:0;margin-top:0;width:431.75pt;height:432.2pt;z-index:-251655168;mso-wrap-edited:f;mso-position-horizontal:center;mso-position-horizontal-relative:margin;mso-position-vertical:center;mso-position-vertical-relative:margin" o:allowincell="f">
          <v:imagedata r:id="rId1" o:title="magjistratura 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00D94"/>
    <w:multiLevelType w:val="hybridMultilevel"/>
    <w:tmpl w:val="96AE3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6C69E5"/>
    <w:multiLevelType w:val="hybridMultilevel"/>
    <w:tmpl w:val="D616B8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944DF"/>
    <w:multiLevelType w:val="hybridMultilevel"/>
    <w:tmpl w:val="28A6B066"/>
    <w:lvl w:ilvl="0" w:tplc="B22CE87A">
      <w:numFmt w:val="bullet"/>
      <w:lvlText w:val="-"/>
      <w:lvlJc w:val="left"/>
      <w:pPr>
        <w:ind w:left="720" w:hanging="360"/>
      </w:pPr>
      <w:rPr>
        <w:rFonts w:ascii="Times New Roman" w:eastAsiaTheme="minorEastAsia" w:hAnsi="Times New Roman"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3672DD"/>
    <w:multiLevelType w:val="hybridMultilevel"/>
    <w:tmpl w:val="96AE3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40508290">
    <w:abstractNumId w:val="3"/>
  </w:num>
  <w:num w:numId="2" w16cid:durableId="1611203815">
    <w:abstractNumId w:val="2"/>
  </w:num>
  <w:num w:numId="3" w16cid:durableId="1351183028">
    <w:abstractNumId w:val="1"/>
  </w:num>
  <w:num w:numId="4" w16cid:durableId="147043768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260"/>
    <w:rsid w:val="00001CDB"/>
    <w:rsid w:val="00010CC1"/>
    <w:rsid w:val="00013108"/>
    <w:rsid w:val="000256C4"/>
    <w:rsid w:val="00034387"/>
    <w:rsid w:val="000346CA"/>
    <w:rsid w:val="000428B8"/>
    <w:rsid w:val="000467A5"/>
    <w:rsid w:val="00047522"/>
    <w:rsid w:val="00053BA4"/>
    <w:rsid w:val="00053DBB"/>
    <w:rsid w:val="00055474"/>
    <w:rsid w:val="00071ABA"/>
    <w:rsid w:val="000808F3"/>
    <w:rsid w:val="00082BC1"/>
    <w:rsid w:val="00084D69"/>
    <w:rsid w:val="0008541B"/>
    <w:rsid w:val="00087FA5"/>
    <w:rsid w:val="00093116"/>
    <w:rsid w:val="00096442"/>
    <w:rsid w:val="000977DC"/>
    <w:rsid w:val="000A41CD"/>
    <w:rsid w:val="000C07E3"/>
    <w:rsid w:val="000C4278"/>
    <w:rsid w:val="000C4CD3"/>
    <w:rsid w:val="000D2C02"/>
    <w:rsid w:val="000D4E10"/>
    <w:rsid w:val="000D4ED0"/>
    <w:rsid w:val="000D5229"/>
    <w:rsid w:val="000E2B15"/>
    <w:rsid w:val="000F51F4"/>
    <w:rsid w:val="00104FAE"/>
    <w:rsid w:val="001076D2"/>
    <w:rsid w:val="001130E1"/>
    <w:rsid w:val="00115FED"/>
    <w:rsid w:val="00140393"/>
    <w:rsid w:val="001444D8"/>
    <w:rsid w:val="00160C2A"/>
    <w:rsid w:val="00192437"/>
    <w:rsid w:val="00193483"/>
    <w:rsid w:val="001939DD"/>
    <w:rsid w:val="001946BD"/>
    <w:rsid w:val="00196DD0"/>
    <w:rsid w:val="00196F36"/>
    <w:rsid w:val="001A2D4E"/>
    <w:rsid w:val="001A2F79"/>
    <w:rsid w:val="001B2A07"/>
    <w:rsid w:val="001C0D1A"/>
    <w:rsid w:val="001C369B"/>
    <w:rsid w:val="001D35D6"/>
    <w:rsid w:val="001D3DBD"/>
    <w:rsid w:val="001E47D8"/>
    <w:rsid w:val="001E65E7"/>
    <w:rsid w:val="001F0A8C"/>
    <w:rsid w:val="001F4D0A"/>
    <w:rsid w:val="001F5D2C"/>
    <w:rsid w:val="00201902"/>
    <w:rsid w:val="00204AA5"/>
    <w:rsid w:val="00213984"/>
    <w:rsid w:val="00232F0D"/>
    <w:rsid w:val="00236535"/>
    <w:rsid w:val="002373F1"/>
    <w:rsid w:val="002434D0"/>
    <w:rsid w:val="002435A3"/>
    <w:rsid w:val="002452C5"/>
    <w:rsid w:val="00273D33"/>
    <w:rsid w:val="00281295"/>
    <w:rsid w:val="002865A9"/>
    <w:rsid w:val="00294A1B"/>
    <w:rsid w:val="00294F91"/>
    <w:rsid w:val="00297EF3"/>
    <w:rsid w:val="002A7611"/>
    <w:rsid w:val="002C00F4"/>
    <w:rsid w:val="002C0165"/>
    <w:rsid w:val="002C3408"/>
    <w:rsid w:val="002F0751"/>
    <w:rsid w:val="002F6E4A"/>
    <w:rsid w:val="002F7457"/>
    <w:rsid w:val="00302ACD"/>
    <w:rsid w:val="0030697D"/>
    <w:rsid w:val="00320669"/>
    <w:rsid w:val="00326769"/>
    <w:rsid w:val="003423FE"/>
    <w:rsid w:val="003445B7"/>
    <w:rsid w:val="003470EC"/>
    <w:rsid w:val="003511FD"/>
    <w:rsid w:val="00353209"/>
    <w:rsid w:val="0035727A"/>
    <w:rsid w:val="00357A28"/>
    <w:rsid w:val="003672B7"/>
    <w:rsid w:val="003678B8"/>
    <w:rsid w:val="00373096"/>
    <w:rsid w:val="003753EB"/>
    <w:rsid w:val="003814ED"/>
    <w:rsid w:val="00382341"/>
    <w:rsid w:val="00384F34"/>
    <w:rsid w:val="00390DC0"/>
    <w:rsid w:val="00393AD9"/>
    <w:rsid w:val="00393C15"/>
    <w:rsid w:val="00396F69"/>
    <w:rsid w:val="003A0059"/>
    <w:rsid w:val="003A3166"/>
    <w:rsid w:val="003A76B7"/>
    <w:rsid w:val="003B6DE2"/>
    <w:rsid w:val="003B786C"/>
    <w:rsid w:val="003C1131"/>
    <w:rsid w:val="003C781F"/>
    <w:rsid w:val="003D06FE"/>
    <w:rsid w:val="003D296B"/>
    <w:rsid w:val="003F16B5"/>
    <w:rsid w:val="003F25C7"/>
    <w:rsid w:val="003F5BC8"/>
    <w:rsid w:val="00401684"/>
    <w:rsid w:val="004061B3"/>
    <w:rsid w:val="0043139E"/>
    <w:rsid w:val="0044113E"/>
    <w:rsid w:val="0044379A"/>
    <w:rsid w:val="00453321"/>
    <w:rsid w:val="00453AF0"/>
    <w:rsid w:val="00454DD3"/>
    <w:rsid w:val="00457889"/>
    <w:rsid w:val="004601FC"/>
    <w:rsid w:val="00461067"/>
    <w:rsid w:val="004A077B"/>
    <w:rsid w:val="004A4126"/>
    <w:rsid w:val="004A7D25"/>
    <w:rsid w:val="004B1053"/>
    <w:rsid w:val="004B16F1"/>
    <w:rsid w:val="004B5D97"/>
    <w:rsid w:val="004D00AA"/>
    <w:rsid w:val="004D2F8E"/>
    <w:rsid w:val="004D42D5"/>
    <w:rsid w:val="004E556F"/>
    <w:rsid w:val="004F3047"/>
    <w:rsid w:val="004F614E"/>
    <w:rsid w:val="005041CC"/>
    <w:rsid w:val="005063C1"/>
    <w:rsid w:val="00515096"/>
    <w:rsid w:val="00515886"/>
    <w:rsid w:val="00532573"/>
    <w:rsid w:val="00534403"/>
    <w:rsid w:val="0053494A"/>
    <w:rsid w:val="00550009"/>
    <w:rsid w:val="00550B29"/>
    <w:rsid w:val="00551194"/>
    <w:rsid w:val="00551641"/>
    <w:rsid w:val="00562466"/>
    <w:rsid w:val="0057746B"/>
    <w:rsid w:val="005956B7"/>
    <w:rsid w:val="005B4E24"/>
    <w:rsid w:val="005C0EDA"/>
    <w:rsid w:val="005C2DAB"/>
    <w:rsid w:val="005C57D2"/>
    <w:rsid w:val="005D49B5"/>
    <w:rsid w:val="005D72A0"/>
    <w:rsid w:val="005E1738"/>
    <w:rsid w:val="005F3C67"/>
    <w:rsid w:val="0061196B"/>
    <w:rsid w:val="00624CA4"/>
    <w:rsid w:val="00627586"/>
    <w:rsid w:val="00635C0A"/>
    <w:rsid w:val="00641C76"/>
    <w:rsid w:val="00647AB1"/>
    <w:rsid w:val="006532EA"/>
    <w:rsid w:val="00672089"/>
    <w:rsid w:val="00680068"/>
    <w:rsid w:val="00680D64"/>
    <w:rsid w:val="0068667D"/>
    <w:rsid w:val="00691E0D"/>
    <w:rsid w:val="00695A39"/>
    <w:rsid w:val="006960E6"/>
    <w:rsid w:val="006A64BE"/>
    <w:rsid w:val="006B050E"/>
    <w:rsid w:val="006D0BBE"/>
    <w:rsid w:val="006D48AC"/>
    <w:rsid w:val="006D6055"/>
    <w:rsid w:val="006D7E3E"/>
    <w:rsid w:val="006E66C3"/>
    <w:rsid w:val="00704260"/>
    <w:rsid w:val="00705C39"/>
    <w:rsid w:val="00717122"/>
    <w:rsid w:val="00754B33"/>
    <w:rsid w:val="00757E51"/>
    <w:rsid w:val="00774995"/>
    <w:rsid w:val="00781B13"/>
    <w:rsid w:val="00785BC9"/>
    <w:rsid w:val="00786D67"/>
    <w:rsid w:val="00791059"/>
    <w:rsid w:val="00791A34"/>
    <w:rsid w:val="00792AB0"/>
    <w:rsid w:val="00793EF8"/>
    <w:rsid w:val="007A01A6"/>
    <w:rsid w:val="007A0F94"/>
    <w:rsid w:val="007B2F75"/>
    <w:rsid w:val="007C6BB0"/>
    <w:rsid w:val="007D2907"/>
    <w:rsid w:val="007E5D4C"/>
    <w:rsid w:val="007F25C5"/>
    <w:rsid w:val="007F2923"/>
    <w:rsid w:val="007F60D4"/>
    <w:rsid w:val="00800C48"/>
    <w:rsid w:val="00801416"/>
    <w:rsid w:val="00803ED6"/>
    <w:rsid w:val="00816644"/>
    <w:rsid w:val="00821A44"/>
    <w:rsid w:val="008222CC"/>
    <w:rsid w:val="00822BF0"/>
    <w:rsid w:val="00823FE6"/>
    <w:rsid w:val="00825C88"/>
    <w:rsid w:val="00830866"/>
    <w:rsid w:val="008369F6"/>
    <w:rsid w:val="00840742"/>
    <w:rsid w:val="00845DA0"/>
    <w:rsid w:val="00860DC8"/>
    <w:rsid w:val="0086757F"/>
    <w:rsid w:val="00885C94"/>
    <w:rsid w:val="008A66CA"/>
    <w:rsid w:val="008B34CE"/>
    <w:rsid w:val="008C14A3"/>
    <w:rsid w:val="008D5BE9"/>
    <w:rsid w:val="008E192C"/>
    <w:rsid w:val="008E4CC9"/>
    <w:rsid w:val="008F5DB0"/>
    <w:rsid w:val="008F78A4"/>
    <w:rsid w:val="00904761"/>
    <w:rsid w:val="00910367"/>
    <w:rsid w:val="00911055"/>
    <w:rsid w:val="00914979"/>
    <w:rsid w:val="0092513E"/>
    <w:rsid w:val="00932890"/>
    <w:rsid w:val="00937C50"/>
    <w:rsid w:val="00943235"/>
    <w:rsid w:val="00943DE1"/>
    <w:rsid w:val="00952A20"/>
    <w:rsid w:val="009550E8"/>
    <w:rsid w:val="0096193F"/>
    <w:rsid w:val="00961FC7"/>
    <w:rsid w:val="009646C8"/>
    <w:rsid w:val="00970899"/>
    <w:rsid w:val="00972261"/>
    <w:rsid w:val="009817EC"/>
    <w:rsid w:val="00982AF6"/>
    <w:rsid w:val="00993F5D"/>
    <w:rsid w:val="009B1723"/>
    <w:rsid w:val="009B2A58"/>
    <w:rsid w:val="009C1337"/>
    <w:rsid w:val="009D1B2F"/>
    <w:rsid w:val="009E2F2E"/>
    <w:rsid w:val="009F306E"/>
    <w:rsid w:val="00A15294"/>
    <w:rsid w:val="00A20CD0"/>
    <w:rsid w:val="00A21DC3"/>
    <w:rsid w:val="00A25D91"/>
    <w:rsid w:val="00A312CE"/>
    <w:rsid w:val="00A323F2"/>
    <w:rsid w:val="00A34EEF"/>
    <w:rsid w:val="00A43B28"/>
    <w:rsid w:val="00A6090C"/>
    <w:rsid w:val="00A721C0"/>
    <w:rsid w:val="00A873C9"/>
    <w:rsid w:val="00AB4E23"/>
    <w:rsid w:val="00AC620D"/>
    <w:rsid w:val="00AC70F5"/>
    <w:rsid w:val="00AD560A"/>
    <w:rsid w:val="00AE27D8"/>
    <w:rsid w:val="00B01B85"/>
    <w:rsid w:val="00B071AE"/>
    <w:rsid w:val="00B13518"/>
    <w:rsid w:val="00B20785"/>
    <w:rsid w:val="00B22C69"/>
    <w:rsid w:val="00B3269B"/>
    <w:rsid w:val="00B33DF5"/>
    <w:rsid w:val="00B3466A"/>
    <w:rsid w:val="00B509E2"/>
    <w:rsid w:val="00B50AA4"/>
    <w:rsid w:val="00B53BB3"/>
    <w:rsid w:val="00B5698D"/>
    <w:rsid w:val="00B64A8E"/>
    <w:rsid w:val="00B712D0"/>
    <w:rsid w:val="00B71518"/>
    <w:rsid w:val="00B756A0"/>
    <w:rsid w:val="00B83761"/>
    <w:rsid w:val="00B87532"/>
    <w:rsid w:val="00B93694"/>
    <w:rsid w:val="00B957D0"/>
    <w:rsid w:val="00B96DCB"/>
    <w:rsid w:val="00BB4EC8"/>
    <w:rsid w:val="00BB5C76"/>
    <w:rsid w:val="00BB66F8"/>
    <w:rsid w:val="00BC2ECE"/>
    <w:rsid w:val="00BC429C"/>
    <w:rsid w:val="00BD138D"/>
    <w:rsid w:val="00BD188B"/>
    <w:rsid w:val="00BD3F37"/>
    <w:rsid w:val="00BD4B62"/>
    <w:rsid w:val="00BF212D"/>
    <w:rsid w:val="00BF586B"/>
    <w:rsid w:val="00C107DA"/>
    <w:rsid w:val="00C11010"/>
    <w:rsid w:val="00C135ED"/>
    <w:rsid w:val="00C278CD"/>
    <w:rsid w:val="00C30018"/>
    <w:rsid w:val="00C35734"/>
    <w:rsid w:val="00C3609A"/>
    <w:rsid w:val="00C370FE"/>
    <w:rsid w:val="00C4066C"/>
    <w:rsid w:val="00C43548"/>
    <w:rsid w:val="00C43609"/>
    <w:rsid w:val="00C523B8"/>
    <w:rsid w:val="00C55CDB"/>
    <w:rsid w:val="00C55EDB"/>
    <w:rsid w:val="00C71369"/>
    <w:rsid w:val="00C77357"/>
    <w:rsid w:val="00C817C7"/>
    <w:rsid w:val="00C867EE"/>
    <w:rsid w:val="00CA3B95"/>
    <w:rsid w:val="00CC03F6"/>
    <w:rsid w:val="00CC0DB5"/>
    <w:rsid w:val="00CC2FB5"/>
    <w:rsid w:val="00CC4473"/>
    <w:rsid w:val="00CC477B"/>
    <w:rsid w:val="00CD7839"/>
    <w:rsid w:val="00CD7D8A"/>
    <w:rsid w:val="00CE09E3"/>
    <w:rsid w:val="00D01D18"/>
    <w:rsid w:val="00D05952"/>
    <w:rsid w:val="00D16B99"/>
    <w:rsid w:val="00D2465E"/>
    <w:rsid w:val="00D30308"/>
    <w:rsid w:val="00D362A5"/>
    <w:rsid w:val="00D424E6"/>
    <w:rsid w:val="00D46616"/>
    <w:rsid w:val="00D50A17"/>
    <w:rsid w:val="00D53B1C"/>
    <w:rsid w:val="00D57AD4"/>
    <w:rsid w:val="00D67B9F"/>
    <w:rsid w:val="00D7518A"/>
    <w:rsid w:val="00D80867"/>
    <w:rsid w:val="00D81BD3"/>
    <w:rsid w:val="00DA3673"/>
    <w:rsid w:val="00DA41B7"/>
    <w:rsid w:val="00DB0C4C"/>
    <w:rsid w:val="00DB0F0A"/>
    <w:rsid w:val="00DB7248"/>
    <w:rsid w:val="00DC3444"/>
    <w:rsid w:val="00DC545C"/>
    <w:rsid w:val="00DC562D"/>
    <w:rsid w:val="00DD45F0"/>
    <w:rsid w:val="00DD53CB"/>
    <w:rsid w:val="00DE7426"/>
    <w:rsid w:val="00DF4DC4"/>
    <w:rsid w:val="00E04AC5"/>
    <w:rsid w:val="00E04CE5"/>
    <w:rsid w:val="00E05B31"/>
    <w:rsid w:val="00E238B6"/>
    <w:rsid w:val="00E33089"/>
    <w:rsid w:val="00E33FF5"/>
    <w:rsid w:val="00E377AE"/>
    <w:rsid w:val="00E637F7"/>
    <w:rsid w:val="00E64088"/>
    <w:rsid w:val="00E7406F"/>
    <w:rsid w:val="00E84587"/>
    <w:rsid w:val="00E8613F"/>
    <w:rsid w:val="00E93C09"/>
    <w:rsid w:val="00EA218A"/>
    <w:rsid w:val="00EA7915"/>
    <w:rsid w:val="00EB490B"/>
    <w:rsid w:val="00EB79C8"/>
    <w:rsid w:val="00EC1664"/>
    <w:rsid w:val="00EC3674"/>
    <w:rsid w:val="00EC712F"/>
    <w:rsid w:val="00ED18E6"/>
    <w:rsid w:val="00ED2E46"/>
    <w:rsid w:val="00EF10EB"/>
    <w:rsid w:val="00F0392A"/>
    <w:rsid w:val="00F218AE"/>
    <w:rsid w:val="00F22106"/>
    <w:rsid w:val="00F3566C"/>
    <w:rsid w:val="00F421BB"/>
    <w:rsid w:val="00F56048"/>
    <w:rsid w:val="00F60790"/>
    <w:rsid w:val="00F626D7"/>
    <w:rsid w:val="00F635D1"/>
    <w:rsid w:val="00F655D6"/>
    <w:rsid w:val="00F65A17"/>
    <w:rsid w:val="00F674D9"/>
    <w:rsid w:val="00F80AA3"/>
    <w:rsid w:val="00F828A3"/>
    <w:rsid w:val="00F95A52"/>
    <w:rsid w:val="00FA7ABC"/>
    <w:rsid w:val="00FB4F82"/>
    <w:rsid w:val="00FC130D"/>
    <w:rsid w:val="00FC31F9"/>
    <w:rsid w:val="00FC327C"/>
    <w:rsid w:val="00FC3EBD"/>
    <w:rsid w:val="00FC5FBF"/>
    <w:rsid w:val="00FE6CCF"/>
    <w:rsid w:val="00FF7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23F9"/>
  <w15:docId w15:val="{34F93F9A-CF01-4D53-AD26-A60981A8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260"/>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704260"/>
    <w:pPr>
      <w:keepNext/>
      <w:spacing w:line="360" w:lineRule="auto"/>
      <w:jc w:val="center"/>
      <w:outlineLvl w:val="0"/>
    </w:pPr>
    <w:rPr>
      <w:rFonts w:eastAsia="Arial Unicode MS"/>
      <w:b/>
      <w:bCs/>
      <w:lang w:val="en-AU"/>
    </w:rPr>
  </w:style>
  <w:style w:type="paragraph" w:styleId="Heading2">
    <w:name w:val="heading 2"/>
    <w:basedOn w:val="Normal"/>
    <w:next w:val="Normal"/>
    <w:link w:val="Heading2Char"/>
    <w:qFormat/>
    <w:rsid w:val="0070426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704260"/>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4260"/>
    <w:rPr>
      <w:rFonts w:ascii="Times New Roman" w:eastAsia="Arial Unicode MS" w:hAnsi="Times New Roman" w:cs="Times New Roman"/>
      <w:b/>
      <w:bCs/>
      <w:sz w:val="24"/>
      <w:szCs w:val="24"/>
      <w:lang w:val="en-AU"/>
    </w:rPr>
  </w:style>
  <w:style w:type="character" w:customStyle="1" w:styleId="Heading2Char">
    <w:name w:val="Heading 2 Char"/>
    <w:basedOn w:val="DefaultParagraphFont"/>
    <w:link w:val="Heading2"/>
    <w:rsid w:val="00704260"/>
    <w:rPr>
      <w:rFonts w:ascii="Cambria" w:eastAsia="Times New Roman" w:hAnsi="Cambria" w:cs="Times New Roman"/>
      <w:b/>
      <w:bCs/>
      <w:i/>
      <w:iCs/>
      <w:sz w:val="28"/>
      <w:szCs w:val="28"/>
      <w:lang w:val="sq-AL"/>
    </w:rPr>
  </w:style>
  <w:style w:type="character" w:customStyle="1" w:styleId="Heading3Char">
    <w:name w:val="Heading 3 Char"/>
    <w:basedOn w:val="DefaultParagraphFont"/>
    <w:link w:val="Heading3"/>
    <w:rsid w:val="00704260"/>
    <w:rPr>
      <w:rFonts w:ascii="Cambria" w:eastAsia="Times New Roman" w:hAnsi="Cambria" w:cs="Times New Roman"/>
      <w:b/>
      <w:bCs/>
      <w:sz w:val="26"/>
      <w:szCs w:val="26"/>
      <w:lang w:val="sq-AL"/>
    </w:rPr>
  </w:style>
  <w:style w:type="paragraph" w:styleId="Header">
    <w:name w:val="header"/>
    <w:basedOn w:val="Normal"/>
    <w:link w:val="HeaderChar"/>
    <w:uiPriority w:val="99"/>
    <w:rsid w:val="00704260"/>
    <w:pPr>
      <w:tabs>
        <w:tab w:val="center" w:pos="4320"/>
        <w:tab w:val="right" w:pos="8640"/>
      </w:tabs>
    </w:pPr>
  </w:style>
  <w:style w:type="character" w:customStyle="1" w:styleId="HeaderChar">
    <w:name w:val="Header Char"/>
    <w:basedOn w:val="DefaultParagraphFont"/>
    <w:link w:val="Header"/>
    <w:uiPriority w:val="99"/>
    <w:rsid w:val="00704260"/>
    <w:rPr>
      <w:rFonts w:ascii="Times New Roman" w:eastAsia="MS Mincho" w:hAnsi="Times New Roman" w:cs="Times New Roman"/>
      <w:sz w:val="24"/>
      <w:szCs w:val="24"/>
      <w:lang w:val="sq-AL"/>
    </w:rPr>
  </w:style>
  <w:style w:type="paragraph" w:styleId="Footer">
    <w:name w:val="footer"/>
    <w:basedOn w:val="Normal"/>
    <w:link w:val="FooterChar"/>
    <w:uiPriority w:val="99"/>
    <w:rsid w:val="00704260"/>
    <w:pPr>
      <w:tabs>
        <w:tab w:val="center" w:pos="4320"/>
        <w:tab w:val="right" w:pos="8640"/>
      </w:tabs>
    </w:pPr>
  </w:style>
  <w:style w:type="character" w:customStyle="1" w:styleId="FooterChar">
    <w:name w:val="Footer Char"/>
    <w:basedOn w:val="DefaultParagraphFont"/>
    <w:link w:val="Footer"/>
    <w:uiPriority w:val="99"/>
    <w:rsid w:val="00704260"/>
    <w:rPr>
      <w:rFonts w:ascii="Times New Roman" w:eastAsia="MS Mincho" w:hAnsi="Times New Roman" w:cs="Times New Roman"/>
      <w:sz w:val="24"/>
      <w:szCs w:val="24"/>
      <w:lang w:val="sq-AL"/>
    </w:rPr>
  </w:style>
  <w:style w:type="paragraph" w:styleId="HTMLPreformatted">
    <w:name w:val="HTML Preformatted"/>
    <w:basedOn w:val="Normal"/>
    <w:link w:val="HTMLPreformattedChar"/>
    <w:rsid w:val="00704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704260"/>
    <w:rPr>
      <w:rFonts w:ascii="Courier New" w:eastAsia="MS Mincho" w:hAnsi="Courier New" w:cs="Times New Roman"/>
      <w:sz w:val="20"/>
      <w:szCs w:val="20"/>
      <w:lang w:val="sq-AL"/>
    </w:rPr>
  </w:style>
  <w:style w:type="paragraph" w:customStyle="1" w:styleId="CharChar1CharCharCharChar">
    <w:name w:val="Char Char1 Char Char Char Char"/>
    <w:basedOn w:val="Normal"/>
    <w:rsid w:val="00704260"/>
    <w:pPr>
      <w:autoSpaceDE w:val="0"/>
      <w:autoSpaceDN w:val="0"/>
      <w:spacing w:after="160" w:line="240" w:lineRule="exact"/>
    </w:pPr>
    <w:rPr>
      <w:rFonts w:ascii="Arial" w:hAnsi="Arial" w:cs="Arial"/>
      <w:sz w:val="20"/>
      <w:szCs w:val="20"/>
      <w:lang w:val="en-GB" w:eastAsia="de-DE"/>
    </w:rPr>
  </w:style>
  <w:style w:type="paragraph" w:customStyle="1" w:styleId="CharChar1Char">
    <w:name w:val="Char Char1 Char"/>
    <w:basedOn w:val="Normal"/>
    <w:rsid w:val="00704260"/>
    <w:pPr>
      <w:autoSpaceDE w:val="0"/>
      <w:autoSpaceDN w:val="0"/>
      <w:spacing w:after="160" w:line="240" w:lineRule="exact"/>
    </w:pPr>
    <w:rPr>
      <w:rFonts w:ascii="Arial" w:hAnsi="Arial" w:cs="Arial"/>
      <w:sz w:val="20"/>
      <w:szCs w:val="20"/>
      <w:lang w:val="en-GB" w:eastAsia="de-DE"/>
    </w:rPr>
  </w:style>
  <w:style w:type="paragraph" w:customStyle="1" w:styleId="CharCharCharChar">
    <w:name w:val="Char Char Char Char"/>
    <w:basedOn w:val="Normal"/>
    <w:rsid w:val="00704260"/>
    <w:pPr>
      <w:tabs>
        <w:tab w:val="left" w:pos="709"/>
      </w:tabs>
    </w:pPr>
    <w:rPr>
      <w:rFonts w:ascii="Tahoma" w:hAnsi="Tahoma"/>
      <w:lang w:val="pl-PL" w:eastAsia="pl-PL"/>
    </w:rPr>
  </w:style>
  <w:style w:type="character" w:styleId="Hyperlink">
    <w:name w:val="Hyperlink"/>
    <w:uiPriority w:val="99"/>
    <w:rsid w:val="00704260"/>
    <w:rPr>
      <w:color w:val="0000FF"/>
      <w:u w:val="single"/>
    </w:rPr>
  </w:style>
  <w:style w:type="paragraph" w:customStyle="1" w:styleId="LightGrid-Accent31">
    <w:name w:val="Light Grid - Accent 31"/>
    <w:basedOn w:val="Normal"/>
    <w:qFormat/>
    <w:rsid w:val="00704260"/>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704260"/>
    <w:rPr>
      <w:rFonts w:eastAsia="Times New Roman"/>
      <w:b/>
      <w:bCs/>
      <w:lang w:val="en-GB"/>
    </w:rPr>
  </w:style>
  <w:style w:type="character" w:customStyle="1" w:styleId="BodyTextChar">
    <w:name w:val="Body Text Char"/>
    <w:basedOn w:val="DefaultParagraphFont"/>
    <w:link w:val="BodyText"/>
    <w:rsid w:val="00704260"/>
    <w:rPr>
      <w:rFonts w:ascii="Times New Roman" w:eastAsia="Times New Roman" w:hAnsi="Times New Roman" w:cs="Times New Roman"/>
      <w:b/>
      <w:bCs/>
      <w:sz w:val="24"/>
      <w:szCs w:val="24"/>
      <w:lang w:val="en-GB"/>
    </w:rPr>
  </w:style>
  <w:style w:type="character" w:styleId="CommentReference">
    <w:name w:val="annotation reference"/>
    <w:uiPriority w:val="99"/>
    <w:unhideWhenUsed/>
    <w:rsid w:val="00704260"/>
    <w:rPr>
      <w:sz w:val="16"/>
      <w:szCs w:val="16"/>
    </w:rPr>
  </w:style>
  <w:style w:type="paragraph" w:styleId="CommentText">
    <w:name w:val="annotation text"/>
    <w:basedOn w:val="Normal"/>
    <w:link w:val="CommentTextChar"/>
    <w:uiPriority w:val="99"/>
    <w:unhideWhenUsed/>
    <w:rsid w:val="00704260"/>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704260"/>
    <w:rPr>
      <w:rFonts w:ascii="Calibri" w:eastAsia="Calibri" w:hAnsi="Calibri" w:cs="Times New Roman"/>
      <w:sz w:val="20"/>
      <w:szCs w:val="20"/>
      <w:lang w:val="sq-AL"/>
    </w:rPr>
  </w:style>
  <w:style w:type="paragraph" w:styleId="CommentSubject">
    <w:name w:val="annotation subject"/>
    <w:basedOn w:val="CommentText"/>
    <w:next w:val="CommentText"/>
    <w:link w:val="CommentSubjectChar"/>
    <w:uiPriority w:val="99"/>
    <w:unhideWhenUsed/>
    <w:rsid w:val="00704260"/>
    <w:rPr>
      <w:b/>
      <w:bCs/>
    </w:rPr>
  </w:style>
  <w:style w:type="character" w:customStyle="1" w:styleId="CommentSubjectChar">
    <w:name w:val="Comment Subject Char"/>
    <w:basedOn w:val="CommentTextChar"/>
    <w:link w:val="CommentSubject"/>
    <w:uiPriority w:val="99"/>
    <w:rsid w:val="00704260"/>
    <w:rPr>
      <w:rFonts w:ascii="Calibri" w:eastAsia="Calibri" w:hAnsi="Calibri" w:cs="Times New Roman"/>
      <w:b/>
      <w:bCs/>
      <w:sz w:val="20"/>
      <w:szCs w:val="20"/>
      <w:lang w:val="sq-AL"/>
    </w:rPr>
  </w:style>
  <w:style w:type="paragraph" w:styleId="BalloonText">
    <w:name w:val="Balloon Text"/>
    <w:basedOn w:val="Normal"/>
    <w:link w:val="BalloonTextChar"/>
    <w:uiPriority w:val="99"/>
    <w:unhideWhenUsed/>
    <w:rsid w:val="00704260"/>
    <w:rPr>
      <w:rFonts w:ascii="Tahoma" w:eastAsia="Calibri" w:hAnsi="Tahoma"/>
      <w:sz w:val="16"/>
      <w:szCs w:val="16"/>
    </w:rPr>
  </w:style>
  <w:style w:type="character" w:customStyle="1" w:styleId="BalloonTextChar">
    <w:name w:val="Balloon Text Char"/>
    <w:basedOn w:val="DefaultParagraphFont"/>
    <w:link w:val="BalloonText"/>
    <w:uiPriority w:val="99"/>
    <w:rsid w:val="00704260"/>
    <w:rPr>
      <w:rFonts w:ascii="Tahoma" w:eastAsia="Calibri" w:hAnsi="Tahoma" w:cs="Times New Roman"/>
      <w:sz w:val="16"/>
      <w:szCs w:val="16"/>
      <w:lang w:val="sq-AL"/>
    </w:rPr>
  </w:style>
  <w:style w:type="paragraph" w:customStyle="1" w:styleId="CharChar1CharCharCharCharCharCharCharCharCharChar">
    <w:name w:val="Char Char1 Char Char Char Char Char Char Char Char Char Char"/>
    <w:basedOn w:val="Normal"/>
    <w:rsid w:val="00704260"/>
    <w:pPr>
      <w:autoSpaceDE w:val="0"/>
      <w:autoSpaceDN w:val="0"/>
      <w:spacing w:after="160" w:line="240" w:lineRule="exact"/>
    </w:pPr>
    <w:rPr>
      <w:rFonts w:ascii="Arial" w:eastAsia="Times New Roman" w:hAnsi="Arial" w:cs="Arial"/>
      <w:sz w:val="20"/>
      <w:szCs w:val="20"/>
      <w:lang w:val="en-GB" w:eastAsia="de-DE"/>
    </w:rPr>
  </w:style>
  <w:style w:type="paragraph" w:styleId="BodyText2">
    <w:name w:val="Body Text 2"/>
    <w:basedOn w:val="Normal"/>
    <w:link w:val="BodyText2Char"/>
    <w:rsid w:val="00704260"/>
    <w:pPr>
      <w:spacing w:after="120" w:line="480" w:lineRule="auto"/>
    </w:pPr>
  </w:style>
  <w:style w:type="character" w:customStyle="1" w:styleId="BodyText2Char">
    <w:name w:val="Body Text 2 Char"/>
    <w:basedOn w:val="DefaultParagraphFont"/>
    <w:link w:val="BodyText2"/>
    <w:rsid w:val="00704260"/>
    <w:rPr>
      <w:rFonts w:ascii="Times New Roman" w:eastAsia="MS Mincho" w:hAnsi="Times New Roman" w:cs="Times New Roman"/>
      <w:sz w:val="24"/>
      <w:szCs w:val="24"/>
      <w:lang w:val="sq-AL"/>
    </w:rPr>
  </w:style>
  <w:style w:type="paragraph" w:customStyle="1" w:styleId="CharCharCharCharCharCharCharCharCharCharCharCharChar">
    <w:name w:val="Char Char Char Char Char Char Char Char Char Char Char Char Char"/>
    <w:basedOn w:val="Normal"/>
    <w:rsid w:val="00704260"/>
    <w:pPr>
      <w:autoSpaceDE w:val="0"/>
      <w:autoSpaceDN w:val="0"/>
      <w:spacing w:after="160" w:line="240" w:lineRule="exact"/>
    </w:pPr>
    <w:rPr>
      <w:rFonts w:ascii="Arial" w:eastAsia="Times New Roman" w:hAnsi="Arial" w:cs="Arial"/>
      <w:sz w:val="20"/>
      <w:szCs w:val="20"/>
      <w:lang w:val="en-GB" w:eastAsia="de-DE"/>
    </w:rPr>
  </w:style>
  <w:style w:type="character" w:styleId="Strong">
    <w:name w:val="Strong"/>
    <w:uiPriority w:val="22"/>
    <w:qFormat/>
    <w:rsid w:val="00704260"/>
    <w:rPr>
      <w:b/>
      <w:bCs/>
    </w:rPr>
  </w:style>
  <w:style w:type="character" w:customStyle="1" w:styleId="yshortcuts">
    <w:name w:val="yshortcuts"/>
    <w:basedOn w:val="DefaultParagraphFont"/>
    <w:rsid w:val="00704260"/>
  </w:style>
  <w:style w:type="paragraph" w:styleId="FootnoteText">
    <w:name w:val="footnote text"/>
    <w:basedOn w:val="Normal"/>
    <w:link w:val="FootnoteTextChar"/>
    <w:uiPriority w:val="99"/>
    <w:unhideWhenUsed/>
    <w:rsid w:val="00704260"/>
    <w:rPr>
      <w:sz w:val="20"/>
      <w:szCs w:val="20"/>
    </w:rPr>
  </w:style>
  <w:style w:type="character" w:customStyle="1" w:styleId="FootnoteTextChar">
    <w:name w:val="Footnote Text Char"/>
    <w:basedOn w:val="DefaultParagraphFont"/>
    <w:link w:val="FootnoteText"/>
    <w:uiPriority w:val="99"/>
    <w:rsid w:val="00704260"/>
    <w:rPr>
      <w:rFonts w:ascii="Times New Roman" w:eastAsia="MS Mincho" w:hAnsi="Times New Roman" w:cs="Times New Roman"/>
      <w:sz w:val="20"/>
      <w:szCs w:val="20"/>
      <w:lang w:val="sq-AL"/>
    </w:rPr>
  </w:style>
  <w:style w:type="character" w:styleId="FootnoteReference">
    <w:name w:val="footnote reference"/>
    <w:uiPriority w:val="99"/>
    <w:unhideWhenUsed/>
    <w:rsid w:val="00704260"/>
    <w:rPr>
      <w:vertAlign w:val="superscript"/>
    </w:rPr>
  </w:style>
  <w:style w:type="character" w:styleId="Emphasis">
    <w:name w:val="Emphasis"/>
    <w:uiPriority w:val="20"/>
    <w:qFormat/>
    <w:rsid w:val="00704260"/>
    <w:rPr>
      <w:i/>
      <w:iCs/>
    </w:rPr>
  </w:style>
  <w:style w:type="character" w:customStyle="1" w:styleId="KASGeschAngabenFett">
    <w:name w:val="KAS_GeschAngaben_Fett"/>
    <w:rsid w:val="00704260"/>
    <w:rPr>
      <w:b/>
      <w:bCs/>
      <w:color w:val="auto"/>
    </w:rPr>
  </w:style>
  <w:style w:type="numbering" w:customStyle="1" w:styleId="NoList1">
    <w:name w:val="No List1"/>
    <w:next w:val="NoList"/>
    <w:uiPriority w:val="99"/>
    <w:semiHidden/>
    <w:unhideWhenUsed/>
    <w:rsid w:val="00704260"/>
  </w:style>
  <w:style w:type="table" w:styleId="TableGrid">
    <w:name w:val="Table Grid"/>
    <w:basedOn w:val="TableNormal"/>
    <w:uiPriority w:val="59"/>
    <w:rsid w:val="00704260"/>
    <w:pPr>
      <w:spacing w:after="0" w:line="240" w:lineRule="auto"/>
    </w:pPr>
    <w:rPr>
      <w:rFonts w:ascii="Calibri" w:eastAsia="Batang"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Shading-Accent3Char">
    <w:name w:val="Colorful Shading - Accent 3 Char"/>
    <w:link w:val="SubtleEmphasis1"/>
    <w:uiPriority w:val="34"/>
    <w:rsid w:val="00704260"/>
    <w:rPr>
      <w:rFonts w:ascii="Cambria" w:hAnsi="Cambria"/>
      <w:sz w:val="22"/>
      <w:szCs w:val="22"/>
      <w:lang w:val="sq-AL" w:eastAsia="en-US" w:bidi="en-US"/>
    </w:rPr>
  </w:style>
  <w:style w:type="table" w:customStyle="1" w:styleId="SubtleEmphasis1">
    <w:name w:val="Subtle Emphasis1"/>
    <w:basedOn w:val="TableNormal"/>
    <w:link w:val="ColorfulShading-Accent3Char"/>
    <w:uiPriority w:val="34"/>
    <w:qFormat/>
    <w:rsid w:val="00704260"/>
    <w:pPr>
      <w:spacing w:after="0" w:line="240" w:lineRule="auto"/>
    </w:pPr>
    <w:rPr>
      <w:rFonts w:ascii="Cambria" w:hAnsi="Cambria"/>
      <w:lang w:val="sq-AL" w:bidi="en-US"/>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ediumList2-Accent21">
    <w:name w:val="Medium List 2 - Accent 21"/>
    <w:hidden/>
    <w:uiPriority w:val="71"/>
    <w:rsid w:val="00704260"/>
    <w:pPr>
      <w:spacing w:after="0" w:line="240" w:lineRule="auto"/>
    </w:pPr>
    <w:rPr>
      <w:rFonts w:ascii="Times New Roman" w:eastAsia="MS Mincho" w:hAnsi="Times New Roman" w:cs="Times New Roman"/>
      <w:sz w:val="24"/>
      <w:szCs w:val="24"/>
    </w:rPr>
  </w:style>
  <w:style w:type="paragraph" w:customStyle="1" w:styleId="yiv4742343771msonormal">
    <w:name w:val="yiv4742343771msonormal"/>
    <w:basedOn w:val="Normal"/>
    <w:rsid w:val="00704260"/>
    <w:pPr>
      <w:spacing w:before="100" w:beforeAutospacing="1" w:after="100" w:afterAutospacing="1"/>
    </w:pPr>
    <w:rPr>
      <w:rFonts w:eastAsia="Times New Roman"/>
    </w:rPr>
  </w:style>
  <w:style w:type="paragraph" w:styleId="NormalWeb">
    <w:name w:val="Normal (Web)"/>
    <w:basedOn w:val="Normal"/>
    <w:uiPriority w:val="99"/>
    <w:unhideWhenUsed/>
    <w:rsid w:val="00704260"/>
    <w:pPr>
      <w:spacing w:before="100" w:beforeAutospacing="1" w:after="100" w:afterAutospacing="1"/>
    </w:pPr>
    <w:rPr>
      <w:rFonts w:eastAsia="Times New Roman"/>
    </w:rPr>
  </w:style>
  <w:style w:type="paragraph" w:customStyle="1" w:styleId="gmail-msonormal">
    <w:name w:val="gmail-msonormal"/>
    <w:basedOn w:val="Normal"/>
    <w:rsid w:val="00704260"/>
    <w:pPr>
      <w:spacing w:before="100" w:beforeAutospacing="1" w:after="100" w:afterAutospacing="1"/>
    </w:pPr>
    <w:rPr>
      <w:rFonts w:ascii="Times" w:hAnsi="Times"/>
      <w:sz w:val="20"/>
      <w:szCs w:val="20"/>
      <w:lang w:val="en-US"/>
    </w:rPr>
  </w:style>
  <w:style w:type="character" w:customStyle="1" w:styleId="38z-cn1boepnaxz03e0jp">
    <w:name w:val="_38z-cn_1boepnaxz03e0jp"/>
    <w:basedOn w:val="DefaultParagraphFont"/>
    <w:rsid w:val="00704260"/>
  </w:style>
  <w:style w:type="paragraph" w:customStyle="1" w:styleId="xmsonormal">
    <w:name w:val="x_msonormal"/>
    <w:basedOn w:val="Normal"/>
    <w:rsid w:val="00704260"/>
    <w:pPr>
      <w:spacing w:before="100" w:beforeAutospacing="1" w:after="100" w:afterAutospacing="1"/>
    </w:pPr>
    <w:rPr>
      <w:rFonts w:eastAsia="Times New Roman"/>
      <w:lang w:val="en-US"/>
    </w:rPr>
  </w:style>
  <w:style w:type="character" w:customStyle="1" w:styleId="markja371n5fr">
    <w:name w:val="markja371n5fr"/>
    <w:basedOn w:val="DefaultParagraphFont"/>
    <w:rsid w:val="00704260"/>
  </w:style>
  <w:style w:type="character" w:customStyle="1" w:styleId="marknpxrise4y">
    <w:name w:val="marknpxrise4y"/>
    <w:basedOn w:val="DefaultParagraphFont"/>
    <w:rsid w:val="00704260"/>
  </w:style>
  <w:style w:type="paragraph" w:customStyle="1" w:styleId="xydpdb66b34msonormal">
    <w:name w:val="x_ydpdb66b34msonormal"/>
    <w:basedOn w:val="Normal"/>
    <w:rsid w:val="00704260"/>
    <w:pPr>
      <w:spacing w:before="100" w:beforeAutospacing="1" w:after="100" w:afterAutospacing="1"/>
    </w:pPr>
    <w:rPr>
      <w:rFonts w:eastAsia="Times New Roman"/>
      <w:lang w:val="en-US"/>
    </w:rPr>
  </w:style>
  <w:style w:type="paragraph" w:styleId="Revision">
    <w:name w:val="Revision"/>
    <w:hidden/>
    <w:uiPriority w:val="99"/>
    <w:semiHidden/>
    <w:rsid w:val="00704260"/>
    <w:pPr>
      <w:spacing w:after="0" w:line="240" w:lineRule="auto"/>
    </w:pPr>
    <w:rPr>
      <w:rFonts w:ascii="Times New Roman" w:eastAsia="MS Mincho" w:hAnsi="Times New Roman" w:cs="Times New Roman"/>
      <w:sz w:val="24"/>
      <w:szCs w:val="24"/>
      <w:lang w:val="sq-AL"/>
    </w:rPr>
  </w:style>
  <w:style w:type="character" w:customStyle="1" w:styleId="ms-button-flexcontainer">
    <w:name w:val="ms-button-flexcontainer"/>
    <w:basedOn w:val="DefaultParagraphFont"/>
    <w:rsid w:val="00704260"/>
  </w:style>
  <w:style w:type="character" w:customStyle="1" w:styleId="n4wykkvprqols4vnse5wf">
    <w:name w:val="n4wykkvprqols4vnse5wf"/>
    <w:basedOn w:val="DefaultParagraphFont"/>
    <w:rsid w:val="00704260"/>
  </w:style>
  <w:style w:type="character" w:customStyle="1" w:styleId="3vjucbqvdcdahywenemu1">
    <w:name w:val="_3vjucbqvdcdahyw_enemu1"/>
    <w:basedOn w:val="DefaultParagraphFont"/>
    <w:rsid w:val="00704260"/>
  </w:style>
  <w:style w:type="paragraph" w:customStyle="1" w:styleId="xydp203d79bemsonormal">
    <w:name w:val="x_ydp203d79bemsonormal"/>
    <w:basedOn w:val="Normal"/>
    <w:rsid w:val="00704260"/>
    <w:pPr>
      <w:spacing w:before="100" w:beforeAutospacing="1" w:after="100" w:afterAutospacing="1"/>
    </w:pPr>
    <w:rPr>
      <w:rFonts w:eastAsia="Times New Roman"/>
      <w:lang w:val="en-US"/>
    </w:rPr>
  </w:style>
  <w:style w:type="paragraph" w:styleId="ListParagraph">
    <w:name w:val="List Paragraph"/>
    <w:basedOn w:val="Normal"/>
    <w:uiPriority w:val="34"/>
    <w:qFormat/>
    <w:rsid w:val="00236535"/>
    <w:pPr>
      <w:spacing w:after="200" w:line="276" w:lineRule="auto"/>
      <w:ind w:left="720"/>
      <w:contextualSpacing/>
    </w:pPr>
    <w:rPr>
      <w:rFonts w:asciiTheme="minorHAnsi" w:eastAsiaTheme="minorEastAsia" w:hAnsiTheme="minorHAnsi" w:cstheme="minorBidi"/>
      <w:sz w:val="22"/>
      <w:szCs w:val="22"/>
      <w:lang w:val="en-US"/>
    </w:rPr>
  </w:style>
  <w:style w:type="paragraph" w:styleId="EndnoteText">
    <w:name w:val="endnote text"/>
    <w:basedOn w:val="Normal"/>
    <w:link w:val="EndnoteTextChar"/>
    <w:uiPriority w:val="99"/>
    <w:semiHidden/>
    <w:unhideWhenUsed/>
    <w:rsid w:val="00096442"/>
    <w:rPr>
      <w:sz w:val="20"/>
      <w:szCs w:val="20"/>
    </w:rPr>
  </w:style>
  <w:style w:type="character" w:customStyle="1" w:styleId="EndnoteTextChar">
    <w:name w:val="Endnote Text Char"/>
    <w:basedOn w:val="DefaultParagraphFont"/>
    <w:link w:val="EndnoteText"/>
    <w:uiPriority w:val="99"/>
    <w:semiHidden/>
    <w:rsid w:val="00096442"/>
    <w:rPr>
      <w:rFonts w:ascii="Times New Roman" w:eastAsia="MS Mincho" w:hAnsi="Times New Roman" w:cs="Times New Roman"/>
      <w:sz w:val="20"/>
      <w:szCs w:val="20"/>
      <w:lang w:val="sq-AL"/>
    </w:rPr>
  </w:style>
  <w:style w:type="character" w:styleId="EndnoteReference">
    <w:name w:val="endnote reference"/>
    <w:basedOn w:val="DefaultParagraphFont"/>
    <w:uiPriority w:val="99"/>
    <w:semiHidden/>
    <w:unhideWhenUsed/>
    <w:rsid w:val="00096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30242">
      <w:bodyDiv w:val="1"/>
      <w:marLeft w:val="0"/>
      <w:marRight w:val="0"/>
      <w:marTop w:val="0"/>
      <w:marBottom w:val="0"/>
      <w:divBdr>
        <w:top w:val="none" w:sz="0" w:space="0" w:color="auto"/>
        <w:left w:val="none" w:sz="0" w:space="0" w:color="auto"/>
        <w:bottom w:val="none" w:sz="0" w:space="0" w:color="auto"/>
        <w:right w:val="none" w:sz="0" w:space="0" w:color="auto"/>
      </w:divBdr>
    </w:div>
    <w:div w:id="1053387497">
      <w:bodyDiv w:val="1"/>
      <w:marLeft w:val="0"/>
      <w:marRight w:val="0"/>
      <w:marTop w:val="0"/>
      <w:marBottom w:val="0"/>
      <w:divBdr>
        <w:top w:val="none" w:sz="0" w:space="0" w:color="auto"/>
        <w:left w:val="none" w:sz="0" w:space="0" w:color="auto"/>
        <w:bottom w:val="none" w:sz="0" w:space="0" w:color="auto"/>
        <w:right w:val="none" w:sz="0" w:space="0" w:color="auto"/>
      </w:divBdr>
    </w:div>
    <w:div w:id="1953704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AD701-271C-4DAF-B3E7-D6A689DC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48</Pages>
  <Words>7717</Words>
  <Characters>43991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28</cp:revision>
  <cp:lastPrinted>2023-10-12T09:40:00Z</cp:lastPrinted>
  <dcterms:created xsi:type="dcterms:W3CDTF">2024-01-31T16:42:00Z</dcterms:created>
  <dcterms:modified xsi:type="dcterms:W3CDTF">2024-01-31T18:00:00Z</dcterms:modified>
</cp:coreProperties>
</file>