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C8D49" w14:textId="77777777" w:rsidR="003C59A7" w:rsidRDefault="003C59A7" w:rsidP="00182BDD">
      <w:pPr>
        <w:jc w:val="center"/>
        <w:rPr>
          <w:b/>
        </w:rPr>
      </w:pPr>
    </w:p>
    <w:p w14:paraId="7F36B991" w14:textId="77777777" w:rsidR="003C59A7" w:rsidRPr="0012477F" w:rsidRDefault="003C59A7" w:rsidP="003C59A7">
      <w:pPr>
        <w:rPr>
          <w:b/>
          <w:sz w:val="28"/>
          <w:szCs w:val="28"/>
        </w:rPr>
      </w:pPr>
      <w:r w:rsidRPr="0012477F">
        <w:rPr>
          <w:b/>
          <w:sz w:val="28"/>
          <w:szCs w:val="28"/>
        </w:rPr>
        <w:t>Viti II-të</w:t>
      </w:r>
    </w:p>
    <w:p w14:paraId="7179E529" w14:textId="77777777" w:rsidR="003C59A7" w:rsidRPr="0012477F" w:rsidRDefault="003C59A7" w:rsidP="003C59A7">
      <w:pPr>
        <w:rPr>
          <w:b/>
          <w:i/>
        </w:rPr>
      </w:pPr>
      <w:r w:rsidRPr="0012477F">
        <w:rPr>
          <w:b/>
          <w:i/>
        </w:rPr>
        <w:t>2023-2024</w:t>
      </w:r>
    </w:p>
    <w:p w14:paraId="69269956" w14:textId="77777777" w:rsidR="003C59A7" w:rsidRDefault="003C59A7" w:rsidP="003C59A7">
      <w:pPr>
        <w:rPr>
          <w:b/>
        </w:rPr>
      </w:pPr>
    </w:p>
    <w:p w14:paraId="44AA402E" w14:textId="77777777" w:rsidR="00E83BB8" w:rsidRDefault="00E83BB8" w:rsidP="003C59A7">
      <w:pPr>
        <w:jc w:val="center"/>
        <w:rPr>
          <w:b/>
        </w:rPr>
      </w:pPr>
    </w:p>
    <w:p w14:paraId="7CF3C8E9" w14:textId="11996451" w:rsidR="00182BDD" w:rsidRPr="00182BDD" w:rsidRDefault="003C59A7" w:rsidP="004A462E">
      <w:pPr>
        <w:jc w:val="center"/>
        <w:rPr>
          <w:b/>
        </w:rPr>
      </w:pPr>
      <w:r>
        <w:rPr>
          <w:b/>
        </w:rPr>
        <w:t>GJYQ</w:t>
      </w:r>
      <w:r w:rsidR="00182BDD" w:rsidRPr="00182BDD">
        <w:rPr>
          <w:b/>
        </w:rPr>
        <w:t xml:space="preserve"> IMITUES PENAL</w:t>
      </w:r>
    </w:p>
    <w:p w14:paraId="2F6F861C" w14:textId="77777777" w:rsidR="00182BDD" w:rsidRPr="00541E3B" w:rsidRDefault="00182BDD" w:rsidP="00541E3B">
      <w:pPr>
        <w:jc w:val="both"/>
        <w:rPr>
          <w:b/>
        </w:rPr>
      </w:pPr>
    </w:p>
    <w:p w14:paraId="3A6EB6BC" w14:textId="77777777" w:rsidR="003C59A7" w:rsidRPr="00541E3B" w:rsidRDefault="003C59A7" w:rsidP="00541E3B">
      <w:pPr>
        <w:spacing w:after="160" w:line="276" w:lineRule="auto"/>
        <w:jc w:val="both"/>
        <w:rPr>
          <w:rFonts w:eastAsiaTheme="minorHAnsi"/>
          <w:lang w:eastAsia="en-US"/>
        </w:rPr>
      </w:pPr>
      <w:r w:rsidRPr="00541E3B">
        <w:rPr>
          <w:rFonts w:eastAsiaTheme="minorHAnsi"/>
          <w:lang w:eastAsia="en-US"/>
        </w:rPr>
        <w:t>Më datë</w:t>
      </w:r>
      <w:r w:rsidR="00182BDD" w:rsidRPr="00541E3B">
        <w:rPr>
          <w:rFonts w:eastAsiaTheme="minorHAnsi"/>
          <w:lang w:eastAsia="en-US"/>
        </w:rPr>
        <w:t xml:space="preserve"> </w:t>
      </w:r>
      <w:r w:rsidR="001727DE" w:rsidRPr="00541E3B">
        <w:rPr>
          <w:rFonts w:eastAsiaTheme="minorHAnsi"/>
          <w:lang w:eastAsia="en-US"/>
        </w:rPr>
        <w:t>29 mars</w:t>
      </w:r>
      <w:r w:rsidR="00182BDD" w:rsidRPr="00541E3B">
        <w:rPr>
          <w:rFonts w:eastAsiaTheme="minorHAnsi"/>
          <w:lang w:eastAsia="en-US"/>
        </w:rPr>
        <w:t xml:space="preserve"> 2024, kandidatët për magjistratë të vitit të dytë, nën udhëheqjen e P</w:t>
      </w:r>
      <w:r w:rsidRPr="00541E3B">
        <w:rPr>
          <w:rFonts w:eastAsiaTheme="minorHAnsi"/>
          <w:lang w:eastAsia="en-US"/>
        </w:rPr>
        <w:t xml:space="preserve">rofesor </w:t>
      </w:r>
      <w:r w:rsidR="001727DE" w:rsidRPr="00541E3B">
        <w:rPr>
          <w:rFonts w:eastAsiaTheme="minorHAnsi"/>
          <w:lang w:eastAsia="en-US"/>
        </w:rPr>
        <w:t>Arben Rakipi</w:t>
      </w:r>
      <w:r w:rsidRPr="00541E3B">
        <w:rPr>
          <w:rFonts w:eastAsiaTheme="minorHAnsi"/>
          <w:lang w:eastAsia="en-US"/>
        </w:rPr>
        <w:t xml:space="preserve">, </w:t>
      </w:r>
      <w:r w:rsidR="00182BDD" w:rsidRPr="00541E3B">
        <w:rPr>
          <w:rFonts w:eastAsiaTheme="minorHAnsi"/>
          <w:lang w:eastAsia="en-US"/>
        </w:rPr>
        <w:t xml:space="preserve">zhvilluan gjyqin e </w:t>
      </w:r>
      <w:r w:rsidR="001727DE" w:rsidRPr="00541E3B">
        <w:rPr>
          <w:rFonts w:eastAsiaTheme="minorHAnsi"/>
          <w:lang w:eastAsia="en-US"/>
        </w:rPr>
        <w:t>tre</w:t>
      </w:r>
      <w:r w:rsidR="00182BDD" w:rsidRPr="00541E3B">
        <w:rPr>
          <w:rFonts w:eastAsiaTheme="minorHAnsi"/>
          <w:lang w:eastAsia="en-US"/>
        </w:rPr>
        <w:t>të imitues në të drejtë penale. Çështja e përzgjedhur nga kandidatët ishte:</w:t>
      </w:r>
    </w:p>
    <w:p w14:paraId="6088C942" w14:textId="79A9A0C4" w:rsidR="00182BDD" w:rsidRPr="00541E3B" w:rsidRDefault="00182BDD" w:rsidP="00541E3B">
      <w:pPr>
        <w:spacing w:after="160" w:line="276" w:lineRule="auto"/>
        <w:jc w:val="both"/>
        <w:rPr>
          <w:rFonts w:eastAsiaTheme="minorHAnsi"/>
          <w:lang w:eastAsia="en-US"/>
        </w:rPr>
      </w:pPr>
      <w:r w:rsidRPr="00541E3B">
        <w:rPr>
          <w:rFonts w:eastAsiaTheme="minorHAnsi"/>
          <w:b/>
          <w:lang w:eastAsia="en-US"/>
        </w:rPr>
        <w:t>“V</w:t>
      </w:r>
      <w:r w:rsidR="001727DE" w:rsidRPr="00541E3B">
        <w:rPr>
          <w:rFonts w:eastAsiaTheme="minorHAnsi"/>
          <w:b/>
          <w:lang w:eastAsia="en-US"/>
        </w:rPr>
        <w:t>rasja n</w:t>
      </w:r>
      <w:r w:rsidR="008F064A" w:rsidRPr="00541E3B">
        <w:rPr>
          <w:rFonts w:eastAsiaTheme="minorHAnsi"/>
          <w:b/>
          <w:lang w:eastAsia="en-US"/>
        </w:rPr>
        <w:t>ë</w:t>
      </w:r>
      <w:r w:rsidR="001727DE" w:rsidRPr="00541E3B">
        <w:rPr>
          <w:rFonts w:eastAsiaTheme="minorHAnsi"/>
          <w:b/>
          <w:lang w:eastAsia="en-US"/>
        </w:rPr>
        <w:t xml:space="preserve"> rrethana t</w:t>
      </w:r>
      <w:r w:rsidR="008F064A" w:rsidRPr="00541E3B">
        <w:rPr>
          <w:rFonts w:eastAsiaTheme="minorHAnsi"/>
          <w:b/>
          <w:lang w:eastAsia="en-US"/>
        </w:rPr>
        <w:t>ë</w:t>
      </w:r>
      <w:r w:rsidR="001727DE" w:rsidRPr="00541E3B">
        <w:rPr>
          <w:rFonts w:eastAsiaTheme="minorHAnsi"/>
          <w:b/>
          <w:lang w:eastAsia="en-US"/>
        </w:rPr>
        <w:t xml:space="preserve"> tjera cil</w:t>
      </w:r>
      <w:r w:rsidR="008F064A" w:rsidRPr="00541E3B">
        <w:rPr>
          <w:rFonts w:eastAsiaTheme="minorHAnsi"/>
          <w:b/>
          <w:lang w:eastAsia="en-US"/>
        </w:rPr>
        <w:t>ë</w:t>
      </w:r>
      <w:r w:rsidR="001727DE" w:rsidRPr="00541E3B">
        <w:rPr>
          <w:rFonts w:eastAsiaTheme="minorHAnsi"/>
          <w:b/>
          <w:lang w:eastAsia="en-US"/>
        </w:rPr>
        <w:t>suese</w:t>
      </w:r>
      <w:r w:rsidRPr="00541E3B">
        <w:rPr>
          <w:rFonts w:eastAsiaTheme="minorHAnsi"/>
          <w:b/>
          <w:lang w:eastAsia="en-US"/>
        </w:rPr>
        <w:t>”</w:t>
      </w:r>
      <w:r w:rsidR="004A462E">
        <w:rPr>
          <w:rFonts w:eastAsiaTheme="minorHAnsi"/>
          <w:b/>
          <w:lang w:eastAsia="en-US"/>
        </w:rPr>
        <w:t xml:space="preserve">, </w:t>
      </w:r>
      <w:r w:rsidR="001727DE" w:rsidRPr="00541E3B">
        <w:rPr>
          <w:rFonts w:eastAsiaTheme="minorHAnsi"/>
          <w:b/>
          <w:lang w:eastAsia="en-US"/>
        </w:rPr>
        <w:t>kryer ndaj t</w:t>
      </w:r>
      <w:r w:rsidR="008F064A" w:rsidRPr="00541E3B">
        <w:rPr>
          <w:rFonts w:eastAsiaTheme="minorHAnsi"/>
          <w:b/>
          <w:lang w:eastAsia="en-US"/>
        </w:rPr>
        <w:t>ë</w:t>
      </w:r>
      <w:r w:rsidR="001727DE" w:rsidRPr="00541E3B">
        <w:rPr>
          <w:rFonts w:eastAsiaTheme="minorHAnsi"/>
          <w:b/>
          <w:lang w:eastAsia="en-US"/>
        </w:rPr>
        <w:t xml:space="preserve"> miturit dhe “Veprime q</w:t>
      </w:r>
      <w:r w:rsidR="008F064A" w:rsidRPr="00541E3B">
        <w:rPr>
          <w:rFonts w:eastAsiaTheme="minorHAnsi"/>
          <w:b/>
          <w:lang w:eastAsia="en-US"/>
        </w:rPr>
        <w:t>ë</w:t>
      </w:r>
      <w:r w:rsidR="001727DE" w:rsidRPr="00541E3B">
        <w:rPr>
          <w:rFonts w:eastAsiaTheme="minorHAnsi"/>
          <w:b/>
          <w:lang w:eastAsia="en-US"/>
        </w:rPr>
        <w:t xml:space="preserve"> pengojn</w:t>
      </w:r>
      <w:r w:rsidR="008F064A" w:rsidRPr="00541E3B">
        <w:rPr>
          <w:rFonts w:eastAsiaTheme="minorHAnsi"/>
          <w:b/>
          <w:lang w:eastAsia="en-US"/>
        </w:rPr>
        <w:t>ë</w:t>
      </w:r>
      <w:r w:rsidR="001727DE" w:rsidRPr="00541E3B">
        <w:rPr>
          <w:rFonts w:eastAsiaTheme="minorHAnsi"/>
          <w:b/>
          <w:lang w:eastAsia="en-US"/>
        </w:rPr>
        <w:t xml:space="preserve"> zbulimin e s</w:t>
      </w:r>
      <w:r w:rsidR="008F064A" w:rsidRPr="00541E3B">
        <w:rPr>
          <w:rFonts w:eastAsiaTheme="minorHAnsi"/>
          <w:b/>
          <w:lang w:eastAsia="en-US"/>
        </w:rPr>
        <w:t>ë</w:t>
      </w:r>
      <w:r w:rsidR="001727DE" w:rsidRPr="00541E3B">
        <w:rPr>
          <w:rFonts w:eastAsiaTheme="minorHAnsi"/>
          <w:b/>
          <w:lang w:eastAsia="en-US"/>
        </w:rPr>
        <w:t xml:space="preserve"> v</w:t>
      </w:r>
      <w:r w:rsidR="008F064A" w:rsidRPr="00541E3B">
        <w:rPr>
          <w:rFonts w:eastAsiaTheme="minorHAnsi"/>
          <w:b/>
          <w:lang w:eastAsia="en-US"/>
        </w:rPr>
        <w:t>ë</w:t>
      </w:r>
      <w:r w:rsidR="001727DE" w:rsidRPr="00541E3B">
        <w:rPr>
          <w:rFonts w:eastAsiaTheme="minorHAnsi"/>
          <w:b/>
          <w:lang w:eastAsia="en-US"/>
        </w:rPr>
        <w:t>rtet</w:t>
      </w:r>
      <w:r w:rsidR="008F064A" w:rsidRPr="00541E3B">
        <w:rPr>
          <w:rFonts w:eastAsiaTheme="minorHAnsi"/>
          <w:b/>
          <w:lang w:eastAsia="en-US"/>
        </w:rPr>
        <w:t>ë</w:t>
      </w:r>
      <w:r w:rsidR="001727DE" w:rsidRPr="00541E3B">
        <w:rPr>
          <w:rFonts w:eastAsiaTheme="minorHAnsi"/>
          <w:b/>
          <w:lang w:eastAsia="en-US"/>
        </w:rPr>
        <w:t xml:space="preserve">s” </w:t>
      </w:r>
      <w:r w:rsidRPr="00541E3B">
        <w:rPr>
          <w:rFonts w:eastAsiaTheme="minorHAnsi"/>
          <w:b/>
          <w:lang w:eastAsia="en-US"/>
        </w:rPr>
        <w:t xml:space="preserve">parashikuar nga nenet </w:t>
      </w:r>
      <w:r w:rsidR="001727DE" w:rsidRPr="00541E3B">
        <w:rPr>
          <w:rFonts w:eastAsiaTheme="minorHAnsi"/>
          <w:b/>
          <w:lang w:eastAsia="en-US"/>
        </w:rPr>
        <w:t>79 g</w:t>
      </w:r>
      <w:r w:rsidR="008F064A" w:rsidRPr="00541E3B">
        <w:rPr>
          <w:rFonts w:eastAsiaTheme="minorHAnsi"/>
          <w:b/>
          <w:lang w:eastAsia="en-US"/>
        </w:rPr>
        <w:t>ë</w:t>
      </w:r>
      <w:r w:rsidR="001727DE" w:rsidRPr="00541E3B">
        <w:rPr>
          <w:rFonts w:eastAsiaTheme="minorHAnsi"/>
          <w:b/>
          <w:lang w:eastAsia="en-US"/>
        </w:rPr>
        <w:t>rma “a” dhe 301</w:t>
      </w:r>
      <w:r w:rsidRPr="00541E3B">
        <w:rPr>
          <w:rFonts w:eastAsiaTheme="minorHAnsi"/>
          <w:b/>
          <w:lang w:eastAsia="en-US"/>
        </w:rPr>
        <w:t xml:space="preserve"> të Kodit Penal.</w:t>
      </w:r>
    </w:p>
    <w:p w14:paraId="5653569B" w14:textId="77777777" w:rsidR="00E83BB8" w:rsidRPr="00541E3B" w:rsidRDefault="00182BDD" w:rsidP="00541E3B">
      <w:pPr>
        <w:spacing w:after="160" w:line="276" w:lineRule="auto"/>
        <w:jc w:val="both"/>
        <w:rPr>
          <w:rFonts w:eastAsiaTheme="minorHAnsi"/>
          <w:lang w:eastAsia="en-US"/>
        </w:rPr>
      </w:pPr>
      <w:r w:rsidRPr="00541E3B">
        <w:rPr>
          <w:rFonts w:eastAsiaTheme="minorHAnsi"/>
          <w:lang w:eastAsia="en-US"/>
        </w:rPr>
        <w:t>Në këtë gjyq imitues, kandidatët për magjistratë trajtuan çështje të ndryshme procedurale si:</w:t>
      </w:r>
      <w:r w:rsidR="003C59A7" w:rsidRPr="00541E3B">
        <w:rPr>
          <w:rFonts w:eastAsiaTheme="minorHAnsi"/>
          <w:lang w:eastAsia="en-US"/>
        </w:rPr>
        <w:t xml:space="preserve"> </w:t>
      </w:r>
    </w:p>
    <w:p w14:paraId="6ABE07AD" w14:textId="6C72F7CD" w:rsidR="00E83BB8" w:rsidRPr="004A462E" w:rsidRDefault="003C59A7" w:rsidP="004A462E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eastAsiaTheme="minorHAnsi"/>
          <w:lang w:eastAsia="en-US"/>
        </w:rPr>
      </w:pPr>
      <w:r w:rsidRPr="004A462E">
        <w:rPr>
          <w:rFonts w:eastAsiaTheme="minorHAnsi"/>
          <w:lang w:eastAsia="en-US"/>
        </w:rPr>
        <w:t>P</w:t>
      </w:r>
      <w:r w:rsidR="00182BDD" w:rsidRPr="004A462E">
        <w:rPr>
          <w:rFonts w:eastAsiaTheme="minorHAnsi"/>
          <w:lang w:eastAsia="en-US"/>
        </w:rPr>
        <w:t>avlefshmëria e akteve dhe papërdorshmëria e provave në seancë paraprake</w:t>
      </w:r>
      <w:r w:rsidR="00E83BB8" w:rsidRPr="004A462E">
        <w:rPr>
          <w:rFonts w:eastAsiaTheme="minorHAnsi"/>
          <w:lang w:eastAsia="en-US"/>
        </w:rPr>
        <w:t>;</w:t>
      </w:r>
    </w:p>
    <w:p w14:paraId="045CFACB" w14:textId="77777777" w:rsidR="00E83BB8" w:rsidRPr="004A462E" w:rsidRDefault="00E83BB8" w:rsidP="004A462E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eastAsiaTheme="minorHAnsi"/>
          <w:lang w:eastAsia="en-US"/>
        </w:rPr>
      </w:pPr>
      <w:r w:rsidRPr="004A462E">
        <w:rPr>
          <w:rFonts w:eastAsiaTheme="minorHAnsi"/>
          <w:lang w:eastAsia="en-US"/>
        </w:rPr>
        <w:t>R</w:t>
      </w:r>
      <w:r w:rsidR="001727DE" w:rsidRPr="004A462E">
        <w:rPr>
          <w:rFonts w:eastAsiaTheme="minorHAnsi"/>
          <w:lang w:eastAsia="en-US"/>
        </w:rPr>
        <w:t>oli aktiv i viktim</w:t>
      </w:r>
      <w:r w:rsidR="008F064A" w:rsidRPr="004A462E">
        <w:rPr>
          <w:rFonts w:eastAsiaTheme="minorHAnsi"/>
          <w:lang w:eastAsia="en-US"/>
        </w:rPr>
        <w:t>ë</w:t>
      </w:r>
      <w:r w:rsidR="001727DE" w:rsidRPr="004A462E">
        <w:rPr>
          <w:rFonts w:eastAsiaTheme="minorHAnsi"/>
          <w:lang w:eastAsia="en-US"/>
        </w:rPr>
        <w:t>s n</w:t>
      </w:r>
      <w:r w:rsidR="008F064A" w:rsidRPr="004A462E">
        <w:rPr>
          <w:rFonts w:eastAsiaTheme="minorHAnsi"/>
          <w:lang w:eastAsia="en-US"/>
        </w:rPr>
        <w:t>ë</w:t>
      </w:r>
      <w:r w:rsidR="001727DE" w:rsidRPr="004A462E">
        <w:rPr>
          <w:rFonts w:eastAsiaTheme="minorHAnsi"/>
          <w:lang w:eastAsia="en-US"/>
        </w:rPr>
        <w:t xml:space="preserve"> gjykim</w:t>
      </w:r>
      <w:r w:rsidR="00182BDD" w:rsidRPr="004A462E">
        <w:rPr>
          <w:rFonts w:eastAsiaTheme="minorHAnsi"/>
          <w:lang w:eastAsia="en-US"/>
        </w:rPr>
        <w:t>;</w:t>
      </w:r>
    </w:p>
    <w:p w14:paraId="7A9DCC54" w14:textId="57E6CFA3" w:rsidR="00182BDD" w:rsidRPr="004A462E" w:rsidRDefault="00E83BB8" w:rsidP="004A462E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eastAsiaTheme="minorHAnsi"/>
          <w:lang w:eastAsia="en-US"/>
        </w:rPr>
      </w:pPr>
      <w:r w:rsidRPr="004A462E">
        <w:rPr>
          <w:rFonts w:eastAsiaTheme="minorHAnsi"/>
          <w:lang w:eastAsia="en-US"/>
        </w:rPr>
        <w:t>N</w:t>
      </w:r>
      <w:r w:rsidR="003C59A7" w:rsidRPr="004A462E">
        <w:rPr>
          <w:rFonts w:eastAsiaTheme="minorHAnsi"/>
          <w:lang w:eastAsia="en-US"/>
        </w:rPr>
        <w:t>dryshimet mes vrasjes me dashje dhe</w:t>
      </w:r>
      <w:r w:rsidR="001727DE" w:rsidRPr="004A462E">
        <w:rPr>
          <w:rFonts w:eastAsiaTheme="minorHAnsi"/>
          <w:lang w:eastAsia="en-US"/>
        </w:rPr>
        <w:t xml:space="preserve"> vrasjes n</w:t>
      </w:r>
      <w:r w:rsidR="008F064A" w:rsidRPr="004A462E">
        <w:rPr>
          <w:rFonts w:eastAsiaTheme="minorHAnsi"/>
          <w:lang w:eastAsia="en-US"/>
        </w:rPr>
        <w:t>ë</w:t>
      </w:r>
      <w:r w:rsidR="001727DE" w:rsidRPr="004A462E">
        <w:rPr>
          <w:rFonts w:eastAsiaTheme="minorHAnsi"/>
          <w:lang w:eastAsia="en-US"/>
        </w:rPr>
        <w:t xml:space="preserve"> kap</w:t>
      </w:r>
      <w:r w:rsidR="008F064A" w:rsidRPr="004A462E">
        <w:rPr>
          <w:rFonts w:eastAsiaTheme="minorHAnsi"/>
          <w:lang w:eastAsia="en-US"/>
        </w:rPr>
        <w:t>ë</w:t>
      </w:r>
      <w:r w:rsidR="001727DE" w:rsidRPr="004A462E">
        <w:rPr>
          <w:rFonts w:eastAsiaTheme="minorHAnsi"/>
          <w:lang w:eastAsia="en-US"/>
        </w:rPr>
        <w:t>rcim t</w:t>
      </w:r>
      <w:r w:rsidR="008F064A" w:rsidRPr="004A462E">
        <w:rPr>
          <w:rFonts w:eastAsiaTheme="minorHAnsi"/>
          <w:lang w:eastAsia="en-US"/>
        </w:rPr>
        <w:t>ë</w:t>
      </w:r>
      <w:r w:rsidR="001727DE" w:rsidRPr="004A462E">
        <w:rPr>
          <w:rFonts w:eastAsiaTheme="minorHAnsi"/>
          <w:lang w:eastAsia="en-US"/>
        </w:rPr>
        <w:t xml:space="preserve"> mbrojtjes s</w:t>
      </w:r>
      <w:r w:rsidR="008F064A" w:rsidRPr="004A462E">
        <w:rPr>
          <w:rFonts w:eastAsiaTheme="minorHAnsi"/>
          <w:lang w:eastAsia="en-US"/>
        </w:rPr>
        <w:t>ë</w:t>
      </w:r>
      <w:r w:rsidR="001727DE" w:rsidRPr="004A462E">
        <w:rPr>
          <w:rFonts w:eastAsiaTheme="minorHAnsi"/>
          <w:lang w:eastAsia="en-US"/>
        </w:rPr>
        <w:t xml:space="preserve"> nevojshme</w:t>
      </w:r>
      <w:r w:rsidR="003C59A7" w:rsidRPr="004A462E">
        <w:rPr>
          <w:rFonts w:eastAsiaTheme="minorHAnsi"/>
          <w:lang w:eastAsia="en-US"/>
        </w:rPr>
        <w:t>.</w:t>
      </w:r>
    </w:p>
    <w:p w14:paraId="12B4AD2D" w14:textId="526D0CDC" w:rsidR="00182BDD" w:rsidRPr="00541E3B" w:rsidRDefault="00182BDD" w:rsidP="00541E3B">
      <w:pPr>
        <w:spacing w:after="160" w:line="276" w:lineRule="auto"/>
        <w:jc w:val="both"/>
        <w:rPr>
          <w:rFonts w:eastAsiaTheme="minorHAnsi"/>
          <w:lang w:eastAsia="en-US"/>
        </w:rPr>
      </w:pPr>
      <w:r w:rsidRPr="00541E3B">
        <w:rPr>
          <w:rFonts w:eastAsiaTheme="minorHAnsi"/>
          <w:lang w:eastAsia="en-US"/>
        </w:rPr>
        <w:t>Gjyqi imitues, në të gjitha fazat e tij, zbatoi rregullat procedurale të sanksionuara në Kodin e Procedurës Penale si dhe respektoi solemnitetin e gjykimit.</w:t>
      </w:r>
    </w:p>
    <w:p w14:paraId="0F669676" w14:textId="77777777" w:rsidR="004A462E" w:rsidRDefault="004A462E" w:rsidP="004A462E">
      <w:pPr>
        <w:spacing w:after="160" w:line="259" w:lineRule="auto"/>
        <w:jc w:val="center"/>
        <w:rPr>
          <w:i/>
        </w:rPr>
      </w:pPr>
    </w:p>
    <w:p w14:paraId="24D2891E" w14:textId="5110FE30" w:rsidR="004A462E" w:rsidRPr="004A462E" w:rsidRDefault="00414091" w:rsidP="004A462E">
      <w:pPr>
        <w:spacing w:after="160" w:line="259" w:lineRule="auto"/>
        <w:jc w:val="center"/>
        <w:rPr>
          <w:i/>
        </w:rPr>
      </w:pPr>
      <w:r>
        <w:rPr>
          <w:i/>
        </w:rPr>
        <w:t>Foto</w:t>
      </w:r>
      <w:bookmarkStart w:id="0" w:name="_GoBack"/>
      <w:bookmarkEnd w:id="0"/>
      <w:r w:rsidR="004A462E" w:rsidRPr="004A462E">
        <w:rPr>
          <w:i/>
        </w:rPr>
        <w:t xml:space="preserve"> nga zhvillimi i gjyqit imitues, viti II-të</w:t>
      </w:r>
    </w:p>
    <w:p w14:paraId="3C934032" w14:textId="77777777" w:rsidR="00E83BB8" w:rsidRPr="003C59A7" w:rsidRDefault="00E83BB8" w:rsidP="00E83BB8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558784B1" w14:textId="002FE954" w:rsidR="003C59A7" w:rsidRDefault="003C59A7">
      <w:r w:rsidRPr="003C59A7">
        <w:rPr>
          <w:lang w:val="en-US" w:eastAsia="en-US"/>
        </w:rPr>
        <w:drawing>
          <wp:inline distT="0" distB="0" distL="0" distR="0" wp14:anchorId="307CD3B8" wp14:editId="4846DD5B">
            <wp:extent cx="5232743" cy="3277870"/>
            <wp:effectExtent l="0" t="0" r="6350" b="0"/>
            <wp:docPr id="3" name="Picture 3" descr="C:\Users\admin\Desktop\2 Gjyq imitues (29 mars 2024)\IMG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 Gjyq imitues (29 mars 2024)\IMG_00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561" cy="327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E88C" w14:textId="0EE42312" w:rsidR="003C59A7" w:rsidRDefault="003C59A7" w:rsidP="00541E3B">
      <w:pPr>
        <w:jc w:val="center"/>
      </w:pPr>
    </w:p>
    <w:p w14:paraId="61223417" w14:textId="78354C4A" w:rsidR="003C59A7" w:rsidRDefault="003C59A7"/>
    <w:p w14:paraId="2FBCAF57" w14:textId="749F6B34" w:rsidR="003C59A7" w:rsidRDefault="003C59A7"/>
    <w:p w14:paraId="45FD912B" w14:textId="09C9C45A" w:rsidR="003C59A7" w:rsidRDefault="003C59A7">
      <w:pPr>
        <w:rPr>
          <w:lang w:val="en-US" w:eastAsia="en-US"/>
        </w:rPr>
      </w:pPr>
    </w:p>
    <w:p w14:paraId="260A712B" w14:textId="18A2A363" w:rsidR="003C59A7" w:rsidRDefault="003C59A7">
      <w:r w:rsidRPr="003C59A7">
        <w:rPr>
          <w:lang w:val="en-US" w:eastAsia="en-US"/>
        </w:rPr>
        <w:drawing>
          <wp:inline distT="0" distB="0" distL="0" distR="0" wp14:anchorId="423C9524" wp14:editId="6D614A8C">
            <wp:extent cx="5928360" cy="2903220"/>
            <wp:effectExtent l="0" t="0" r="0" b="0"/>
            <wp:docPr id="5" name="Picture 5" descr="C:\Users\admin\Desktop\2 Gjyq imitues (29 mars 2024)\IMG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 Gjyq imitues (29 mars 2024)\IMG_00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252" cy="290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2C5FD" w14:textId="477F2368" w:rsidR="003C59A7" w:rsidRDefault="003C59A7"/>
    <w:p w14:paraId="519D4116" w14:textId="77777777" w:rsidR="00541E3B" w:rsidRDefault="00541E3B"/>
    <w:p w14:paraId="000D7278" w14:textId="70679A74" w:rsidR="003C59A7" w:rsidRDefault="003C59A7">
      <w:r w:rsidRPr="003C59A7">
        <w:rPr>
          <w:lang w:val="en-US" w:eastAsia="en-US"/>
        </w:rPr>
        <w:drawing>
          <wp:inline distT="0" distB="0" distL="0" distR="0" wp14:anchorId="3B6B51D7" wp14:editId="16AAFE46">
            <wp:extent cx="5623560" cy="3049905"/>
            <wp:effectExtent l="0" t="0" r="0" b="0"/>
            <wp:docPr id="6" name="Picture 6" descr="C:\Users\admin\Desktop\2 Gjyq imitues (29 mars 2024)\IMG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 Gjyq imitues (29 mars 2024)\IMG_00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34" cy="305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8A502" w14:textId="3EB88D2C" w:rsidR="003C59A7" w:rsidRPr="001016C5" w:rsidRDefault="003C59A7" w:rsidP="00541E3B">
      <w:pPr>
        <w:spacing w:after="160" w:line="259" w:lineRule="auto"/>
        <w:jc w:val="center"/>
        <w:rPr>
          <w:i/>
        </w:rPr>
      </w:pPr>
    </w:p>
    <w:sectPr w:rsidR="003C59A7" w:rsidRPr="001016C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36D2E" w14:textId="77777777" w:rsidR="00A6630F" w:rsidRDefault="00A6630F" w:rsidP="003C59A7">
      <w:r>
        <w:separator/>
      </w:r>
    </w:p>
  </w:endnote>
  <w:endnote w:type="continuationSeparator" w:id="0">
    <w:p w14:paraId="5BAF6245" w14:textId="77777777" w:rsidR="00A6630F" w:rsidRDefault="00A6630F" w:rsidP="003C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68C30" w14:textId="77777777" w:rsidR="00A6630F" w:rsidRDefault="00A6630F" w:rsidP="003C59A7">
      <w:r>
        <w:separator/>
      </w:r>
    </w:p>
  </w:footnote>
  <w:footnote w:type="continuationSeparator" w:id="0">
    <w:p w14:paraId="7B09D677" w14:textId="77777777" w:rsidR="00A6630F" w:rsidRDefault="00A6630F" w:rsidP="003C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4E655" w14:textId="076C1C35" w:rsidR="003C59A7" w:rsidRPr="003C59A7" w:rsidRDefault="003C59A7" w:rsidP="003C59A7">
    <w:pPr>
      <w:pStyle w:val="Header"/>
    </w:pPr>
    <w:r w:rsidRPr="00F64910">
      <w:rPr>
        <w:lang w:val="en-US" w:eastAsia="en-US"/>
      </w:rPr>
      <w:drawing>
        <wp:inline distT="0" distB="0" distL="0" distR="0" wp14:anchorId="5982C5F0" wp14:editId="6D54E399">
          <wp:extent cx="5731510" cy="1142544"/>
          <wp:effectExtent l="0" t="0" r="0" b="635"/>
          <wp:docPr id="1" name="Picture 1" descr="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42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34865"/>
    <w:multiLevelType w:val="hybridMultilevel"/>
    <w:tmpl w:val="9256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DD"/>
    <w:rsid w:val="00021071"/>
    <w:rsid w:val="001727DE"/>
    <w:rsid w:val="001779B7"/>
    <w:rsid w:val="00182BDD"/>
    <w:rsid w:val="001E00F0"/>
    <w:rsid w:val="003C59A7"/>
    <w:rsid w:val="00414091"/>
    <w:rsid w:val="0048327C"/>
    <w:rsid w:val="004A462E"/>
    <w:rsid w:val="004F0D33"/>
    <w:rsid w:val="00521F6A"/>
    <w:rsid w:val="00541E3B"/>
    <w:rsid w:val="005C6ED8"/>
    <w:rsid w:val="006E3ABC"/>
    <w:rsid w:val="008F064A"/>
    <w:rsid w:val="00A6630F"/>
    <w:rsid w:val="00D3362B"/>
    <w:rsid w:val="00E8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6468"/>
  <w15:chartTrackingRefBased/>
  <w15:docId w15:val="{A8CDFB6D-BBA8-3D43-B4A0-4109BD80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DD"/>
    <w:rPr>
      <w:rFonts w:ascii="Times New Roman" w:eastAsia="Times New Roman" w:hAnsi="Times New Roman" w:cs="Times New Roman"/>
      <w:noProof/>
      <w:kern w:val="0"/>
      <w:lang w:val="it-IT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Subtitle"/>
    <w:qFormat/>
    <w:rsid w:val="00021071"/>
    <w:rPr>
      <w:i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0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1071"/>
    <w:rPr>
      <w:rFonts w:eastAsiaTheme="minorEastAsia"/>
      <w:noProof/>
      <w:color w:val="5A5A5A" w:themeColor="text1" w:themeTint="A5"/>
      <w:spacing w:val="15"/>
      <w:sz w:val="22"/>
      <w:szCs w:val="22"/>
      <w:lang w:val="it-IT"/>
    </w:rPr>
  </w:style>
  <w:style w:type="paragraph" w:customStyle="1" w:styleId="Style2">
    <w:name w:val="Style2"/>
    <w:basedOn w:val="Subtitle"/>
    <w:qFormat/>
    <w:rsid w:val="00021071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3C5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9A7"/>
    <w:rPr>
      <w:rFonts w:ascii="Times New Roman" w:eastAsia="Times New Roman" w:hAnsi="Times New Roman" w:cs="Times New Roman"/>
      <w:noProof/>
      <w:kern w:val="0"/>
      <w:lang w:val="it-IT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5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9A7"/>
    <w:rPr>
      <w:rFonts w:ascii="Times New Roman" w:eastAsia="Times New Roman" w:hAnsi="Times New Roman" w:cs="Times New Roman"/>
      <w:noProof/>
      <w:kern w:val="0"/>
      <w:lang w:val="it-IT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A4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Velo</dc:creator>
  <cp:keywords/>
  <dc:description/>
  <cp:lastModifiedBy>admin</cp:lastModifiedBy>
  <cp:revision>9</cp:revision>
  <dcterms:created xsi:type="dcterms:W3CDTF">2024-06-06T11:51:00Z</dcterms:created>
  <dcterms:modified xsi:type="dcterms:W3CDTF">2024-06-08T10:25:00Z</dcterms:modified>
</cp:coreProperties>
</file>