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D369" w14:textId="77777777" w:rsidR="004237B5" w:rsidRPr="006E32C6" w:rsidRDefault="004237B5" w:rsidP="004237B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6E32C6">
        <w:rPr>
          <w:rFonts w:ascii="Times New Roman" w:hAnsi="Times New Roman" w:cs="Times New Roman"/>
          <w:b/>
          <w:bCs/>
          <w:sz w:val="24"/>
        </w:rPr>
        <w:t>KTHIM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E32C6">
        <w:rPr>
          <w:rFonts w:ascii="Times New Roman" w:hAnsi="Times New Roman" w:cs="Times New Roman"/>
          <w:b/>
          <w:bCs/>
          <w:sz w:val="24"/>
        </w:rPr>
        <w:t>RGJIGJE NR. 2 (17.2.2022-22.2.2022)</w:t>
      </w:r>
    </w:p>
    <w:p w14:paraId="02066B71" w14:textId="77777777" w:rsidR="004237B5" w:rsidRPr="006E32C6" w:rsidRDefault="004237B5" w:rsidP="004237B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6E32C6">
        <w:rPr>
          <w:rFonts w:ascii="Times New Roman" w:hAnsi="Times New Roman" w:cs="Times New Roman"/>
          <w:b/>
          <w:bCs/>
          <w:sz w:val="24"/>
        </w:rPr>
        <w:t>Titulli: Informacion mbi kriterin e gjuh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E32C6">
        <w:rPr>
          <w:rFonts w:ascii="Times New Roman" w:hAnsi="Times New Roman" w:cs="Times New Roman"/>
          <w:b/>
          <w:bCs/>
          <w:sz w:val="24"/>
        </w:rPr>
        <w:t>s s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E32C6">
        <w:rPr>
          <w:rFonts w:ascii="Times New Roman" w:hAnsi="Times New Roman" w:cs="Times New Roman"/>
          <w:b/>
          <w:bCs/>
          <w:sz w:val="24"/>
        </w:rPr>
        <w:t xml:space="preserve"> huaj</w:t>
      </w:r>
    </w:p>
    <w:p w14:paraId="4B54911C" w14:textId="77777777" w:rsidR="004237B5" w:rsidRDefault="004237B5" w:rsidP="004237B5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14:paraId="064FCED2" w14:textId="77777777" w:rsidR="004237B5" w:rsidRPr="006E32C6" w:rsidRDefault="004237B5" w:rsidP="004237B5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Përshëndetje,</w:t>
      </w:r>
    </w:p>
    <w:p w14:paraId="3EBE0B22" w14:textId="77777777" w:rsidR="004237B5" w:rsidRPr="006E32C6" w:rsidRDefault="004237B5" w:rsidP="004237B5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Në përgjigje të kërkesës tuaj për informim, ju bëj me dije se sa i përket kohëzgjatjes së vlefshmërisë së testeve të gjuhëve të huaja të ofruara, ajo përcaktohet në certifikatat e lëshuara nga subjektet ofruese të testeve, sipas llojit të testit.</w:t>
      </w:r>
    </w:p>
    <w:p w14:paraId="1BBDDDB6" w14:textId="77777777" w:rsidR="004237B5" w:rsidRPr="006E32C6" w:rsidRDefault="004237B5" w:rsidP="004237B5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 xml:space="preserve">Duke Ju falënderuar për mirëkuptimin, </w:t>
      </w:r>
    </w:p>
    <w:p w14:paraId="5DEF5819" w14:textId="77777777" w:rsidR="004237B5" w:rsidRDefault="004237B5" w:rsidP="004237B5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Erik VEIZI, Koordinatori për të Drejtën e Informimit</w:t>
      </w:r>
    </w:p>
    <w:p w14:paraId="50E946F3" w14:textId="77777777" w:rsidR="00FF0D1F" w:rsidRDefault="00FF0D1F"/>
    <w:sectPr w:rsidR="00FF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B5"/>
    <w:rsid w:val="004237B5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2CD756"/>
  <w15:chartTrackingRefBased/>
  <w15:docId w15:val="{D6F18162-9043-8B46-BA9C-8492097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7B5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2023-01-12T15:12:00Z</dcterms:created>
  <dcterms:modified xsi:type="dcterms:W3CDTF">2023-01-12T15:13:00Z</dcterms:modified>
</cp:coreProperties>
</file>